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E154D" w14:textId="60ADB6D7" w:rsidR="002C7D11" w:rsidRPr="00E66DB7" w:rsidRDefault="002C7D11" w:rsidP="00E66DB7">
      <w:pPr>
        <w:pStyle w:val="Title"/>
        <w:spacing w:line="360" w:lineRule="auto"/>
        <w:ind w:left="0" w:right="0"/>
        <w:jc w:val="center"/>
        <w:rPr>
          <w:rFonts w:asciiTheme="majorBidi" w:hAnsiTheme="majorBidi" w:cstheme="majorBidi"/>
          <w:sz w:val="30"/>
          <w:szCs w:val="30"/>
        </w:rPr>
      </w:pPr>
      <w:r w:rsidRPr="00E66DB7">
        <w:rPr>
          <w:rFonts w:asciiTheme="majorBidi" w:hAnsiTheme="majorBidi" w:cstheme="majorBidi"/>
          <w:sz w:val="30"/>
          <w:szCs w:val="30"/>
        </w:rPr>
        <w:t xml:space="preserve">The Possible Protective Effect of </w:t>
      </w:r>
      <w:proofErr w:type="spellStart"/>
      <w:r w:rsidRPr="00E66DB7">
        <w:rPr>
          <w:rFonts w:asciiTheme="majorBidi" w:hAnsiTheme="majorBidi" w:cstheme="majorBidi"/>
          <w:sz w:val="30"/>
          <w:szCs w:val="30"/>
        </w:rPr>
        <w:t>Ranolazine</w:t>
      </w:r>
      <w:proofErr w:type="spellEnd"/>
      <w:r w:rsidRPr="00E66DB7">
        <w:rPr>
          <w:rFonts w:asciiTheme="majorBidi" w:hAnsiTheme="majorBidi" w:cstheme="majorBidi"/>
          <w:sz w:val="30"/>
          <w:szCs w:val="30"/>
        </w:rPr>
        <w:t xml:space="preserve">, </w:t>
      </w:r>
      <w:proofErr w:type="spellStart"/>
      <w:r w:rsidRPr="00E66DB7">
        <w:rPr>
          <w:rFonts w:asciiTheme="majorBidi" w:hAnsiTheme="majorBidi" w:cstheme="majorBidi"/>
          <w:sz w:val="30"/>
          <w:szCs w:val="30"/>
        </w:rPr>
        <w:t>Ivabradine</w:t>
      </w:r>
      <w:proofErr w:type="spellEnd"/>
      <w:r w:rsidRPr="00E66DB7">
        <w:rPr>
          <w:rFonts w:asciiTheme="majorBidi" w:hAnsiTheme="majorBidi" w:cstheme="majorBidi"/>
          <w:sz w:val="30"/>
          <w:szCs w:val="30"/>
        </w:rPr>
        <w:t xml:space="preserve"> and Trimetazidine on Experimentally Induced Diabetic Nephropathy in Rats</w:t>
      </w:r>
    </w:p>
    <w:p w14:paraId="2C38C332" w14:textId="32EF7658" w:rsidR="002C7D11" w:rsidRPr="00721312" w:rsidRDefault="002C7D11" w:rsidP="000810B4">
      <w:pPr>
        <w:pStyle w:val="BodyText"/>
        <w:tabs>
          <w:tab w:val="left" w:pos="0"/>
          <w:tab w:val="left" w:pos="360"/>
          <w:tab w:val="left" w:pos="426"/>
          <w:tab w:val="left" w:pos="1980"/>
          <w:tab w:val="left" w:pos="2160"/>
          <w:tab w:val="left" w:pos="2430"/>
        </w:tabs>
        <w:spacing w:before="61" w:line="360" w:lineRule="auto"/>
        <w:ind w:left="426" w:right="113" w:hanging="426"/>
        <w:jc w:val="both"/>
        <w:rPr>
          <w:rFonts w:asciiTheme="majorBidi" w:hAnsiTheme="majorBidi" w:cstheme="majorBidi"/>
          <w:b/>
          <w:bCs/>
          <w:sz w:val="28"/>
          <w:szCs w:val="28"/>
        </w:rPr>
      </w:pPr>
      <w:r w:rsidRPr="00A124BD">
        <w:rPr>
          <w:rFonts w:asciiTheme="majorBidi" w:hAnsiTheme="majorBidi" w:cstheme="majorBidi"/>
          <w:b/>
          <w:bCs/>
          <w:sz w:val="28"/>
          <w:szCs w:val="28"/>
        </w:rPr>
        <w:t>Abstract:</w:t>
      </w:r>
      <w:r w:rsidRPr="00A124BD">
        <w:rPr>
          <w:rFonts w:asciiTheme="majorBidi" w:hAnsiTheme="majorBidi" w:cstheme="majorBidi"/>
          <w:sz w:val="28"/>
          <w:szCs w:val="28"/>
        </w:rPr>
        <w:t xml:space="preserve"> </w:t>
      </w:r>
      <w:r>
        <w:rPr>
          <w:rFonts w:asciiTheme="majorBidi" w:hAnsiTheme="majorBidi" w:cstheme="majorBidi"/>
          <w:sz w:val="28"/>
          <w:szCs w:val="28"/>
        </w:rPr>
        <w:br/>
      </w:r>
      <w:r>
        <w:rPr>
          <w:rFonts w:asciiTheme="majorBidi" w:hAnsiTheme="majorBidi" w:cstheme="majorBidi"/>
          <w:b/>
          <w:bCs/>
          <w:sz w:val="28"/>
          <w:szCs w:val="28"/>
        </w:rPr>
        <w:t xml:space="preserve">Background: </w:t>
      </w:r>
      <w:r>
        <w:rPr>
          <w:rFonts w:asciiTheme="majorBidi" w:hAnsiTheme="majorBidi" w:cstheme="majorBidi"/>
          <w:sz w:val="28"/>
          <w:szCs w:val="28"/>
          <w:lang w:val="en"/>
        </w:rPr>
        <w:t xml:space="preserve">The prevalence of diabetes has been increasing exponentially both in developing and developed nations. Diabetic nephropathy (DN) is the leading cause of end-stage renal disease (ESRD) across the world. </w:t>
      </w:r>
      <w:r>
        <w:rPr>
          <w:rFonts w:asciiTheme="majorBidi" w:eastAsia="Times New Roman" w:hAnsiTheme="majorBidi" w:cstheme="majorBidi"/>
          <w:b/>
          <w:bCs/>
          <w:sz w:val="28"/>
          <w:szCs w:val="28"/>
        </w:rPr>
        <w:t xml:space="preserve">Aim of the study: </w:t>
      </w:r>
      <w:r>
        <w:rPr>
          <w:rFonts w:asciiTheme="majorBidi" w:eastAsia="Times New Roman" w:hAnsiTheme="majorBidi" w:cstheme="majorBidi"/>
          <w:sz w:val="28"/>
          <w:szCs w:val="28"/>
        </w:rPr>
        <w:t>this work aimed t</w:t>
      </w:r>
      <w:r>
        <w:rPr>
          <w:rFonts w:asciiTheme="majorBidi" w:hAnsiTheme="majorBidi" w:cstheme="majorBidi"/>
          <w:sz w:val="28"/>
          <w:szCs w:val="28"/>
        </w:rPr>
        <w:t xml:space="preserve">o explore the </w:t>
      </w:r>
      <w:r w:rsidR="009A1864">
        <w:rPr>
          <w:rFonts w:asciiTheme="majorBidi" w:hAnsiTheme="majorBidi" w:cstheme="majorBidi"/>
          <w:sz w:val="28"/>
          <w:szCs w:val="28"/>
        </w:rPr>
        <w:t xml:space="preserve">potential </w:t>
      </w:r>
      <w:r w:rsidR="0005053A">
        <w:rPr>
          <w:rFonts w:asciiTheme="majorBidi" w:hAnsiTheme="majorBidi" w:cstheme="majorBidi"/>
          <w:sz w:val="28"/>
          <w:szCs w:val="28"/>
        </w:rPr>
        <w:t xml:space="preserve">efficacy </w:t>
      </w:r>
      <w:r>
        <w:rPr>
          <w:rFonts w:asciiTheme="majorBidi" w:hAnsiTheme="majorBidi" w:cstheme="majorBidi"/>
          <w:sz w:val="28"/>
          <w:szCs w:val="28"/>
        </w:rPr>
        <w:t xml:space="preserve">of </w:t>
      </w:r>
      <w:proofErr w:type="spellStart"/>
      <w:r>
        <w:rPr>
          <w:rFonts w:asciiTheme="majorBidi" w:hAnsiTheme="majorBidi" w:cstheme="majorBidi"/>
          <w:sz w:val="28"/>
          <w:szCs w:val="28"/>
        </w:rPr>
        <w:t>ranolazine</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ivabradine</w:t>
      </w:r>
      <w:proofErr w:type="spellEnd"/>
      <w:r>
        <w:rPr>
          <w:rFonts w:asciiTheme="majorBidi" w:hAnsiTheme="majorBidi" w:cstheme="majorBidi"/>
          <w:sz w:val="28"/>
          <w:szCs w:val="28"/>
        </w:rPr>
        <w:t xml:space="preserve"> and </w:t>
      </w:r>
      <w:proofErr w:type="spellStart"/>
      <w:r>
        <w:rPr>
          <w:rFonts w:asciiTheme="majorBidi" w:hAnsiTheme="majorBidi" w:cstheme="majorBidi"/>
          <w:sz w:val="28"/>
          <w:szCs w:val="28"/>
        </w:rPr>
        <w:t>trimetazidine</w:t>
      </w:r>
      <w:proofErr w:type="spellEnd"/>
      <w:r>
        <w:rPr>
          <w:rFonts w:asciiTheme="majorBidi" w:hAnsiTheme="majorBidi" w:cstheme="majorBidi"/>
          <w:sz w:val="28"/>
          <w:szCs w:val="28"/>
        </w:rPr>
        <w:t xml:space="preserve"> in</w:t>
      </w:r>
      <w:r>
        <w:rPr>
          <w:rFonts w:asciiTheme="majorBidi" w:hAnsiTheme="majorBidi" w:cstheme="majorBidi"/>
          <w:b/>
          <w:bCs/>
          <w:sz w:val="28"/>
          <w:szCs w:val="28"/>
        </w:rPr>
        <w:t xml:space="preserve"> </w:t>
      </w:r>
      <w:r>
        <w:rPr>
          <w:rFonts w:asciiTheme="majorBidi" w:hAnsiTheme="majorBidi" w:cstheme="majorBidi"/>
          <w:sz w:val="28"/>
          <w:szCs w:val="28"/>
        </w:rPr>
        <w:t xml:space="preserve">prevention of development and progression of experimentally induced diabetic nephropathy in </w:t>
      </w:r>
      <w:proofErr w:type="spellStart"/>
      <w:r>
        <w:rPr>
          <w:rFonts w:asciiTheme="majorBidi" w:hAnsiTheme="majorBidi" w:cstheme="majorBidi"/>
          <w:sz w:val="28"/>
          <w:szCs w:val="28"/>
        </w:rPr>
        <w:t>nicotinamide</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streptozotocin</w:t>
      </w:r>
      <w:proofErr w:type="spellEnd"/>
      <w:r>
        <w:rPr>
          <w:rFonts w:asciiTheme="majorBidi" w:hAnsiTheme="majorBidi" w:cstheme="majorBidi"/>
          <w:sz w:val="28"/>
          <w:szCs w:val="28"/>
        </w:rPr>
        <w:t xml:space="preserve"> (NA-STZ) type 2 diabetic rats’ model. </w:t>
      </w:r>
      <w:r>
        <w:rPr>
          <w:rFonts w:asciiTheme="majorBidi" w:eastAsia="Times New Roman" w:hAnsiTheme="majorBidi" w:cstheme="majorBidi"/>
          <w:b/>
          <w:bCs/>
          <w:sz w:val="28"/>
          <w:szCs w:val="28"/>
        </w:rPr>
        <w:t>Material</w:t>
      </w:r>
      <w:r w:rsidR="008E5D20">
        <w:rPr>
          <w:rFonts w:asciiTheme="majorBidi" w:eastAsia="Times New Roman" w:hAnsiTheme="majorBidi" w:cstheme="majorBidi"/>
          <w:b/>
          <w:bCs/>
          <w:sz w:val="28"/>
          <w:szCs w:val="28"/>
        </w:rPr>
        <w:t>s</w:t>
      </w:r>
      <w:r>
        <w:rPr>
          <w:rFonts w:asciiTheme="majorBidi" w:eastAsia="Times New Roman" w:hAnsiTheme="majorBidi" w:cstheme="majorBidi"/>
          <w:b/>
          <w:bCs/>
          <w:sz w:val="28"/>
          <w:szCs w:val="28"/>
        </w:rPr>
        <w:t xml:space="preserve"> and Methods: </w:t>
      </w:r>
      <w:r>
        <w:rPr>
          <w:rFonts w:asciiTheme="majorBidi" w:eastAsia="Times New Roman" w:hAnsiTheme="majorBidi" w:cstheme="majorBidi" w:hint="cs"/>
          <w:sz w:val="28"/>
          <w:szCs w:val="28"/>
          <w:rtl/>
          <w:lang w:bidi="ar-EG"/>
        </w:rPr>
        <w:t>30</w:t>
      </w:r>
      <w:r>
        <w:rPr>
          <w:rFonts w:asciiTheme="majorBidi" w:eastAsia="Times New Roman" w:hAnsiTheme="majorBidi" w:cstheme="majorBidi"/>
          <w:b/>
          <w:bCs/>
          <w:sz w:val="28"/>
          <w:szCs w:val="28"/>
        </w:rPr>
        <w:t xml:space="preserve"> </w:t>
      </w:r>
      <w:r>
        <w:rPr>
          <w:rFonts w:asciiTheme="majorBidi" w:eastAsia="Times New Roman" w:hAnsiTheme="majorBidi" w:cstheme="majorBidi"/>
          <w:sz w:val="28"/>
          <w:szCs w:val="28"/>
        </w:rPr>
        <w:t xml:space="preserve">Rats were divided into: (Group I) normal control group, (Group II) non treated diabetic group received no treatment, (group III) </w:t>
      </w:r>
      <w:proofErr w:type="spellStart"/>
      <w:r>
        <w:rPr>
          <w:rFonts w:asciiTheme="majorBidi" w:eastAsia="Times New Roman" w:hAnsiTheme="majorBidi" w:cstheme="majorBidi"/>
          <w:sz w:val="28"/>
          <w:szCs w:val="28"/>
        </w:rPr>
        <w:t>ranolazine</w:t>
      </w:r>
      <w:proofErr w:type="spellEnd"/>
      <w:r>
        <w:rPr>
          <w:rFonts w:asciiTheme="majorBidi" w:eastAsia="Times New Roman" w:hAnsiTheme="majorBidi" w:cstheme="majorBidi"/>
          <w:sz w:val="28"/>
          <w:szCs w:val="28"/>
        </w:rPr>
        <w:t xml:space="preserve"> treated diabetic group received </w:t>
      </w:r>
      <w:proofErr w:type="spellStart"/>
      <w:r>
        <w:rPr>
          <w:rFonts w:asciiTheme="majorBidi" w:eastAsia="Times New Roman" w:hAnsiTheme="majorBidi" w:cstheme="majorBidi"/>
          <w:sz w:val="28"/>
          <w:szCs w:val="28"/>
        </w:rPr>
        <w:t>ranolazine</w:t>
      </w:r>
      <w:proofErr w:type="spellEnd"/>
      <w:r>
        <w:rPr>
          <w:rFonts w:asciiTheme="majorBidi" w:eastAsia="Times New Roman" w:hAnsiTheme="majorBidi" w:cstheme="majorBidi"/>
          <w:sz w:val="28"/>
          <w:szCs w:val="28"/>
        </w:rPr>
        <w:t xml:space="preserve"> </w:t>
      </w:r>
      <w:r w:rsidRPr="005E5656">
        <w:rPr>
          <w:rFonts w:asciiTheme="majorBidi" w:hAnsiTheme="majorBidi"/>
          <w:sz w:val="28"/>
          <w:szCs w:val="28"/>
          <w:lang w:val="en"/>
        </w:rPr>
        <w:t>(20 mg/kg twice daily</w:t>
      </w:r>
      <w:r>
        <w:rPr>
          <w:rFonts w:asciiTheme="majorBidi" w:hAnsiTheme="majorBidi"/>
          <w:sz w:val="28"/>
          <w:szCs w:val="28"/>
          <w:lang w:val="en"/>
        </w:rPr>
        <w:t>)</w:t>
      </w:r>
      <w:r>
        <w:rPr>
          <w:rFonts w:asciiTheme="majorBidi" w:hAnsiTheme="majorBidi" w:cstheme="majorBidi"/>
          <w:sz w:val="28"/>
          <w:szCs w:val="28"/>
          <w:lang w:val="en"/>
        </w:rPr>
        <w:t xml:space="preserve">, (Group IV) </w:t>
      </w:r>
      <w:proofErr w:type="spellStart"/>
      <w:r>
        <w:rPr>
          <w:rFonts w:asciiTheme="majorBidi" w:hAnsiTheme="majorBidi" w:cstheme="majorBidi"/>
          <w:sz w:val="28"/>
          <w:szCs w:val="28"/>
        </w:rPr>
        <w:t>ivabradine</w:t>
      </w:r>
      <w:proofErr w:type="spellEnd"/>
      <w:r w:rsidRPr="00A124BD">
        <w:rPr>
          <w:rFonts w:asciiTheme="majorBidi" w:hAnsiTheme="majorBidi" w:cstheme="majorBidi"/>
          <w:sz w:val="28"/>
          <w:szCs w:val="28"/>
        </w:rPr>
        <w:t xml:space="preserve"> treated </w:t>
      </w:r>
      <w:r>
        <w:rPr>
          <w:rFonts w:asciiTheme="majorBidi" w:hAnsiTheme="majorBidi" w:cstheme="majorBidi"/>
          <w:sz w:val="28"/>
          <w:szCs w:val="28"/>
        </w:rPr>
        <w:t xml:space="preserve">diabetic </w:t>
      </w:r>
      <w:r w:rsidRPr="00A124BD">
        <w:rPr>
          <w:rFonts w:asciiTheme="majorBidi" w:hAnsiTheme="majorBidi" w:cstheme="majorBidi"/>
          <w:sz w:val="28"/>
          <w:szCs w:val="28"/>
        </w:rPr>
        <w:t>group</w:t>
      </w:r>
      <w:r>
        <w:rPr>
          <w:rFonts w:asciiTheme="majorBidi" w:hAnsiTheme="majorBidi" w:cstheme="majorBidi"/>
          <w:sz w:val="28"/>
          <w:szCs w:val="28"/>
        </w:rPr>
        <w:t xml:space="preserve"> </w:t>
      </w:r>
      <w:r w:rsidRPr="00A124BD">
        <w:rPr>
          <w:rFonts w:asciiTheme="majorBidi" w:hAnsiTheme="majorBidi" w:cstheme="majorBidi"/>
          <w:sz w:val="28"/>
          <w:szCs w:val="28"/>
        </w:rPr>
        <w:t xml:space="preserve">received </w:t>
      </w:r>
      <w:proofErr w:type="spellStart"/>
      <w:r>
        <w:rPr>
          <w:rFonts w:asciiTheme="majorBidi" w:hAnsiTheme="majorBidi" w:cstheme="majorBidi"/>
          <w:sz w:val="28"/>
          <w:szCs w:val="28"/>
        </w:rPr>
        <w:t>i</w:t>
      </w:r>
      <w:r w:rsidRPr="00A124BD">
        <w:rPr>
          <w:rFonts w:asciiTheme="majorBidi" w:hAnsiTheme="majorBidi" w:cstheme="majorBidi"/>
          <w:sz w:val="28"/>
          <w:szCs w:val="28"/>
        </w:rPr>
        <w:t>vabradine</w:t>
      </w:r>
      <w:proofErr w:type="spellEnd"/>
      <w:r>
        <w:rPr>
          <w:rFonts w:asciiTheme="majorBidi" w:hAnsiTheme="majorBidi" w:cstheme="majorBidi"/>
          <w:sz w:val="28"/>
          <w:szCs w:val="28"/>
        </w:rPr>
        <w:t xml:space="preserve"> </w:t>
      </w:r>
      <w:r>
        <w:rPr>
          <w:rFonts w:asciiTheme="majorBidi" w:hAnsiTheme="majorBidi"/>
          <w:sz w:val="28"/>
          <w:szCs w:val="28"/>
          <w:lang w:val="en"/>
        </w:rPr>
        <w:t>(</w:t>
      </w:r>
      <w:r w:rsidRPr="00807CA4">
        <w:rPr>
          <w:rFonts w:asciiTheme="majorBidi" w:hAnsiTheme="majorBidi"/>
          <w:sz w:val="28"/>
          <w:szCs w:val="28"/>
          <w:lang w:val="en"/>
        </w:rPr>
        <w:t>10</w:t>
      </w:r>
      <w:r>
        <w:rPr>
          <w:rFonts w:asciiTheme="majorBidi" w:hAnsiTheme="majorBidi"/>
          <w:sz w:val="28"/>
          <w:szCs w:val="28"/>
          <w:lang w:val="en"/>
        </w:rPr>
        <w:t xml:space="preserve"> </w:t>
      </w:r>
      <w:r w:rsidRPr="00807CA4">
        <w:rPr>
          <w:rFonts w:asciiTheme="majorBidi" w:hAnsiTheme="majorBidi"/>
          <w:sz w:val="28"/>
          <w:szCs w:val="28"/>
          <w:lang w:val="en"/>
        </w:rPr>
        <w:t>mg/kg/day</w:t>
      </w:r>
      <w:r>
        <w:rPr>
          <w:rFonts w:asciiTheme="majorBidi" w:hAnsiTheme="majorBidi"/>
          <w:sz w:val="28"/>
          <w:szCs w:val="28"/>
          <w:lang w:val="en"/>
        </w:rPr>
        <w:t>)</w:t>
      </w:r>
      <w:r w:rsidR="000810B4">
        <w:rPr>
          <w:rFonts w:asciiTheme="majorBidi" w:hAnsiTheme="majorBidi" w:cstheme="majorBidi"/>
          <w:sz w:val="28"/>
          <w:szCs w:val="28"/>
        </w:rPr>
        <w:t xml:space="preserve"> and </w:t>
      </w:r>
      <w:r>
        <w:rPr>
          <w:rFonts w:asciiTheme="majorBidi" w:hAnsiTheme="majorBidi" w:cstheme="majorBidi"/>
          <w:sz w:val="28"/>
          <w:szCs w:val="28"/>
          <w:lang w:val="en"/>
        </w:rPr>
        <w:t xml:space="preserve">(Group V) </w:t>
      </w:r>
      <w:proofErr w:type="spellStart"/>
      <w:r>
        <w:rPr>
          <w:rFonts w:asciiTheme="majorBidi" w:hAnsiTheme="majorBidi" w:cstheme="majorBidi"/>
          <w:sz w:val="28"/>
          <w:szCs w:val="28"/>
        </w:rPr>
        <w:t>trimetazidine</w:t>
      </w:r>
      <w:proofErr w:type="spellEnd"/>
      <w:r w:rsidRPr="00A124BD">
        <w:rPr>
          <w:rFonts w:asciiTheme="majorBidi" w:hAnsiTheme="majorBidi" w:cstheme="majorBidi"/>
          <w:sz w:val="28"/>
          <w:szCs w:val="28"/>
        </w:rPr>
        <w:t xml:space="preserve"> treated </w:t>
      </w:r>
      <w:r>
        <w:rPr>
          <w:rFonts w:asciiTheme="majorBidi" w:hAnsiTheme="majorBidi" w:cstheme="majorBidi"/>
          <w:sz w:val="28"/>
          <w:szCs w:val="28"/>
        </w:rPr>
        <w:t xml:space="preserve">diabetic </w:t>
      </w:r>
      <w:r w:rsidRPr="00A124BD">
        <w:rPr>
          <w:rFonts w:asciiTheme="majorBidi" w:hAnsiTheme="majorBidi" w:cstheme="majorBidi"/>
          <w:sz w:val="28"/>
          <w:szCs w:val="28"/>
        </w:rPr>
        <w:t>group</w:t>
      </w:r>
      <w:r>
        <w:rPr>
          <w:rFonts w:asciiTheme="majorBidi" w:hAnsiTheme="majorBidi" w:cstheme="majorBidi"/>
          <w:sz w:val="28"/>
          <w:szCs w:val="28"/>
        </w:rPr>
        <w:t xml:space="preserve"> </w:t>
      </w:r>
      <w:r w:rsidRPr="00A124BD">
        <w:rPr>
          <w:rFonts w:asciiTheme="majorBidi" w:hAnsiTheme="majorBidi" w:cstheme="majorBidi"/>
          <w:sz w:val="28"/>
          <w:szCs w:val="28"/>
        </w:rPr>
        <w:t xml:space="preserve">received </w:t>
      </w:r>
      <w:proofErr w:type="spellStart"/>
      <w:r>
        <w:rPr>
          <w:rFonts w:asciiTheme="majorBidi" w:hAnsiTheme="majorBidi" w:cstheme="majorBidi"/>
          <w:sz w:val="28"/>
          <w:szCs w:val="28"/>
        </w:rPr>
        <w:t>t</w:t>
      </w:r>
      <w:r w:rsidRPr="00A124BD">
        <w:rPr>
          <w:rFonts w:asciiTheme="majorBidi" w:hAnsiTheme="majorBidi" w:cstheme="majorBidi"/>
          <w:sz w:val="28"/>
          <w:szCs w:val="28"/>
        </w:rPr>
        <w:t>rimetazidine</w:t>
      </w:r>
      <w:proofErr w:type="spellEnd"/>
      <w:r>
        <w:rPr>
          <w:rFonts w:asciiTheme="majorBidi" w:hAnsiTheme="majorBidi" w:cstheme="majorBidi"/>
          <w:sz w:val="28"/>
          <w:szCs w:val="28"/>
        </w:rPr>
        <w:t xml:space="preserve"> </w:t>
      </w:r>
      <w:r>
        <w:rPr>
          <w:rFonts w:asciiTheme="majorBidi" w:hAnsiTheme="majorBidi"/>
          <w:sz w:val="28"/>
          <w:szCs w:val="28"/>
          <w:lang w:val="en"/>
        </w:rPr>
        <w:t>(</w:t>
      </w:r>
      <w:r w:rsidRPr="00807CA4">
        <w:rPr>
          <w:rFonts w:asciiTheme="majorBidi" w:hAnsiTheme="majorBidi"/>
          <w:sz w:val="28"/>
          <w:szCs w:val="28"/>
          <w:lang w:val="en"/>
        </w:rPr>
        <w:t>10</w:t>
      </w:r>
      <w:r>
        <w:rPr>
          <w:rFonts w:asciiTheme="majorBidi" w:hAnsiTheme="majorBidi"/>
          <w:sz w:val="28"/>
          <w:szCs w:val="28"/>
          <w:lang w:val="en"/>
        </w:rPr>
        <w:t xml:space="preserve"> </w:t>
      </w:r>
      <w:r w:rsidRPr="00807CA4">
        <w:rPr>
          <w:rFonts w:asciiTheme="majorBidi" w:hAnsiTheme="majorBidi"/>
          <w:sz w:val="28"/>
          <w:szCs w:val="28"/>
          <w:lang w:val="en"/>
        </w:rPr>
        <w:t>mg/kg/day</w:t>
      </w:r>
      <w:r>
        <w:rPr>
          <w:rFonts w:asciiTheme="majorBidi" w:hAnsiTheme="majorBidi"/>
          <w:sz w:val="28"/>
          <w:szCs w:val="28"/>
          <w:lang w:val="en"/>
        </w:rPr>
        <w:t xml:space="preserve">). </w:t>
      </w:r>
      <w:r>
        <w:rPr>
          <w:rFonts w:asciiTheme="majorBidi" w:hAnsiTheme="majorBidi" w:cstheme="majorBidi"/>
          <w:b/>
          <w:bCs/>
          <w:sz w:val="28"/>
          <w:szCs w:val="28"/>
        </w:rPr>
        <w:t>Results:</w:t>
      </w:r>
      <w:r>
        <w:rPr>
          <w:rFonts w:asciiTheme="majorBidi" w:eastAsia="Times New Roman" w:hAnsiTheme="majorBidi" w:cstheme="majorBidi"/>
          <w:b/>
          <w:bCs/>
          <w:sz w:val="28"/>
          <w:szCs w:val="28"/>
        </w:rPr>
        <w:t xml:space="preserve"> </w:t>
      </w:r>
      <w:proofErr w:type="spellStart"/>
      <w:r>
        <w:rPr>
          <w:rFonts w:asciiTheme="majorBidi" w:hAnsiTheme="majorBidi" w:cstheme="majorBidi"/>
          <w:w w:val="105"/>
          <w:sz w:val="28"/>
          <w:szCs w:val="28"/>
        </w:rPr>
        <w:t>ranolazine</w:t>
      </w:r>
      <w:proofErr w:type="spellEnd"/>
      <w:r>
        <w:rPr>
          <w:rFonts w:asciiTheme="majorBidi" w:hAnsiTheme="majorBidi" w:cstheme="majorBidi"/>
          <w:w w:val="105"/>
          <w:sz w:val="28"/>
          <w:szCs w:val="28"/>
        </w:rPr>
        <w:t xml:space="preserve">, </w:t>
      </w:r>
      <w:proofErr w:type="spellStart"/>
      <w:r>
        <w:rPr>
          <w:rFonts w:asciiTheme="majorBidi" w:hAnsiTheme="majorBidi" w:cstheme="majorBidi"/>
          <w:w w:val="105"/>
          <w:sz w:val="28"/>
          <w:szCs w:val="28"/>
        </w:rPr>
        <w:t>ivabradine</w:t>
      </w:r>
      <w:proofErr w:type="spellEnd"/>
      <w:r>
        <w:rPr>
          <w:rFonts w:asciiTheme="majorBidi" w:hAnsiTheme="majorBidi" w:cstheme="majorBidi"/>
          <w:w w:val="105"/>
          <w:sz w:val="28"/>
          <w:szCs w:val="28"/>
        </w:rPr>
        <w:t xml:space="preserve"> and </w:t>
      </w:r>
      <w:proofErr w:type="spellStart"/>
      <w:r>
        <w:rPr>
          <w:rFonts w:asciiTheme="majorBidi" w:hAnsiTheme="majorBidi" w:cstheme="majorBidi"/>
          <w:w w:val="105"/>
          <w:sz w:val="28"/>
          <w:szCs w:val="28"/>
        </w:rPr>
        <w:t>trimetazidine</w:t>
      </w:r>
      <w:proofErr w:type="spellEnd"/>
      <w:r>
        <w:rPr>
          <w:rFonts w:asciiTheme="majorBidi" w:hAnsiTheme="majorBidi" w:cstheme="majorBidi"/>
          <w:w w:val="105"/>
          <w:sz w:val="28"/>
          <w:szCs w:val="28"/>
        </w:rPr>
        <w:t xml:space="preserve"> </w:t>
      </w:r>
      <w:r w:rsidRPr="00A124BD">
        <w:rPr>
          <w:rFonts w:asciiTheme="majorBidi" w:hAnsiTheme="majorBidi" w:cstheme="majorBidi"/>
          <w:sz w:val="28"/>
          <w:szCs w:val="28"/>
        </w:rPr>
        <w:t>induce</w:t>
      </w:r>
      <w:r w:rsidR="000810B4">
        <w:rPr>
          <w:rFonts w:asciiTheme="majorBidi" w:hAnsiTheme="majorBidi" w:cstheme="majorBidi"/>
          <w:sz w:val="28"/>
          <w:szCs w:val="28"/>
        </w:rPr>
        <w:t>d</w:t>
      </w:r>
      <w:r w:rsidRPr="00A124BD">
        <w:rPr>
          <w:rFonts w:asciiTheme="majorBidi" w:hAnsiTheme="majorBidi" w:cstheme="majorBidi"/>
          <w:sz w:val="28"/>
          <w:szCs w:val="28"/>
        </w:rPr>
        <w:t xml:space="preserve"> significant </w:t>
      </w:r>
      <w:r>
        <w:rPr>
          <w:rFonts w:asciiTheme="majorBidi" w:hAnsiTheme="majorBidi" w:cstheme="majorBidi"/>
          <w:sz w:val="28"/>
          <w:szCs w:val="28"/>
        </w:rPr>
        <w:t xml:space="preserve">decrease </w:t>
      </w:r>
      <w:r w:rsidRPr="00A124BD">
        <w:rPr>
          <w:rFonts w:asciiTheme="majorBidi" w:hAnsiTheme="majorBidi" w:cstheme="majorBidi"/>
          <w:sz w:val="28"/>
          <w:szCs w:val="28"/>
        </w:rPr>
        <w:t xml:space="preserve">in </w:t>
      </w:r>
      <w:r>
        <w:rPr>
          <w:rFonts w:asciiTheme="majorBidi" w:hAnsiTheme="majorBidi" w:cstheme="majorBidi"/>
          <w:sz w:val="28"/>
          <w:szCs w:val="28"/>
        </w:rPr>
        <w:t xml:space="preserve">fasting blood glucose, renal function parameters, renal MDA and renal </w:t>
      </w:r>
      <w:proofErr w:type="spellStart"/>
      <w:r>
        <w:rPr>
          <w:rFonts w:asciiTheme="majorBidi" w:hAnsiTheme="majorBidi" w:cstheme="majorBidi"/>
          <w:sz w:val="28"/>
          <w:szCs w:val="28"/>
        </w:rPr>
        <w:t>iNOS</w:t>
      </w:r>
      <w:proofErr w:type="spellEnd"/>
      <w:r>
        <w:rPr>
          <w:rFonts w:asciiTheme="majorBidi" w:hAnsiTheme="majorBidi" w:cstheme="majorBidi"/>
          <w:sz w:val="28"/>
          <w:szCs w:val="28"/>
        </w:rPr>
        <w:t xml:space="preserve"> in renal homogenate. Serum i</w:t>
      </w:r>
      <w:r w:rsidRPr="00A124BD">
        <w:rPr>
          <w:rFonts w:asciiTheme="majorBidi" w:hAnsiTheme="majorBidi" w:cstheme="majorBidi"/>
          <w:sz w:val="28"/>
          <w:szCs w:val="28"/>
        </w:rPr>
        <w:t>nflammatory marker</w:t>
      </w:r>
      <w:r>
        <w:rPr>
          <w:rFonts w:asciiTheme="majorBidi" w:hAnsiTheme="majorBidi" w:cstheme="majorBidi"/>
          <w:sz w:val="28"/>
          <w:szCs w:val="28"/>
        </w:rPr>
        <w:t xml:space="preserve"> (RBP) also significantly decreased </w:t>
      </w:r>
      <w:r w:rsidRPr="00A124BD">
        <w:rPr>
          <w:rFonts w:asciiTheme="majorBidi" w:hAnsiTheme="majorBidi" w:cstheme="majorBidi"/>
          <w:sz w:val="28"/>
          <w:szCs w:val="28"/>
        </w:rPr>
        <w:t>together with genes of</w:t>
      </w:r>
      <w:r>
        <w:rPr>
          <w:rFonts w:asciiTheme="majorBidi" w:hAnsiTheme="majorBidi" w:cstheme="majorBidi"/>
          <w:sz w:val="28"/>
          <w:szCs w:val="28"/>
        </w:rPr>
        <w:t xml:space="preserve"> vascular damage (ET-1), </w:t>
      </w:r>
      <w:r>
        <w:rPr>
          <w:rFonts w:asciiTheme="majorBidi" w:hAnsiTheme="majorBidi" w:cstheme="majorBidi"/>
          <w:sz w:val="28"/>
          <w:szCs w:val="28"/>
          <w:lang w:val="en"/>
        </w:rPr>
        <w:t xml:space="preserve">significant down regulation of m RNA in Caspase-3 level </w:t>
      </w:r>
      <w:r>
        <w:rPr>
          <w:rFonts w:asciiTheme="majorBidi" w:hAnsiTheme="majorBidi" w:cstheme="majorBidi"/>
          <w:sz w:val="28"/>
          <w:szCs w:val="28"/>
        </w:rPr>
        <w:t xml:space="preserve">and </w:t>
      </w:r>
      <w:r w:rsidRPr="00A124BD">
        <w:rPr>
          <w:rFonts w:asciiTheme="majorBidi" w:hAnsiTheme="majorBidi" w:cstheme="majorBidi"/>
          <w:sz w:val="28"/>
          <w:szCs w:val="28"/>
        </w:rPr>
        <w:t>TGFB-1</w:t>
      </w:r>
      <w:r>
        <w:rPr>
          <w:rFonts w:asciiTheme="majorBidi" w:hAnsiTheme="majorBidi" w:cstheme="majorBidi"/>
          <w:sz w:val="28"/>
          <w:szCs w:val="28"/>
        </w:rPr>
        <w:t xml:space="preserve"> was </w:t>
      </w:r>
      <w:proofErr w:type="spellStart"/>
      <w:r>
        <w:rPr>
          <w:rFonts w:asciiTheme="majorBidi" w:hAnsiTheme="majorBidi" w:cstheme="majorBidi"/>
          <w:sz w:val="28"/>
          <w:szCs w:val="28"/>
        </w:rPr>
        <w:t>down</w:t>
      </w:r>
      <w:r w:rsidRPr="00A124BD">
        <w:rPr>
          <w:rFonts w:asciiTheme="majorBidi" w:hAnsiTheme="majorBidi" w:cstheme="majorBidi"/>
          <w:sz w:val="28"/>
          <w:szCs w:val="28"/>
        </w:rPr>
        <w:t>regulated</w:t>
      </w:r>
      <w:proofErr w:type="spellEnd"/>
      <w:r>
        <w:rPr>
          <w:rFonts w:asciiTheme="majorBidi" w:hAnsiTheme="majorBidi" w:cstheme="majorBidi"/>
          <w:sz w:val="28"/>
          <w:szCs w:val="28"/>
        </w:rPr>
        <w:t xml:space="preserve"> </w:t>
      </w:r>
      <w:r>
        <w:rPr>
          <w:rFonts w:asciiTheme="majorBidi" w:hAnsiTheme="majorBidi" w:cstheme="majorBidi"/>
          <w:sz w:val="28"/>
          <w:szCs w:val="28"/>
          <w:lang w:val="en"/>
        </w:rPr>
        <w:t xml:space="preserve">compared with diabetic non treated rats. </w:t>
      </w:r>
      <w:r w:rsidRPr="00E50612">
        <w:rPr>
          <w:rFonts w:asciiTheme="majorBidi" w:eastAsia="Times New Roman" w:hAnsiTheme="majorBidi" w:cstheme="majorBidi"/>
          <w:b/>
          <w:bCs/>
          <w:sz w:val="28"/>
          <w:szCs w:val="28"/>
        </w:rPr>
        <w:t>C</w:t>
      </w:r>
      <w:r>
        <w:rPr>
          <w:rFonts w:asciiTheme="majorBidi" w:eastAsia="Times New Roman" w:hAnsiTheme="majorBidi" w:cstheme="majorBidi"/>
          <w:b/>
          <w:bCs/>
          <w:sz w:val="28"/>
          <w:szCs w:val="28"/>
        </w:rPr>
        <w:t xml:space="preserve">onclusion: </w:t>
      </w:r>
      <w:r w:rsidRPr="00E50612">
        <w:rPr>
          <w:rFonts w:asciiTheme="majorBidi" w:eastAsiaTheme="minorHAnsi" w:hAnsiTheme="majorBidi" w:cstheme="majorBidi"/>
          <w:w w:val="105"/>
          <w:sz w:val="28"/>
          <w:szCs w:val="28"/>
        </w:rPr>
        <w:t>Current findings confirmed ameliorative impact</w:t>
      </w:r>
      <w:r w:rsidRPr="00E50612">
        <w:rPr>
          <w:rFonts w:asciiTheme="majorBidi" w:hAnsiTheme="majorBidi" w:cstheme="majorBidi"/>
          <w:w w:val="105"/>
          <w:sz w:val="28"/>
          <w:szCs w:val="28"/>
        </w:rPr>
        <w:t xml:space="preserve"> of </w:t>
      </w:r>
      <w:proofErr w:type="spellStart"/>
      <w:r>
        <w:rPr>
          <w:rFonts w:asciiTheme="majorBidi" w:hAnsiTheme="majorBidi" w:cstheme="majorBidi"/>
          <w:w w:val="105"/>
          <w:sz w:val="28"/>
          <w:szCs w:val="28"/>
        </w:rPr>
        <w:t>i</w:t>
      </w:r>
      <w:r w:rsidRPr="00E50612">
        <w:rPr>
          <w:rFonts w:asciiTheme="majorBidi" w:hAnsiTheme="majorBidi" w:cstheme="majorBidi"/>
          <w:w w:val="105"/>
          <w:sz w:val="28"/>
          <w:szCs w:val="28"/>
        </w:rPr>
        <w:t>vabradine</w:t>
      </w:r>
      <w:proofErr w:type="spellEnd"/>
      <w:r w:rsidRPr="00E50612">
        <w:rPr>
          <w:rFonts w:asciiTheme="majorBidi" w:hAnsiTheme="majorBidi" w:cstheme="majorBidi"/>
          <w:w w:val="105"/>
          <w:sz w:val="28"/>
          <w:szCs w:val="28"/>
        </w:rPr>
        <w:t xml:space="preserve">, </w:t>
      </w:r>
      <w:proofErr w:type="spellStart"/>
      <w:r>
        <w:rPr>
          <w:rFonts w:asciiTheme="majorBidi" w:hAnsiTheme="majorBidi" w:cstheme="majorBidi"/>
          <w:w w:val="105"/>
          <w:sz w:val="28"/>
          <w:szCs w:val="28"/>
        </w:rPr>
        <w:t>t</w:t>
      </w:r>
      <w:r w:rsidRPr="00E50612">
        <w:rPr>
          <w:rFonts w:asciiTheme="majorBidi" w:hAnsiTheme="majorBidi" w:cstheme="majorBidi"/>
          <w:w w:val="105"/>
          <w:sz w:val="28"/>
          <w:szCs w:val="28"/>
        </w:rPr>
        <w:t>rimetazidine</w:t>
      </w:r>
      <w:proofErr w:type="spellEnd"/>
      <w:r w:rsidRPr="00E50612">
        <w:rPr>
          <w:rFonts w:asciiTheme="majorBidi" w:hAnsiTheme="majorBidi" w:cstheme="majorBidi"/>
          <w:w w:val="105"/>
          <w:sz w:val="28"/>
          <w:szCs w:val="28"/>
        </w:rPr>
        <w:t xml:space="preserve"> and </w:t>
      </w:r>
      <w:proofErr w:type="spellStart"/>
      <w:r>
        <w:rPr>
          <w:rFonts w:asciiTheme="majorBidi" w:hAnsiTheme="majorBidi" w:cstheme="majorBidi"/>
          <w:w w:val="105"/>
          <w:sz w:val="28"/>
          <w:szCs w:val="28"/>
        </w:rPr>
        <w:t>r</w:t>
      </w:r>
      <w:r w:rsidRPr="00E50612">
        <w:rPr>
          <w:rFonts w:asciiTheme="majorBidi" w:hAnsiTheme="majorBidi" w:cstheme="majorBidi"/>
          <w:w w:val="105"/>
          <w:sz w:val="28"/>
          <w:szCs w:val="28"/>
        </w:rPr>
        <w:t>anolazine</w:t>
      </w:r>
      <w:proofErr w:type="spellEnd"/>
      <w:r w:rsidRPr="00E50612">
        <w:rPr>
          <w:rFonts w:asciiTheme="majorBidi" w:hAnsiTheme="majorBidi" w:cstheme="majorBidi"/>
          <w:w w:val="105"/>
          <w:sz w:val="28"/>
          <w:szCs w:val="28"/>
        </w:rPr>
        <w:t xml:space="preserve"> on DN induced by NA-STZ T2DM. </w:t>
      </w:r>
      <w:proofErr w:type="spellStart"/>
      <w:r w:rsidRPr="00E50612">
        <w:rPr>
          <w:rFonts w:asciiTheme="majorBidi" w:hAnsiTheme="majorBidi" w:cstheme="majorBidi"/>
          <w:w w:val="105"/>
          <w:sz w:val="28"/>
          <w:szCs w:val="28"/>
        </w:rPr>
        <w:t>Ivabradine</w:t>
      </w:r>
      <w:proofErr w:type="spellEnd"/>
      <w:r w:rsidRPr="00E50612">
        <w:rPr>
          <w:rFonts w:asciiTheme="majorBidi" w:hAnsiTheme="majorBidi" w:cstheme="majorBidi"/>
          <w:w w:val="105"/>
          <w:sz w:val="28"/>
          <w:szCs w:val="28"/>
        </w:rPr>
        <w:t xml:space="preserve"> showed the best effect followed by </w:t>
      </w:r>
      <w:proofErr w:type="spellStart"/>
      <w:r>
        <w:rPr>
          <w:rFonts w:asciiTheme="majorBidi" w:hAnsiTheme="majorBidi" w:cstheme="majorBidi"/>
          <w:w w:val="105"/>
          <w:sz w:val="28"/>
          <w:szCs w:val="28"/>
        </w:rPr>
        <w:t>t</w:t>
      </w:r>
      <w:r w:rsidRPr="00E50612">
        <w:rPr>
          <w:rFonts w:asciiTheme="majorBidi" w:hAnsiTheme="majorBidi" w:cstheme="majorBidi"/>
          <w:w w:val="105"/>
          <w:sz w:val="28"/>
          <w:szCs w:val="28"/>
        </w:rPr>
        <w:t>rimetazidine</w:t>
      </w:r>
      <w:proofErr w:type="spellEnd"/>
      <w:r w:rsidRPr="00E50612">
        <w:rPr>
          <w:rFonts w:asciiTheme="majorBidi" w:hAnsiTheme="majorBidi" w:cstheme="majorBidi"/>
          <w:w w:val="105"/>
          <w:sz w:val="28"/>
          <w:szCs w:val="28"/>
        </w:rPr>
        <w:t xml:space="preserve">. </w:t>
      </w:r>
      <w:proofErr w:type="spellStart"/>
      <w:r>
        <w:rPr>
          <w:rFonts w:asciiTheme="majorBidi" w:hAnsiTheme="majorBidi" w:cstheme="majorBidi"/>
          <w:w w:val="105"/>
          <w:sz w:val="28"/>
          <w:szCs w:val="28"/>
        </w:rPr>
        <w:t>Ranolazine</w:t>
      </w:r>
      <w:proofErr w:type="spellEnd"/>
      <w:r w:rsidRPr="00E50612">
        <w:rPr>
          <w:rFonts w:asciiTheme="majorBidi" w:hAnsiTheme="majorBidi" w:cstheme="majorBidi"/>
          <w:w w:val="105"/>
          <w:sz w:val="28"/>
          <w:szCs w:val="28"/>
        </w:rPr>
        <w:t xml:space="preserve"> treated group had the lowest prophylactic effect.</w:t>
      </w:r>
    </w:p>
    <w:p w14:paraId="49C468C4" w14:textId="1E179B04" w:rsidR="000F411F" w:rsidRPr="00221508" w:rsidRDefault="000F411F" w:rsidP="00A124BD">
      <w:pPr>
        <w:pStyle w:val="BodyText"/>
        <w:tabs>
          <w:tab w:val="left" w:pos="90"/>
          <w:tab w:val="left" w:pos="180"/>
          <w:tab w:val="left" w:pos="270"/>
          <w:tab w:val="left" w:pos="360"/>
          <w:tab w:val="left" w:pos="450"/>
          <w:tab w:val="left" w:pos="1980"/>
          <w:tab w:val="left" w:pos="2160"/>
          <w:tab w:val="left" w:pos="2430"/>
        </w:tabs>
        <w:spacing w:before="61" w:line="360" w:lineRule="auto"/>
        <w:ind w:right="113"/>
        <w:jc w:val="both"/>
        <w:rPr>
          <w:rFonts w:asciiTheme="majorBidi" w:hAnsiTheme="majorBidi" w:cstheme="majorBidi"/>
          <w:sz w:val="22"/>
          <w:szCs w:val="22"/>
        </w:rPr>
      </w:pPr>
      <w:r w:rsidRPr="00A124BD">
        <w:rPr>
          <w:rFonts w:asciiTheme="majorBidi" w:hAnsiTheme="majorBidi" w:cstheme="majorBidi"/>
          <w:b/>
          <w:sz w:val="32"/>
          <w:szCs w:val="32"/>
        </w:rPr>
        <w:t>Keywords:</w:t>
      </w:r>
      <w:r w:rsidRPr="00A124BD">
        <w:rPr>
          <w:rFonts w:asciiTheme="majorBidi" w:hAnsiTheme="majorBidi" w:cstheme="majorBidi"/>
          <w:b/>
          <w:spacing w:val="27"/>
          <w:sz w:val="24"/>
          <w:szCs w:val="24"/>
        </w:rPr>
        <w:t xml:space="preserve"> </w:t>
      </w:r>
      <w:r w:rsidR="00E66DB7" w:rsidRPr="00221508">
        <w:rPr>
          <w:rFonts w:asciiTheme="majorBidi" w:hAnsiTheme="majorBidi" w:cstheme="majorBidi"/>
          <w:sz w:val="24"/>
          <w:szCs w:val="24"/>
        </w:rPr>
        <w:t xml:space="preserve">Diabetic Nephropathy; </w:t>
      </w:r>
      <w:proofErr w:type="spellStart"/>
      <w:r w:rsidR="00E66DB7" w:rsidRPr="00221508">
        <w:rPr>
          <w:rFonts w:asciiTheme="majorBidi" w:hAnsiTheme="majorBidi" w:cstheme="majorBidi"/>
          <w:sz w:val="24"/>
          <w:szCs w:val="24"/>
        </w:rPr>
        <w:t>Ranolazine</w:t>
      </w:r>
      <w:proofErr w:type="spellEnd"/>
      <w:r w:rsidR="00E66DB7" w:rsidRPr="00221508">
        <w:rPr>
          <w:rFonts w:asciiTheme="majorBidi" w:hAnsiTheme="majorBidi" w:cstheme="majorBidi"/>
          <w:sz w:val="24"/>
          <w:szCs w:val="24"/>
        </w:rPr>
        <w:t xml:space="preserve">; </w:t>
      </w:r>
      <w:proofErr w:type="spellStart"/>
      <w:r w:rsidR="00E66DB7" w:rsidRPr="00221508">
        <w:rPr>
          <w:rFonts w:asciiTheme="majorBidi" w:hAnsiTheme="majorBidi" w:cstheme="majorBidi"/>
          <w:sz w:val="24"/>
          <w:szCs w:val="24"/>
        </w:rPr>
        <w:t>Ivabradine</w:t>
      </w:r>
      <w:proofErr w:type="spellEnd"/>
      <w:r w:rsidR="00E66DB7" w:rsidRPr="00221508">
        <w:rPr>
          <w:rFonts w:asciiTheme="majorBidi" w:hAnsiTheme="majorBidi" w:cstheme="majorBidi"/>
          <w:sz w:val="24"/>
          <w:szCs w:val="24"/>
        </w:rPr>
        <w:t>; Trimetazidine;</w:t>
      </w:r>
      <w:r w:rsidRPr="00221508">
        <w:rPr>
          <w:rFonts w:asciiTheme="majorBidi" w:hAnsiTheme="majorBidi" w:cstheme="majorBidi"/>
          <w:spacing w:val="15"/>
          <w:sz w:val="24"/>
          <w:szCs w:val="24"/>
        </w:rPr>
        <w:t xml:space="preserve"> </w:t>
      </w:r>
      <w:r w:rsidR="00B773EC" w:rsidRPr="00221508">
        <w:rPr>
          <w:rFonts w:asciiTheme="majorBidi" w:hAnsiTheme="majorBidi" w:cstheme="majorBidi"/>
          <w:sz w:val="24"/>
          <w:szCs w:val="24"/>
        </w:rPr>
        <w:t>G</w:t>
      </w:r>
      <w:r w:rsidRPr="00221508">
        <w:rPr>
          <w:rFonts w:asciiTheme="majorBidi" w:hAnsiTheme="majorBidi" w:cstheme="majorBidi"/>
          <w:sz w:val="24"/>
          <w:szCs w:val="24"/>
        </w:rPr>
        <w:t>ene</w:t>
      </w:r>
      <w:r w:rsidRPr="00221508">
        <w:rPr>
          <w:rFonts w:asciiTheme="majorBidi" w:hAnsiTheme="majorBidi" w:cstheme="majorBidi"/>
          <w:spacing w:val="15"/>
          <w:sz w:val="24"/>
          <w:szCs w:val="24"/>
        </w:rPr>
        <w:t xml:space="preserve"> </w:t>
      </w:r>
      <w:r w:rsidR="00B773EC" w:rsidRPr="00221508">
        <w:rPr>
          <w:rFonts w:asciiTheme="majorBidi" w:hAnsiTheme="majorBidi" w:cstheme="majorBidi"/>
          <w:sz w:val="24"/>
          <w:szCs w:val="24"/>
        </w:rPr>
        <w:t>E</w:t>
      </w:r>
      <w:r w:rsidRPr="00221508">
        <w:rPr>
          <w:rFonts w:asciiTheme="majorBidi" w:hAnsiTheme="majorBidi" w:cstheme="majorBidi"/>
          <w:sz w:val="24"/>
          <w:szCs w:val="24"/>
        </w:rPr>
        <w:t>xpression</w:t>
      </w:r>
    </w:p>
    <w:p w14:paraId="0EF3F847" w14:textId="77777777" w:rsidR="000F411F" w:rsidRPr="00A124BD" w:rsidRDefault="000F411F" w:rsidP="00A124BD">
      <w:pPr>
        <w:pStyle w:val="Heading1"/>
        <w:numPr>
          <w:ilvl w:val="0"/>
          <w:numId w:val="4"/>
        </w:numPr>
        <w:tabs>
          <w:tab w:val="left" w:pos="90"/>
          <w:tab w:val="left" w:pos="180"/>
          <w:tab w:val="left" w:pos="270"/>
          <w:tab w:val="left" w:pos="360"/>
          <w:tab w:val="left" w:pos="450"/>
          <w:tab w:val="left" w:pos="1980"/>
          <w:tab w:val="left" w:pos="2160"/>
          <w:tab w:val="left" w:pos="2430"/>
        </w:tabs>
        <w:spacing w:before="213" w:line="360" w:lineRule="auto"/>
        <w:ind w:hanging="900"/>
        <w:rPr>
          <w:rFonts w:asciiTheme="majorBidi" w:hAnsiTheme="majorBidi" w:cstheme="majorBidi"/>
          <w:sz w:val="28"/>
          <w:szCs w:val="28"/>
        </w:rPr>
      </w:pPr>
      <w:r w:rsidRPr="00A124BD">
        <w:rPr>
          <w:rFonts w:asciiTheme="majorBidi" w:hAnsiTheme="majorBidi" w:cstheme="majorBidi"/>
          <w:sz w:val="28"/>
          <w:szCs w:val="28"/>
          <w:u w:val="single"/>
        </w:rPr>
        <w:t>Introduction</w:t>
      </w:r>
    </w:p>
    <w:p w14:paraId="408883CD" w14:textId="68F8A079" w:rsidR="005E1814" w:rsidRPr="00A124BD" w:rsidRDefault="005E1814" w:rsidP="00A124BD">
      <w:pPr>
        <w:pStyle w:val="BodyText"/>
        <w:tabs>
          <w:tab w:val="left" w:pos="90"/>
          <w:tab w:val="left" w:pos="180"/>
          <w:tab w:val="left" w:pos="270"/>
          <w:tab w:val="left" w:pos="360"/>
          <w:tab w:val="left" w:pos="450"/>
          <w:tab w:val="left" w:pos="1980"/>
          <w:tab w:val="left" w:pos="2160"/>
          <w:tab w:val="left" w:pos="2430"/>
        </w:tabs>
        <w:spacing w:before="49" w:line="360" w:lineRule="auto"/>
        <w:ind w:left="540" w:right="104" w:firstLine="360"/>
        <w:jc w:val="both"/>
        <w:rPr>
          <w:rFonts w:asciiTheme="majorBidi" w:hAnsiTheme="majorBidi" w:cstheme="majorBidi"/>
          <w:sz w:val="28"/>
          <w:szCs w:val="28"/>
        </w:rPr>
      </w:pPr>
      <w:r w:rsidRPr="00A124BD">
        <w:rPr>
          <w:rFonts w:asciiTheme="majorBidi" w:hAnsiTheme="majorBidi" w:cstheme="majorBidi"/>
          <w:sz w:val="28"/>
          <w:szCs w:val="28"/>
        </w:rPr>
        <w:t xml:space="preserve">Diabetic nephropathy (DN) is the leading cause of end-stage renal disease (ESRD) across the world. Over recent years, contribution of renal tubular epithelial cells to the pathogenesis of DN have been recognized as they secrete </w:t>
      </w:r>
      <w:r w:rsidR="000B6223" w:rsidRPr="00A124BD">
        <w:rPr>
          <w:rFonts w:asciiTheme="majorBidi" w:hAnsiTheme="majorBidi" w:cstheme="majorBidi"/>
          <w:sz w:val="28"/>
          <w:szCs w:val="28"/>
        </w:rPr>
        <w:t>excess</w:t>
      </w:r>
      <w:r w:rsidRPr="00A124BD">
        <w:rPr>
          <w:rFonts w:asciiTheme="majorBidi" w:hAnsiTheme="majorBidi" w:cstheme="majorBidi"/>
          <w:sz w:val="28"/>
          <w:szCs w:val="28"/>
        </w:rPr>
        <w:t xml:space="preserve"> amounts of inflammatory/fibrotic cytokines following their activation due to excessive accumulation of intracellular glucose and unrestrained stimulation of receptors for advanced </w:t>
      </w:r>
      <w:proofErr w:type="spellStart"/>
      <w:r w:rsidR="002C7D11">
        <w:rPr>
          <w:rFonts w:asciiTheme="majorBidi" w:hAnsiTheme="majorBidi" w:cstheme="majorBidi"/>
          <w:sz w:val="28"/>
          <w:szCs w:val="28"/>
        </w:rPr>
        <w:t>g</w:t>
      </w:r>
      <w:r w:rsidRPr="00A124BD">
        <w:rPr>
          <w:rFonts w:asciiTheme="majorBidi" w:hAnsiTheme="majorBidi" w:cstheme="majorBidi"/>
          <w:sz w:val="28"/>
          <w:szCs w:val="28"/>
        </w:rPr>
        <w:t>lycation</w:t>
      </w:r>
      <w:proofErr w:type="spellEnd"/>
      <w:r w:rsidRPr="00A124BD">
        <w:rPr>
          <w:rFonts w:asciiTheme="majorBidi" w:hAnsiTheme="majorBidi" w:cstheme="majorBidi"/>
          <w:sz w:val="28"/>
          <w:szCs w:val="28"/>
        </w:rPr>
        <w:t xml:space="preserve"> </w:t>
      </w:r>
      <w:r w:rsidR="002C7D11">
        <w:rPr>
          <w:rFonts w:asciiTheme="majorBidi" w:hAnsiTheme="majorBidi" w:cstheme="majorBidi"/>
          <w:sz w:val="28"/>
          <w:szCs w:val="28"/>
        </w:rPr>
        <w:t>e</w:t>
      </w:r>
      <w:r w:rsidRPr="00A124BD">
        <w:rPr>
          <w:rFonts w:asciiTheme="majorBidi" w:hAnsiTheme="majorBidi" w:cstheme="majorBidi"/>
          <w:sz w:val="28"/>
          <w:szCs w:val="28"/>
        </w:rPr>
        <w:t>nd-</w:t>
      </w:r>
      <w:r w:rsidR="002C7D11">
        <w:rPr>
          <w:rFonts w:asciiTheme="majorBidi" w:hAnsiTheme="majorBidi" w:cstheme="majorBidi"/>
          <w:sz w:val="28"/>
          <w:szCs w:val="28"/>
        </w:rPr>
        <w:t>pr</w:t>
      </w:r>
      <w:r w:rsidRPr="00A124BD">
        <w:rPr>
          <w:rFonts w:asciiTheme="majorBidi" w:hAnsiTheme="majorBidi" w:cstheme="majorBidi"/>
          <w:sz w:val="28"/>
          <w:szCs w:val="28"/>
        </w:rPr>
        <w:t>oducts (AGEs) that culminate in hyperactivity of nuclear factor kappa-light-chain-enhancer of activated B cells (NF-</w:t>
      </w:r>
      <w:proofErr w:type="spellStart"/>
      <w:r w:rsidRPr="00A124BD">
        <w:rPr>
          <w:rFonts w:asciiTheme="majorBidi" w:hAnsiTheme="majorBidi" w:cstheme="majorBidi"/>
          <w:sz w:val="28"/>
          <w:szCs w:val="28"/>
        </w:rPr>
        <w:t>κB</w:t>
      </w:r>
      <w:proofErr w:type="spellEnd"/>
      <w:r w:rsidRPr="00A124BD">
        <w:rPr>
          <w:rFonts w:asciiTheme="majorBidi" w:hAnsiTheme="majorBidi" w:cstheme="majorBidi"/>
          <w:sz w:val="28"/>
          <w:szCs w:val="28"/>
        </w:rPr>
        <w:t xml:space="preserve">) signaling pathway, the master regulator of inflammation </w:t>
      </w:r>
      <w:r w:rsidRPr="00E66DB7">
        <w:rPr>
          <w:rFonts w:asciiTheme="majorBidi" w:hAnsiTheme="majorBidi" w:cstheme="majorBidi"/>
          <w:sz w:val="28"/>
          <w:szCs w:val="28"/>
          <w:vertAlign w:val="superscript"/>
        </w:rPr>
        <w:t>[1].</w:t>
      </w:r>
      <w:r w:rsidRPr="00A124BD">
        <w:rPr>
          <w:rFonts w:asciiTheme="majorBidi" w:hAnsiTheme="majorBidi" w:cstheme="majorBidi"/>
          <w:sz w:val="28"/>
          <w:szCs w:val="28"/>
        </w:rPr>
        <w:t xml:space="preserve"> </w:t>
      </w:r>
    </w:p>
    <w:p w14:paraId="5035184D" w14:textId="6D73742F" w:rsidR="005E1814" w:rsidRPr="00A124BD" w:rsidRDefault="005E1814" w:rsidP="00D53689">
      <w:pPr>
        <w:pStyle w:val="BodyText"/>
        <w:tabs>
          <w:tab w:val="left" w:pos="90"/>
          <w:tab w:val="left" w:pos="180"/>
          <w:tab w:val="left" w:pos="270"/>
          <w:tab w:val="left" w:pos="360"/>
          <w:tab w:val="left" w:pos="450"/>
          <w:tab w:val="left" w:pos="1980"/>
          <w:tab w:val="left" w:pos="2160"/>
          <w:tab w:val="left" w:pos="2430"/>
        </w:tabs>
        <w:spacing w:before="49" w:line="360" w:lineRule="auto"/>
        <w:ind w:left="540" w:right="104" w:firstLine="360"/>
        <w:jc w:val="both"/>
        <w:rPr>
          <w:rFonts w:asciiTheme="majorBidi" w:hAnsiTheme="majorBidi" w:cstheme="majorBidi"/>
          <w:sz w:val="28"/>
          <w:szCs w:val="28"/>
        </w:rPr>
      </w:pPr>
      <w:proofErr w:type="spellStart"/>
      <w:r w:rsidRPr="00A124BD">
        <w:rPr>
          <w:rFonts w:asciiTheme="majorBidi" w:hAnsiTheme="majorBidi" w:cstheme="majorBidi"/>
          <w:sz w:val="28"/>
          <w:szCs w:val="28"/>
        </w:rPr>
        <w:t>Ranolazine</w:t>
      </w:r>
      <w:proofErr w:type="spellEnd"/>
      <w:r w:rsidRPr="00A124BD">
        <w:rPr>
          <w:rFonts w:asciiTheme="majorBidi" w:hAnsiTheme="majorBidi" w:cstheme="majorBidi"/>
          <w:sz w:val="28"/>
          <w:szCs w:val="28"/>
        </w:rPr>
        <w:t xml:space="preserve"> is a novel drug for angina that decreases frequency of angina attacks and recovers exercise tolerance in the affected patients. It is a selective inhibitor of cardiac late sodium channels that result in decreasing the intracellular Na+2 and Ca+2, leading to its anti-</w:t>
      </w:r>
      <w:proofErr w:type="spellStart"/>
      <w:r w:rsidRPr="00A124BD">
        <w:rPr>
          <w:rFonts w:asciiTheme="majorBidi" w:hAnsiTheme="majorBidi" w:cstheme="majorBidi"/>
          <w:sz w:val="28"/>
          <w:szCs w:val="28"/>
        </w:rPr>
        <w:t>anginal</w:t>
      </w:r>
      <w:proofErr w:type="spellEnd"/>
      <w:r w:rsidRPr="00A124BD">
        <w:rPr>
          <w:rFonts w:asciiTheme="majorBidi" w:hAnsiTheme="majorBidi" w:cstheme="majorBidi"/>
          <w:sz w:val="28"/>
          <w:szCs w:val="28"/>
        </w:rPr>
        <w:t xml:space="preserve"> pro</w:t>
      </w:r>
      <w:r w:rsidR="00BE33CC">
        <w:rPr>
          <w:rFonts w:asciiTheme="majorBidi" w:hAnsiTheme="majorBidi" w:cstheme="majorBidi"/>
          <w:sz w:val="28"/>
          <w:szCs w:val="28"/>
        </w:rPr>
        <w:t>perties in myocardial ischemia</w:t>
      </w:r>
      <w:r w:rsidR="00D53689">
        <w:rPr>
          <w:rFonts w:asciiTheme="majorBidi" w:hAnsiTheme="majorBidi" w:cstheme="majorBidi"/>
          <w:sz w:val="28"/>
          <w:szCs w:val="28"/>
        </w:rPr>
        <w:t xml:space="preserve"> </w:t>
      </w:r>
      <w:r w:rsidR="00D53689" w:rsidRPr="00E66DB7">
        <w:rPr>
          <w:rFonts w:asciiTheme="majorBidi" w:hAnsiTheme="majorBidi" w:cstheme="majorBidi"/>
          <w:sz w:val="28"/>
          <w:szCs w:val="28"/>
          <w:vertAlign w:val="superscript"/>
        </w:rPr>
        <w:t>[2]</w:t>
      </w:r>
      <w:r w:rsidR="00BE33CC" w:rsidRPr="00E66DB7">
        <w:rPr>
          <w:rFonts w:asciiTheme="majorBidi" w:hAnsiTheme="majorBidi" w:cstheme="majorBidi"/>
          <w:sz w:val="28"/>
          <w:szCs w:val="28"/>
          <w:vertAlign w:val="superscript"/>
        </w:rPr>
        <w:t>.</w:t>
      </w:r>
      <w:r w:rsidR="00BE33CC">
        <w:rPr>
          <w:rFonts w:asciiTheme="majorBidi" w:hAnsiTheme="majorBidi" w:cstheme="majorBidi"/>
          <w:sz w:val="28"/>
          <w:szCs w:val="28"/>
        </w:rPr>
        <w:t xml:space="preserve"> </w:t>
      </w:r>
      <w:r w:rsidR="00D0566F" w:rsidRPr="00A124BD">
        <w:rPr>
          <w:rFonts w:asciiTheme="majorBidi" w:hAnsiTheme="majorBidi" w:cstheme="majorBidi"/>
          <w:sz w:val="28"/>
          <w:szCs w:val="28"/>
        </w:rPr>
        <w:t xml:space="preserve"> </w:t>
      </w:r>
      <w:proofErr w:type="spellStart"/>
      <w:r w:rsidR="00D0566F" w:rsidRPr="00A124BD">
        <w:rPr>
          <w:rFonts w:asciiTheme="majorBidi" w:hAnsiTheme="majorBidi" w:cstheme="majorBidi"/>
          <w:sz w:val="28"/>
          <w:szCs w:val="28"/>
        </w:rPr>
        <w:t>R</w:t>
      </w:r>
      <w:r w:rsidRPr="00A124BD">
        <w:rPr>
          <w:rFonts w:asciiTheme="majorBidi" w:hAnsiTheme="majorBidi" w:cstheme="majorBidi"/>
          <w:sz w:val="28"/>
          <w:szCs w:val="28"/>
        </w:rPr>
        <w:t>anolazine</w:t>
      </w:r>
      <w:proofErr w:type="spellEnd"/>
      <w:r w:rsidRPr="00A124BD">
        <w:rPr>
          <w:rFonts w:asciiTheme="majorBidi" w:hAnsiTheme="majorBidi" w:cstheme="majorBidi"/>
          <w:sz w:val="28"/>
          <w:szCs w:val="28"/>
        </w:rPr>
        <w:t xml:space="preserve"> </w:t>
      </w:r>
      <w:r w:rsidR="008114E7" w:rsidRPr="00A124BD">
        <w:rPr>
          <w:rFonts w:asciiTheme="majorBidi" w:hAnsiTheme="majorBidi" w:cstheme="majorBidi"/>
          <w:sz w:val="28"/>
          <w:szCs w:val="28"/>
        </w:rPr>
        <w:t>has also</w:t>
      </w:r>
      <w:r w:rsidRPr="00A124BD">
        <w:rPr>
          <w:rFonts w:asciiTheme="majorBidi" w:hAnsiTheme="majorBidi" w:cstheme="majorBidi"/>
          <w:sz w:val="28"/>
          <w:szCs w:val="28"/>
        </w:rPr>
        <w:t xml:space="preserve"> been revealed to lower HbA1c in cardiac patients with comorbid di</w:t>
      </w:r>
      <w:r w:rsidR="00255327">
        <w:rPr>
          <w:rFonts w:asciiTheme="majorBidi" w:hAnsiTheme="majorBidi" w:cstheme="majorBidi"/>
          <w:sz w:val="28"/>
          <w:szCs w:val="28"/>
        </w:rPr>
        <w:t xml:space="preserve">abetes. Furthermore, long-term </w:t>
      </w:r>
      <w:proofErr w:type="spellStart"/>
      <w:r w:rsidR="002C7D11">
        <w:rPr>
          <w:rFonts w:asciiTheme="majorBidi" w:hAnsiTheme="majorBidi" w:cstheme="majorBidi"/>
          <w:sz w:val="28"/>
          <w:szCs w:val="28"/>
        </w:rPr>
        <w:t>r</w:t>
      </w:r>
      <w:r w:rsidRPr="00A124BD">
        <w:rPr>
          <w:rFonts w:asciiTheme="majorBidi" w:hAnsiTheme="majorBidi" w:cstheme="majorBidi"/>
          <w:sz w:val="28"/>
          <w:szCs w:val="28"/>
        </w:rPr>
        <w:t>anolazine</w:t>
      </w:r>
      <w:proofErr w:type="spellEnd"/>
      <w:r w:rsidRPr="00A124BD">
        <w:rPr>
          <w:rFonts w:asciiTheme="majorBidi" w:hAnsiTheme="majorBidi" w:cstheme="majorBidi"/>
          <w:sz w:val="28"/>
          <w:szCs w:val="28"/>
        </w:rPr>
        <w:t xml:space="preserve"> treatment shows preservation of β-cell and imp</w:t>
      </w:r>
      <w:r w:rsidR="00D53689">
        <w:rPr>
          <w:rFonts w:asciiTheme="majorBidi" w:hAnsiTheme="majorBidi" w:cstheme="majorBidi"/>
          <w:sz w:val="28"/>
          <w:szCs w:val="28"/>
        </w:rPr>
        <w:t xml:space="preserve">rovement of insulin secretion </w:t>
      </w:r>
      <w:r w:rsidR="00D53689" w:rsidRPr="00E66DB7">
        <w:rPr>
          <w:rFonts w:asciiTheme="majorBidi" w:hAnsiTheme="majorBidi" w:cstheme="majorBidi"/>
          <w:sz w:val="28"/>
          <w:szCs w:val="28"/>
          <w:vertAlign w:val="superscript"/>
        </w:rPr>
        <w:t>[3</w:t>
      </w:r>
      <w:r w:rsidRPr="00E66DB7">
        <w:rPr>
          <w:rFonts w:asciiTheme="majorBidi" w:hAnsiTheme="majorBidi" w:cstheme="majorBidi"/>
          <w:sz w:val="28"/>
          <w:szCs w:val="28"/>
          <w:vertAlign w:val="superscript"/>
        </w:rPr>
        <w:t>].</w:t>
      </w:r>
      <w:r w:rsidRPr="00A124BD">
        <w:rPr>
          <w:rFonts w:asciiTheme="majorBidi" w:hAnsiTheme="majorBidi" w:cstheme="majorBidi"/>
          <w:sz w:val="28"/>
          <w:szCs w:val="28"/>
        </w:rPr>
        <w:t xml:space="preserve"> </w:t>
      </w:r>
    </w:p>
    <w:p w14:paraId="1FF23118" w14:textId="187DAD30" w:rsidR="005E1814" w:rsidRPr="00E66DB7" w:rsidRDefault="005E1814" w:rsidP="00E2295B">
      <w:pPr>
        <w:pStyle w:val="BodyText"/>
        <w:tabs>
          <w:tab w:val="left" w:pos="90"/>
          <w:tab w:val="left" w:pos="180"/>
          <w:tab w:val="left" w:pos="270"/>
          <w:tab w:val="left" w:pos="360"/>
          <w:tab w:val="left" w:pos="450"/>
          <w:tab w:val="left" w:pos="1980"/>
          <w:tab w:val="left" w:pos="2160"/>
          <w:tab w:val="left" w:pos="2430"/>
        </w:tabs>
        <w:spacing w:before="49" w:line="360" w:lineRule="auto"/>
        <w:ind w:left="540" w:right="104" w:firstLine="360"/>
        <w:jc w:val="both"/>
        <w:rPr>
          <w:rFonts w:asciiTheme="majorBidi" w:hAnsiTheme="majorBidi" w:cstheme="majorBidi"/>
          <w:sz w:val="28"/>
          <w:szCs w:val="28"/>
          <w:vertAlign w:val="superscript"/>
        </w:rPr>
      </w:pPr>
      <w:proofErr w:type="spellStart"/>
      <w:r w:rsidRPr="00A124BD">
        <w:rPr>
          <w:rFonts w:asciiTheme="majorBidi" w:hAnsiTheme="majorBidi" w:cstheme="majorBidi"/>
          <w:sz w:val="28"/>
          <w:szCs w:val="28"/>
        </w:rPr>
        <w:t>Ivabradine</w:t>
      </w:r>
      <w:proofErr w:type="spellEnd"/>
      <w:r w:rsidR="008114E7" w:rsidRPr="00A124BD">
        <w:rPr>
          <w:rFonts w:asciiTheme="majorBidi" w:hAnsiTheme="majorBidi" w:cstheme="majorBidi"/>
          <w:sz w:val="28"/>
          <w:szCs w:val="28"/>
        </w:rPr>
        <w:t xml:space="preserve"> </w:t>
      </w:r>
      <w:r w:rsidR="0046696C">
        <w:rPr>
          <w:rFonts w:asciiTheme="majorBidi" w:hAnsiTheme="majorBidi" w:cstheme="majorBidi"/>
          <w:sz w:val="28"/>
          <w:szCs w:val="28"/>
        </w:rPr>
        <w:t xml:space="preserve">is </w:t>
      </w:r>
      <w:r w:rsidRPr="00A124BD">
        <w:rPr>
          <w:rFonts w:asciiTheme="majorBidi" w:hAnsiTheme="majorBidi" w:cstheme="majorBidi"/>
          <w:sz w:val="28"/>
          <w:szCs w:val="28"/>
        </w:rPr>
        <w:t>proved to attenuate morbidity in angina and heart fail</w:t>
      </w:r>
      <w:r w:rsidR="002F1EB1">
        <w:rPr>
          <w:rFonts w:asciiTheme="majorBidi" w:hAnsiTheme="majorBidi" w:cstheme="majorBidi"/>
          <w:sz w:val="28"/>
          <w:szCs w:val="28"/>
        </w:rPr>
        <w:t xml:space="preserve">ure. The HR reducing effect of </w:t>
      </w:r>
      <w:proofErr w:type="spellStart"/>
      <w:r w:rsidR="002C7D11">
        <w:rPr>
          <w:rFonts w:asciiTheme="majorBidi" w:hAnsiTheme="majorBidi" w:cstheme="majorBidi"/>
          <w:sz w:val="28"/>
          <w:szCs w:val="28"/>
        </w:rPr>
        <w:t>i</w:t>
      </w:r>
      <w:r w:rsidRPr="00A124BD">
        <w:rPr>
          <w:rFonts w:asciiTheme="majorBidi" w:hAnsiTheme="majorBidi" w:cstheme="majorBidi"/>
          <w:sz w:val="28"/>
          <w:szCs w:val="28"/>
        </w:rPr>
        <w:t>vabradine</w:t>
      </w:r>
      <w:proofErr w:type="spellEnd"/>
      <w:r w:rsidRPr="00A124BD">
        <w:rPr>
          <w:rFonts w:asciiTheme="majorBidi" w:hAnsiTheme="majorBidi" w:cstheme="majorBidi"/>
          <w:sz w:val="28"/>
          <w:szCs w:val="28"/>
        </w:rPr>
        <w:t xml:space="preserve"> </w:t>
      </w:r>
      <w:r w:rsidR="00E2295B">
        <w:rPr>
          <w:rFonts w:asciiTheme="majorBidi" w:hAnsiTheme="majorBidi" w:cstheme="majorBidi"/>
          <w:sz w:val="28"/>
          <w:szCs w:val="28"/>
        </w:rPr>
        <w:t>is</w:t>
      </w:r>
      <w:r w:rsidRPr="00A124BD">
        <w:rPr>
          <w:rFonts w:asciiTheme="majorBidi" w:hAnsiTheme="majorBidi" w:cstheme="majorBidi"/>
          <w:sz w:val="28"/>
          <w:szCs w:val="28"/>
        </w:rPr>
        <w:t xml:space="preserve"> declared the </w:t>
      </w:r>
      <w:r w:rsidR="008114E7" w:rsidRPr="00A124BD">
        <w:rPr>
          <w:rFonts w:asciiTheme="majorBidi" w:hAnsiTheme="majorBidi" w:cstheme="majorBidi"/>
          <w:sz w:val="28"/>
          <w:szCs w:val="28"/>
        </w:rPr>
        <w:t>principal</w:t>
      </w:r>
      <w:r w:rsidRPr="00A124BD">
        <w:rPr>
          <w:rFonts w:asciiTheme="majorBidi" w:hAnsiTheme="majorBidi" w:cstheme="majorBidi"/>
          <w:sz w:val="28"/>
          <w:szCs w:val="28"/>
        </w:rPr>
        <w:t xml:space="preserve"> mechanism of its therapeutic benefit</w:t>
      </w:r>
      <w:r w:rsidR="00840AB3">
        <w:rPr>
          <w:rFonts w:asciiTheme="majorBidi" w:hAnsiTheme="majorBidi" w:cstheme="majorBidi"/>
          <w:sz w:val="28"/>
          <w:szCs w:val="28"/>
        </w:rPr>
        <w:t xml:space="preserve"> </w:t>
      </w:r>
      <w:r w:rsidR="00840AB3" w:rsidRPr="00E66DB7">
        <w:rPr>
          <w:rFonts w:asciiTheme="majorBidi" w:hAnsiTheme="majorBidi" w:cstheme="majorBidi"/>
          <w:sz w:val="28"/>
          <w:szCs w:val="28"/>
          <w:vertAlign w:val="superscript"/>
        </w:rPr>
        <w:t>[4]</w:t>
      </w:r>
      <w:r w:rsidR="002F1EB1" w:rsidRPr="00E66DB7">
        <w:rPr>
          <w:rFonts w:asciiTheme="majorBidi" w:hAnsiTheme="majorBidi" w:cstheme="majorBidi"/>
          <w:sz w:val="28"/>
          <w:szCs w:val="28"/>
          <w:vertAlign w:val="superscript"/>
        </w:rPr>
        <w:t>.</w:t>
      </w:r>
      <w:r w:rsidR="002F1EB1">
        <w:rPr>
          <w:rFonts w:asciiTheme="majorBidi" w:hAnsiTheme="majorBidi" w:cstheme="majorBidi"/>
          <w:sz w:val="28"/>
          <w:szCs w:val="28"/>
        </w:rPr>
        <w:t xml:space="preserve"> However, several of </w:t>
      </w:r>
      <w:proofErr w:type="spellStart"/>
      <w:r w:rsidR="002C7D11">
        <w:rPr>
          <w:rFonts w:asciiTheme="majorBidi" w:hAnsiTheme="majorBidi" w:cstheme="majorBidi"/>
          <w:sz w:val="28"/>
          <w:szCs w:val="28"/>
        </w:rPr>
        <w:t>i</w:t>
      </w:r>
      <w:r w:rsidRPr="00A124BD">
        <w:rPr>
          <w:rFonts w:asciiTheme="majorBidi" w:hAnsiTheme="majorBidi" w:cstheme="majorBidi"/>
          <w:sz w:val="28"/>
          <w:szCs w:val="28"/>
        </w:rPr>
        <w:t>vabradine's</w:t>
      </w:r>
      <w:proofErr w:type="spellEnd"/>
      <w:r w:rsidRPr="00A124BD">
        <w:rPr>
          <w:rFonts w:asciiTheme="majorBidi" w:hAnsiTheme="majorBidi" w:cstheme="majorBidi"/>
          <w:sz w:val="28"/>
          <w:szCs w:val="28"/>
        </w:rPr>
        <w:t xml:space="preserve"> pleiotropic effects have recently emerged, which sug</w:t>
      </w:r>
      <w:r w:rsidR="002F1EB1">
        <w:rPr>
          <w:rFonts w:asciiTheme="majorBidi" w:hAnsiTheme="majorBidi" w:cstheme="majorBidi"/>
          <w:sz w:val="28"/>
          <w:szCs w:val="28"/>
        </w:rPr>
        <w:t xml:space="preserve">gests the possibility of using </w:t>
      </w:r>
      <w:proofErr w:type="spellStart"/>
      <w:r w:rsidR="002C7D11">
        <w:rPr>
          <w:rFonts w:asciiTheme="majorBidi" w:hAnsiTheme="majorBidi" w:cstheme="majorBidi"/>
          <w:sz w:val="28"/>
          <w:szCs w:val="28"/>
        </w:rPr>
        <w:t>i</w:t>
      </w:r>
      <w:r w:rsidRPr="00A124BD">
        <w:rPr>
          <w:rFonts w:asciiTheme="majorBidi" w:hAnsiTheme="majorBidi" w:cstheme="majorBidi"/>
          <w:sz w:val="28"/>
          <w:szCs w:val="28"/>
        </w:rPr>
        <w:t>vabradine</w:t>
      </w:r>
      <w:proofErr w:type="spellEnd"/>
      <w:r w:rsidRPr="00A124BD">
        <w:rPr>
          <w:rFonts w:asciiTheme="majorBidi" w:hAnsiTheme="majorBidi" w:cstheme="majorBidi"/>
          <w:sz w:val="28"/>
          <w:szCs w:val="28"/>
        </w:rPr>
        <w:t xml:space="preserve"> in yet </w:t>
      </w:r>
      <w:r w:rsidR="00330134" w:rsidRPr="00A124BD">
        <w:rPr>
          <w:rFonts w:asciiTheme="majorBidi" w:hAnsiTheme="majorBidi" w:cstheme="majorBidi"/>
          <w:sz w:val="28"/>
          <w:szCs w:val="28"/>
        </w:rPr>
        <w:t>unapproved</w:t>
      </w:r>
      <w:r w:rsidRPr="00A124BD">
        <w:rPr>
          <w:rFonts w:asciiTheme="majorBidi" w:hAnsiTheme="majorBidi" w:cstheme="majorBidi"/>
          <w:sz w:val="28"/>
          <w:szCs w:val="28"/>
        </w:rPr>
        <w:t xml:space="preserve"> indications such as endothelial dysfunction, hypertensive heart disease and hypertension wi</w:t>
      </w:r>
      <w:r w:rsidR="00840AB3">
        <w:rPr>
          <w:rFonts w:asciiTheme="majorBidi" w:hAnsiTheme="majorBidi" w:cstheme="majorBidi"/>
          <w:sz w:val="28"/>
          <w:szCs w:val="28"/>
        </w:rPr>
        <w:t xml:space="preserve">th elevated or non-dipping HR </w:t>
      </w:r>
      <w:r w:rsidR="00840AB3" w:rsidRPr="00E66DB7">
        <w:rPr>
          <w:rFonts w:asciiTheme="majorBidi" w:hAnsiTheme="majorBidi" w:cstheme="majorBidi"/>
          <w:sz w:val="28"/>
          <w:szCs w:val="28"/>
          <w:vertAlign w:val="superscript"/>
        </w:rPr>
        <w:t>[5</w:t>
      </w:r>
      <w:r w:rsidRPr="00E66DB7">
        <w:rPr>
          <w:rFonts w:asciiTheme="majorBidi" w:hAnsiTheme="majorBidi" w:cstheme="majorBidi"/>
          <w:sz w:val="28"/>
          <w:szCs w:val="28"/>
          <w:vertAlign w:val="superscript"/>
        </w:rPr>
        <w:t xml:space="preserve">]. </w:t>
      </w:r>
    </w:p>
    <w:p w14:paraId="29522782" w14:textId="72267184" w:rsidR="005E1814" w:rsidRPr="00A124BD" w:rsidRDefault="005E1814" w:rsidP="00255327">
      <w:pPr>
        <w:pStyle w:val="BodyText"/>
        <w:tabs>
          <w:tab w:val="left" w:pos="90"/>
          <w:tab w:val="left" w:pos="180"/>
          <w:tab w:val="left" w:pos="270"/>
          <w:tab w:val="left" w:pos="360"/>
          <w:tab w:val="left" w:pos="450"/>
          <w:tab w:val="left" w:pos="1980"/>
          <w:tab w:val="left" w:pos="2160"/>
          <w:tab w:val="left" w:pos="2430"/>
        </w:tabs>
        <w:spacing w:before="49" w:line="360" w:lineRule="auto"/>
        <w:ind w:left="540" w:right="104" w:firstLine="360"/>
        <w:jc w:val="both"/>
        <w:rPr>
          <w:rFonts w:asciiTheme="majorBidi" w:hAnsiTheme="majorBidi" w:cstheme="majorBidi"/>
          <w:sz w:val="28"/>
          <w:szCs w:val="28"/>
        </w:rPr>
      </w:pPr>
      <w:r w:rsidRPr="00A124BD">
        <w:rPr>
          <w:rFonts w:asciiTheme="majorBidi" w:hAnsiTheme="majorBidi" w:cstheme="majorBidi"/>
          <w:sz w:val="28"/>
          <w:szCs w:val="28"/>
        </w:rPr>
        <w:t>Trimetazidine (TMZ), an anti-</w:t>
      </w:r>
      <w:proofErr w:type="spellStart"/>
      <w:r w:rsidRPr="00A124BD">
        <w:rPr>
          <w:rFonts w:asciiTheme="majorBidi" w:hAnsiTheme="majorBidi" w:cstheme="majorBidi"/>
          <w:sz w:val="28"/>
          <w:szCs w:val="28"/>
        </w:rPr>
        <w:t>anginal</w:t>
      </w:r>
      <w:proofErr w:type="spellEnd"/>
      <w:r w:rsidRPr="00A124BD">
        <w:rPr>
          <w:rFonts w:asciiTheme="majorBidi" w:hAnsiTheme="majorBidi" w:cstheme="majorBidi"/>
          <w:sz w:val="28"/>
          <w:szCs w:val="28"/>
        </w:rPr>
        <w:t xml:space="preserve"> agent, selectively inhibits the activity of mitochondrial long-chain 3-ketoacyl-CoA </w:t>
      </w:r>
      <w:proofErr w:type="spellStart"/>
      <w:r w:rsidRPr="00A124BD">
        <w:rPr>
          <w:rFonts w:asciiTheme="majorBidi" w:hAnsiTheme="majorBidi" w:cstheme="majorBidi"/>
          <w:sz w:val="28"/>
          <w:szCs w:val="28"/>
        </w:rPr>
        <w:t>thiolase</w:t>
      </w:r>
      <w:proofErr w:type="spellEnd"/>
      <w:r w:rsidRPr="00A124BD">
        <w:rPr>
          <w:rFonts w:asciiTheme="majorBidi" w:hAnsiTheme="majorBidi" w:cstheme="majorBidi"/>
          <w:sz w:val="28"/>
          <w:szCs w:val="28"/>
        </w:rPr>
        <w:t xml:space="preserve">, resulting in inhibition of free fatty acid (FFA) oxidation and promotion of glucose </w:t>
      </w:r>
      <w:r w:rsidR="00BE33CC">
        <w:rPr>
          <w:rFonts w:asciiTheme="majorBidi" w:hAnsiTheme="majorBidi" w:cstheme="majorBidi"/>
          <w:sz w:val="28"/>
          <w:szCs w:val="28"/>
        </w:rPr>
        <w:t>oxidation</w:t>
      </w:r>
      <w:r w:rsidR="00A124BD" w:rsidRPr="00A124BD">
        <w:rPr>
          <w:rFonts w:asciiTheme="majorBidi" w:hAnsiTheme="majorBidi" w:cstheme="majorBidi"/>
          <w:sz w:val="28"/>
          <w:szCs w:val="28"/>
        </w:rPr>
        <w:t xml:space="preserve"> </w:t>
      </w:r>
      <w:r w:rsidR="00840AB3" w:rsidRPr="00E66DB7">
        <w:rPr>
          <w:rFonts w:asciiTheme="majorBidi" w:hAnsiTheme="majorBidi" w:cstheme="majorBidi"/>
          <w:sz w:val="28"/>
          <w:szCs w:val="28"/>
          <w:vertAlign w:val="superscript"/>
        </w:rPr>
        <w:t>[6]</w:t>
      </w:r>
      <w:r w:rsidR="00072F8F">
        <w:rPr>
          <w:rFonts w:asciiTheme="majorBidi" w:hAnsiTheme="majorBidi" w:cstheme="majorBidi"/>
          <w:sz w:val="28"/>
          <w:szCs w:val="28"/>
        </w:rPr>
        <w:t xml:space="preserve">. </w:t>
      </w:r>
      <w:r w:rsidR="00A124BD" w:rsidRPr="00A124BD">
        <w:rPr>
          <w:rFonts w:asciiTheme="majorBidi" w:hAnsiTheme="majorBidi" w:cstheme="majorBidi"/>
          <w:sz w:val="28"/>
          <w:szCs w:val="28"/>
        </w:rPr>
        <w:t>In</w:t>
      </w:r>
      <w:r w:rsidRPr="00A124BD">
        <w:rPr>
          <w:rFonts w:asciiTheme="majorBidi" w:hAnsiTheme="majorBidi" w:cstheme="majorBidi"/>
          <w:sz w:val="28"/>
          <w:szCs w:val="28"/>
        </w:rPr>
        <w:t xml:space="preserve"> addition to metabolic effects, studies have indicated that TMZ exerts </w:t>
      </w:r>
      <w:proofErr w:type="spellStart"/>
      <w:r w:rsidRPr="00A124BD">
        <w:rPr>
          <w:rFonts w:asciiTheme="majorBidi" w:hAnsiTheme="majorBidi" w:cstheme="majorBidi"/>
          <w:sz w:val="28"/>
          <w:szCs w:val="28"/>
        </w:rPr>
        <w:t>cardioprotective</w:t>
      </w:r>
      <w:proofErr w:type="spellEnd"/>
      <w:r w:rsidRPr="00A124BD">
        <w:rPr>
          <w:rFonts w:asciiTheme="majorBidi" w:hAnsiTheme="majorBidi" w:cstheme="majorBidi"/>
          <w:sz w:val="28"/>
          <w:szCs w:val="28"/>
        </w:rPr>
        <w:t xml:space="preserve"> effects in diabetic individuals by reducing oxidative damage, inhibiting inflammation</w:t>
      </w:r>
      <w:r w:rsidR="008114E7" w:rsidRPr="00A124BD">
        <w:rPr>
          <w:rFonts w:asciiTheme="majorBidi" w:hAnsiTheme="majorBidi" w:cstheme="majorBidi"/>
          <w:sz w:val="28"/>
          <w:szCs w:val="28"/>
        </w:rPr>
        <w:t xml:space="preserve">, </w:t>
      </w:r>
      <w:r w:rsidRPr="00A124BD">
        <w:rPr>
          <w:rFonts w:asciiTheme="majorBidi" w:hAnsiTheme="majorBidi" w:cstheme="majorBidi"/>
          <w:sz w:val="28"/>
          <w:szCs w:val="28"/>
        </w:rPr>
        <w:t>apoptosis and i</w:t>
      </w:r>
      <w:r w:rsidR="00840AB3">
        <w:rPr>
          <w:rFonts w:asciiTheme="majorBidi" w:hAnsiTheme="majorBidi" w:cstheme="majorBidi"/>
          <w:sz w:val="28"/>
          <w:szCs w:val="28"/>
        </w:rPr>
        <w:t xml:space="preserve">mproving endothelial function </w:t>
      </w:r>
      <w:r w:rsidR="00840AB3" w:rsidRPr="00E66DB7">
        <w:rPr>
          <w:rFonts w:asciiTheme="majorBidi" w:hAnsiTheme="majorBidi" w:cstheme="majorBidi"/>
          <w:sz w:val="28"/>
          <w:szCs w:val="28"/>
          <w:vertAlign w:val="superscript"/>
        </w:rPr>
        <w:t>[7</w:t>
      </w:r>
      <w:r w:rsidRPr="00E66DB7">
        <w:rPr>
          <w:rFonts w:asciiTheme="majorBidi" w:hAnsiTheme="majorBidi" w:cstheme="majorBidi"/>
          <w:sz w:val="28"/>
          <w:szCs w:val="28"/>
          <w:vertAlign w:val="superscript"/>
        </w:rPr>
        <w:t>].</w:t>
      </w:r>
    </w:p>
    <w:p w14:paraId="4FC26C22" w14:textId="707BC065" w:rsidR="00F225A4" w:rsidRPr="00A124BD" w:rsidRDefault="00F225A4" w:rsidP="00072F8F">
      <w:pPr>
        <w:pStyle w:val="BodyText"/>
        <w:tabs>
          <w:tab w:val="left" w:pos="90"/>
          <w:tab w:val="left" w:pos="180"/>
          <w:tab w:val="left" w:pos="270"/>
          <w:tab w:val="left" w:pos="360"/>
          <w:tab w:val="left" w:pos="450"/>
          <w:tab w:val="left" w:pos="1980"/>
          <w:tab w:val="left" w:pos="2160"/>
          <w:tab w:val="left" w:pos="2430"/>
        </w:tabs>
        <w:spacing w:before="49" w:line="360" w:lineRule="auto"/>
        <w:ind w:left="540" w:right="104" w:firstLine="360"/>
        <w:jc w:val="both"/>
        <w:rPr>
          <w:rFonts w:asciiTheme="majorBidi" w:hAnsiTheme="majorBidi" w:cstheme="majorBidi"/>
          <w:sz w:val="28"/>
          <w:szCs w:val="28"/>
        </w:rPr>
      </w:pPr>
      <w:r w:rsidRPr="00A124BD">
        <w:rPr>
          <w:rFonts w:asciiTheme="majorBidi" w:hAnsiTheme="majorBidi" w:cstheme="majorBidi"/>
          <w:sz w:val="28"/>
          <w:szCs w:val="28"/>
        </w:rPr>
        <w:t xml:space="preserve">The </w:t>
      </w:r>
      <w:r w:rsidR="0086251B" w:rsidRPr="00A124BD">
        <w:rPr>
          <w:rFonts w:asciiTheme="majorBidi" w:hAnsiTheme="majorBidi" w:cstheme="majorBidi"/>
          <w:sz w:val="28"/>
          <w:szCs w:val="28"/>
        </w:rPr>
        <w:t xml:space="preserve">aim of this </w:t>
      </w:r>
      <w:r w:rsidRPr="00A124BD">
        <w:rPr>
          <w:rFonts w:asciiTheme="majorBidi" w:hAnsiTheme="majorBidi" w:cstheme="majorBidi"/>
          <w:sz w:val="28"/>
          <w:szCs w:val="28"/>
        </w:rPr>
        <w:t xml:space="preserve">study </w:t>
      </w:r>
      <w:r w:rsidR="00072F8F">
        <w:rPr>
          <w:rFonts w:asciiTheme="majorBidi" w:hAnsiTheme="majorBidi" w:cstheme="majorBidi"/>
          <w:sz w:val="28"/>
          <w:szCs w:val="28"/>
        </w:rPr>
        <w:t>is</w:t>
      </w:r>
      <w:r w:rsidR="0086251B" w:rsidRPr="00A124BD">
        <w:rPr>
          <w:rFonts w:asciiTheme="majorBidi" w:hAnsiTheme="majorBidi" w:cstheme="majorBidi"/>
          <w:sz w:val="28"/>
          <w:szCs w:val="28"/>
        </w:rPr>
        <w:t xml:space="preserve"> </w:t>
      </w:r>
      <w:r w:rsidRPr="00A124BD">
        <w:rPr>
          <w:rFonts w:asciiTheme="majorBidi" w:hAnsiTheme="majorBidi" w:cstheme="majorBidi"/>
          <w:sz w:val="28"/>
          <w:szCs w:val="28"/>
        </w:rPr>
        <w:t>explor</w:t>
      </w:r>
      <w:r w:rsidR="0086251B" w:rsidRPr="00A124BD">
        <w:rPr>
          <w:rFonts w:asciiTheme="majorBidi" w:hAnsiTheme="majorBidi" w:cstheme="majorBidi"/>
          <w:sz w:val="28"/>
          <w:szCs w:val="28"/>
        </w:rPr>
        <w:t>ing</w:t>
      </w:r>
      <w:r w:rsidR="000E507E" w:rsidRPr="00A124BD">
        <w:rPr>
          <w:rFonts w:asciiTheme="majorBidi" w:hAnsiTheme="majorBidi" w:cstheme="majorBidi"/>
          <w:sz w:val="28"/>
          <w:szCs w:val="28"/>
        </w:rPr>
        <w:t xml:space="preserve"> the potential efficacy of </w:t>
      </w:r>
      <w:proofErr w:type="spellStart"/>
      <w:r w:rsidR="002C7D11">
        <w:rPr>
          <w:rFonts w:asciiTheme="majorBidi" w:hAnsiTheme="majorBidi" w:cstheme="majorBidi"/>
          <w:sz w:val="28"/>
          <w:szCs w:val="28"/>
        </w:rPr>
        <w:t>r</w:t>
      </w:r>
      <w:r w:rsidR="000E507E" w:rsidRPr="00A124BD">
        <w:rPr>
          <w:rFonts w:asciiTheme="majorBidi" w:hAnsiTheme="majorBidi" w:cstheme="majorBidi"/>
          <w:sz w:val="28"/>
          <w:szCs w:val="28"/>
        </w:rPr>
        <w:t>anolazine</w:t>
      </w:r>
      <w:proofErr w:type="spellEnd"/>
      <w:r w:rsidR="000E507E" w:rsidRPr="00A124BD">
        <w:rPr>
          <w:rFonts w:asciiTheme="majorBidi" w:hAnsiTheme="majorBidi" w:cstheme="majorBidi"/>
          <w:sz w:val="28"/>
          <w:szCs w:val="28"/>
        </w:rPr>
        <w:t xml:space="preserve">, </w:t>
      </w:r>
      <w:proofErr w:type="spellStart"/>
      <w:r w:rsidR="002C7D11">
        <w:rPr>
          <w:rFonts w:asciiTheme="majorBidi" w:hAnsiTheme="majorBidi" w:cstheme="majorBidi"/>
          <w:sz w:val="28"/>
          <w:szCs w:val="28"/>
        </w:rPr>
        <w:t>i</w:t>
      </w:r>
      <w:r w:rsidR="000E507E" w:rsidRPr="00A124BD">
        <w:rPr>
          <w:rFonts w:asciiTheme="majorBidi" w:hAnsiTheme="majorBidi" w:cstheme="majorBidi"/>
          <w:sz w:val="28"/>
          <w:szCs w:val="28"/>
        </w:rPr>
        <w:t>vabradine</w:t>
      </w:r>
      <w:proofErr w:type="spellEnd"/>
      <w:r w:rsidR="000E507E" w:rsidRPr="00A124BD">
        <w:rPr>
          <w:rFonts w:asciiTheme="majorBidi" w:hAnsiTheme="majorBidi" w:cstheme="majorBidi"/>
          <w:sz w:val="28"/>
          <w:szCs w:val="28"/>
        </w:rPr>
        <w:t xml:space="preserve"> and </w:t>
      </w:r>
      <w:proofErr w:type="spellStart"/>
      <w:r w:rsidR="002C7D11">
        <w:rPr>
          <w:rFonts w:asciiTheme="majorBidi" w:hAnsiTheme="majorBidi" w:cstheme="majorBidi"/>
          <w:sz w:val="28"/>
          <w:szCs w:val="28"/>
        </w:rPr>
        <w:t>t</w:t>
      </w:r>
      <w:r w:rsidRPr="00A124BD">
        <w:rPr>
          <w:rFonts w:asciiTheme="majorBidi" w:hAnsiTheme="majorBidi" w:cstheme="majorBidi"/>
          <w:sz w:val="28"/>
          <w:szCs w:val="28"/>
        </w:rPr>
        <w:t>rimetazidine</w:t>
      </w:r>
      <w:proofErr w:type="spellEnd"/>
      <w:r w:rsidRPr="00A124BD">
        <w:rPr>
          <w:rFonts w:asciiTheme="majorBidi" w:hAnsiTheme="majorBidi" w:cstheme="majorBidi"/>
          <w:sz w:val="28"/>
          <w:szCs w:val="28"/>
        </w:rPr>
        <w:t xml:space="preserve"> in prevention of development and progression of experimentally induced </w:t>
      </w:r>
      <w:r w:rsidR="000B6223" w:rsidRPr="00A124BD">
        <w:rPr>
          <w:rFonts w:asciiTheme="majorBidi" w:hAnsiTheme="majorBidi" w:cstheme="majorBidi"/>
          <w:sz w:val="28"/>
          <w:szCs w:val="28"/>
        </w:rPr>
        <w:t>DN</w:t>
      </w:r>
      <w:r w:rsidRPr="00A124BD">
        <w:rPr>
          <w:rFonts w:asciiTheme="majorBidi" w:hAnsiTheme="majorBidi" w:cstheme="majorBidi"/>
          <w:sz w:val="28"/>
          <w:szCs w:val="28"/>
        </w:rPr>
        <w:t xml:space="preserve"> in NA-STZ type 2 diabetic rats’ model. </w:t>
      </w:r>
    </w:p>
    <w:p w14:paraId="70BB403F" w14:textId="77777777" w:rsidR="000F411F" w:rsidRPr="00A124BD" w:rsidRDefault="000F411F" w:rsidP="00A124BD">
      <w:pPr>
        <w:pStyle w:val="Heading1"/>
        <w:numPr>
          <w:ilvl w:val="0"/>
          <w:numId w:val="2"/>
        </w:numPr>
        <w:tabs>
          <w:tab w:val="left" w:pos="90"/>
          <w:tab w:val="left" w:pos="180"/>
          <w:tab w:val="left" w:pos="270"/>
          <w:tab w:val="left" w:pos="360"/>
          <w:tab w:val="left" w:pos="450"/>
          <w:tab w:val="left" w:pos="1980"/>
          <w:tab w:val="left" w:pos="2160"/>
          <w:tab w:val="left" w:pos="2430"/>
        </w:tabs>
        <w:spacing w:before="213" w:line="360" w:lineRule="auto"/>
        <w:ind w:left="540" w:hanging="540"/>
        <w:rPr>
          <w:rFonts w:asciiTheme="majorBidi" w:hAnsiTheme="majorBidi" w:cstheme="majorBidi"/>
          <w:sz w:val="28"/>
          <w:szCs w:val="28"/>
          <w:u w:val="single"/>
        </w:rPr>
      </w:pPr>
      <w:r w:rsidRPr="00A124BD">
        <w:rPr>
          <w:rFonts w:asciiTheme="majorBidi" w:hAnsiTheme="majorBidi" w:cstheme="majorBidi"/>
          <w:sz w:val="28"/>
          <w:szCs w:val="28"/>
          <w:u w:val="single"/>
        </w:rPr>
        <w:t>Materials</w:t>
      </w:r>
      <w:r w:rsidRPr="00A124BD">
        <w:rPr>
          <w:rFonts w:asciiTheme="majorBidi" w:hAnsiTheme="majorBidi" w:cstheme="majorBidi"/>
          <w:spacing w:val="6"/>
          <w:sz w:val="28"/>
          <w:szCs w:val="28"/>
          <w:u w:val="single"/>
        </w:rPr>
        <w:t xml:space="preserve"> </w:t>
      </w:r>
      <w:r w:rsidRPr="00A124BD">
        <w:rPr>
          <w:rFonts w:asciiTheme="majorBidi" w:hAnsiTheme="majorBidi" w:cstheme="majorBidi"/>
          <w:sz w:val="28"/>
          <w:szCs w:val="28"/>
          <w:u w:val="single"/>
        </w:rPr>
        <w:t>and</w:t>
      </w:r>
      <w:r w:rsidRPr="00A124BD">
        <w:rPr>
          <w:rFonts w:asciiTheme="majorBidi" w:hAnsiTheme="majorBidi" w:cstheme="majorBidi"/>
          <w:spacing w:val="7"/>
          <w:sz w:val="28"/>
          <w:szCs w:val="28"/>
          <w:u w:val="single"/>
        </w:rPr>
        <w:t xml:space="preserve"> </w:t>
      </w:r>
      <w:r w:rsidRPr="00A124BD">
        <w:rPr>
          <w:rFonts w:asciiTheme="majorBidi" w:hAnsiTheme="majorBidi" w:cstheme="majorBidi"/>
          <w:sz w:val="28"/>
          <w:szCs w:val="28"/>
          <w:u w:val="single"/>
        </w:rPr>
        <w:t>Methods</w:t>
      </w:r>
    </w:p>
    <w:p w14:paraId="5A9CA04E" w14:textId="77777777" w:rsidR="00AF094B" w:rsidRPr="00A124BD" w:rsidRDefault="00AF094B" w:rsidP="00A124BD">
      <w:pPr>
        <w:tabs>
          <w:tab w:val="left" w:pos="90"/>
          <w:tab w:val="left" w:pos="180"/>
          <w:tab w:val="left" w:pos="270"/>
          <w:tab w:val="left" w:pos="360"/>
          <w:tab w:val="left" w:pos="450"/>
          <w:tab w:val="left" w:pos="1980"/>
          <w:tab w:val="left" w:pos="2160"/>
          <w:tab w:val="left" w:pos="2430"/>
          <w:tab w:val="left" w:pos="3089"/>
        </w:tabs>
        <w:spacing w:before="15" w:line="360" w:lineRule="auto"/>
        <w:ind w:left="540" w:hanging="540"/>
        <w:rPr>
          <w:rFonts w:asciiTheme="majorBidi" w:hAnsiTheme="majorBidi" w:cstheme="majorBidi"/>
          <w:b/>
          <w:bCs/>
          <w:i/>
          <w:sz w:val="28"/>
          <w:szCs w:val="28"/>
        </w:rPr>
      </w:pPr>
      <w:r w:rsidRPr="00A124BD">
        <w:rPr>
          <w:rFonts w:asciiTheme="majorBidi" w:hAnsiTheme="majorBidi" w:cstheme="majorBidi"/>
          <w:b/>
          <w:bCs/>
          <w:i/>
          <w:sz w:val="28"/>
          <w:szCs w:val="28"/>
        </w:rPr>
        <w:t>2.1 Chemicals</w:t>
      </w:r>
      <w:r w:rsidRPr="00A124BD">
        <w:rPr>
          <w:rFonts w:asciiTheme="majorBidi" w:hAnsiTheme="majorBidi" w:cstheme="majorBidi"/>
          <w:b/>
          <w:bCs/>
          <w:i/>
          <w:spacing w:val="-4"/>
          <w:sz w:val="28"/>
          <w:szCs w:val="28"/>
        </w:rPr>
        <w:t xml:space="preserve"> </w:t>
      </w:r>
      <w:r w:rsidRPr="00A124BD">
        <w:rPr>
          <w:rFonts w:asciiTheme="majorBidi" w:hAnsiTheme="majorBidi" w:cstheme="majorBidi"/>
          <w:b/>
          <w:bCs/>
          <w:i/>
          <w:sz w:val="28"/>
          <w:szCs w:val="28"/>
        </w:rPr>
        <w:t>and</w:t>
      </w:r>
      <w:r w:rsidRPr="00A124BD">
        <w:rPr>
          <w:rFonts w:asciiTheme="majorBidi" w:hAnsiTheme="majorBidi" w:cstheme="majorBidi"/>
          <w:b/>
          <w:bCs/>
          <w:i/>
          <w:spacing w:val="-4"/>
          <w:sz w:val="28"/>
          <w:szCs w:val="28"/>
        </w:rPr>
        <w:t xml:space="preserve"> </w:t>
      </w:r>
      <w:r w:rsidRPr="00A124BD">
        <w:rPr>
          <w:rFonts w:asciiTheme="majorBidi" w:hAnsiTheme="majorBidi" w:cstheme="majorBidi"/>
          <w:b/>
          <w:bCs/>
          <w:i/>
          <w:sz w:val="28"/>
          <w:szCs w:val="28"/>
        </w:rPr>
        <w:t>Kits</w:t>
      </w:r>
      <w:r w:rsidR="008956B2" w:rsidRPr="00A124BD">
        <w:rPr>
          <w:rFonts w:asciiTheme="majorBidi" w:hAnsiTheme="majorBidi" w:cstheme="majorBidi"/>
          <w:b/>
          <w:bCs/>
          <w:i/>
          <w:sz w:val="28"/>
          <w:szCs w:val="28"/>
        </w:rPr>
        <w:t>:</w:t>
      </w:r>
    </w:p>
    <w:p w14:paraId="45BEAE12" w14:textId="4497B62E" w:rsidR="00AF094B" w:rsidRDefault="003F650A" w:rsidP="00A124BD">
      <w:pPr>
        <w:pStyle w:val="BodyText"/>
        <w:tabs>
          <w:tab w:val="left" w:pos="90"/>
          <w:tab w:val="left" w:pos="180"/>
          <w:tab w:val="left" w:pos="270"/>
          <w:tab w:val="left" w:pos="360"/>
          <w:tab w:val="left" w:pos="450"/>
          <w:tab w:val="left" w:pos="1980"/>
          <w:tab w:val="left" w:pos="2160"/>
          <w:tab w:val="left" w:pos="2430"/>
        </w:tabs>
        <w:spacing w:before="61" w:line="360" w:lineRule="auto"/>
        <w:ind w:left="540" w:right="130"/>
        <w:jc w:val="both"/>
        <w:rPr>
          <w:rFonts w:asciiTheme="majorBidi" w:hAnsiTheme="majorBidi" w:cstheme="majorBidi"/>
          <w:w w:val="105"/>
          <w:sz w:val="28"/>
          <w:szCs w:val="28"/>
        </w:rPr>
      </w:pPr>
      <w:r w:rsidRPr="00A124BD">
        <w:rPr>
          <w:rFonts w:asciiTheme="majorBidi" w:hAnsiTheme="majorBidi" w:cstheme="majorBidi"/>
          <w:w w:val="105"/>
          <w:sz w:val="28"/>
          <w:szCs w:val="28"/>
        </w:rPr>
        <w:t>U</w:t>
      </w:r>
      <w:r w:rsidR="00AF094B" w:rsidRPr="00A124BD">
        <w:rPr>
          <w:rFonts w:asciiTheme="majorBidi" w:hAnsiTheme="majorBidi" w:cstheme="majorBidi"/>
          <w:w w:val="105"/>
          <w:sz w:val="28"/>
          <w:szCs w:val="28"/>
        </w:rPr>
        <w:t>rea</w:t>
      </w:r>
      <w:r w:rsidRPr="00A124BD">
        <w:rPr>
          <w:rFonts w:asciiTheme="majorBidi" w:hAnsiTheme="majorBidi" w:cstheme="majorBidi"/>
          <w:w w:val="105"/>
          <w:sz w:val="28"/>
          <w:szCs w:val="28"/>
        </w:rPr>
        <w:t xml:space="preserve">, </w:t>
      </w:r>
      <w:r w:rsidR="00D2718C">
        <w:rPr>
          <w:rFonts w:asciiTheme="majorBidi" w:hAnsiTheme="majorBidi" w:cstheme="majorBidi"/>
          <w:w w:val="105"/>
          <w:sz w:val="28"/>
          <w:szCs w:val="28"/>
        </w:rPr>
        <w:t>a</w:t>
      </w:r>
      <w:r w:rsidR="002D2ABD" w:rsidRPr="00A124BD">
        <w:rPr>
          <w:rFonts w:asciiTheme="majorBidi" w:hAnsiTheme="majorBidi" w:cstheme="majorBidi"/>
          <w:w w:val="105"/>
          <w:sz w:val="28"/>
          <w:szCs w:val="28"/>
        </w:rPr>
        <w:t>lbumin</w:t>
      </w:r>
      <w:r w:rsidR="00573300" w:rsidRPr="00A124BD">
        <w:rPr>
          <w:rFonts w:asciiTheme="majorBidi" w:hAnsiTheme="majorBidi" w:cstheme="majorBidi"/>
          <w:w w:val="105"/>
          <w:sz w:val="28"/>
          <w:szCs w:val="28"/>
        </w:rPr>
        <w:t xml:space="preserve">, </w:t>
      </w:r>
      <w:r w:rsidR="00D2718C">
        <w:rPr>
          <w:rFonts w:asciiTheme="majorBidi" w:hAnsiTheme="majorBidi" w:cstheme="majorBidi"/>
          <w:w w:val="105"/>
          <w:sz w:val="28"/>
          <w:szCs w:val="28"/>
        </w:rPr>
        <w:t>n</w:t>
      </w:r>
      <w:r w:rsidR="00573300" w:rsidRPr="00A124BD">
        <w:rPr>
          <w:rFonts w:asciiTheme="majorBidi" w:hAnsiTheme="majorBidi" w:cstheme="majorBidi"/>
          <w:w w:val="105"/>
          <w:sz w:val="28"/>
          <w:szCs w:val="28"/>
        </w:rPr>
        <w:t xml:space="preserve">itric </w:t>
      </w:r>
      <w:r w:rsidR="008114E7" w:rsidRPr="00A124BD">
        <w:rPr>
          <w:rFonts w:asciiTheme="majorBidi" w:hAnsiTheme="majorBidi" w:cstheme="majorBidi"/>
          <w:w w:val="105"/>
          <w:sz w:val="28"/>
          <w:szCs w:val="28"/>
        </w:rPr>
        <w:t>oxide,</w:t>
      </w:r>
      <w:r w:rsidRPr="00A124BD">
        <w:rPr>
          <w:rFonts w:asciiTheme="majorBidi" w:hAnsiTheme="majorBidi" w:cstheme="majorBidi"/>
          <w:w w:val="105"/>
          <w:sz w:val="28"/>
          <w:szCs w:val="28"/>
        </w:rPr>
        <w:t xml:space="preserve"> and</w:t>
      </w:r>
      <w:r w:rsidR="00AF094B" w:rsidRPr="00A124BD">
        <w:rPr>
          <w:rFonts w:asciiTheme="majorBidi" w:hAnsiTheme="majorBidi" w:cstheme="majorBidi"/>
          <w:w w:val="105"/>
          <w:sz w:val="28"/>
          <w:szCs w:val="28"/>
        </w:rPr>
        <w:t xml:space="preserve"> creatinine</w:t>
      </w:r>
      <w:r w:rsidRPr="00A124BD">
        <w:rPr>
          <w:rFonts w:asciiTheme="majorBidi" w:hAnsiTheme="majorBidi" w:cstheme="majorBidi"/>
          <w:w w:val="105"/>
          <w:sz w:val="28"/>
          <w:szCs w:val="28"/>
        </w:rPr>
        <w:t xml:space="preserve"> kits</w:t>
      </w:r>
      <w:r w:rsidR="00AF094B" w:rsidRPr="00A124BD">
        <w:rPr>
          <w:rFonts w:asciiTheme="majorBidi" w:hAnsiTheme="majorBidi" w:cstheme="majorBidi"/>
          <w:w w:val="105"/>
          <w:sz w:val="28"/>
          <w:szCs w:val="28"/>
        </w:rPr>
        <w:t xml:space="preserve"> were from Laboratory Bio-diagnostics Co.</w:t>
      </w:r>
      <w:r w:rsidRPr="00A124BD">
        <w:rPr>
          <w:rFonts w:asciiTheme="majorBidi" w:hAnsiTheme="majorBidi" w:cstheme="majorBidi"/>
          <w:w w:val="105"/>
          <w:sz w:val="28"/>
          <w:szCs w:val="28"/>
        </w:rPr>
        <w:t xml:space="preserve">, </w:t>
      </w:r>
      <w:r w:rsidR="00CC7DA0" w:rsidRPr="00A124BD">
        <w:rPr>
          <w:rFonts w:asciiTheme="majorBidi" w:hAnsiTheme="majorBidi" w:cstheme="majorBidi"/>
          <w:w w:val="105"/>
          <w:sz w:val="28"/>
          <w:szCs w:val="28"/>
        </w:rPr>
        <w:t>Cairo, Egypt</w:t>
      </w:r>
      <w:r w:rsidR="00AF094B" w:rsidRPr="00A124BD">
        <w:rPr>
          <w:rFonts w:asciiTheme="majorBidi" w:hAnsiTheme="majorBidi" w:cstheme="majorBidi"/>
          <w:w w:val="105"/>
          <w:sz w:val="28"/>
          <w:szCs w:val="28"/>
        </w:rPr>
        <w:t xml:space="preserve">. </w:t>
      </w:r>
      <w:proofErr w:type="spellStart"/>
      <w:r w:rsidR="00D2718C">
        <w:rPr>
          <w:rFonts w:asciiTheme="majorBidi" w:hAnsiTheme="majorBidi" w:cstheme="majorBidi"/>
          <w:w w:val="105"/>
          <w:sz w:val="28"/>
          <w:szCs w:val="28"/>
        </w:rPr>
        <w:t>m</w:t>
      </w:r>
      <w:r w:rsidR="007006CB" w:rsidRPr="00A124BD">
        <w:rPr>
          <w:rFonts w:asciiTheme="majorBidi" w:hAnsiTheme="majorBidi" w:cstheme="majorBidi"/>
          <w:w w:val="105"/>
          <w:sz w:val="28"/>
          <w:szCs w:val="28"/>
        </w:rPr>
        <w:t>alondialdehyde</w:t>
      </w:r>
      <w:proofErr w:type="spellEnd"/>
      <w:r w:rsidR="00AF094B" w:rsidRPr="00A124BD">
        <w:rPr>
          <w:rFonts w:asciiTheme="majorBidi" w:hAnsiTheme="majorBidi" w:cstheme="majorBidi"/>
          <w:w w:val="105"/>
          <w:sz w:val="28"/>
          <w:szCs w:val="28"/>
        </w:rPr>
        <w:t xml:space="preserve"> (MDA) was</w:t>
      </w:r>
      <w:r w:rsidR="00320AFE">
        <w:rPr>
          <w:rFonts w:asciiTheme="majorBidi" w:hAnsiTheme="majorBidi" w:cstheme="majorBidi"/>
          <w:w w:val="105"/>
          <w:sz w:val="28"/>
          <w:szCs w:val="28"/>
        </w:rPr>
        <w:t xml:space="preserve"> obtained </w:t>
      </w:r>
      <w:r w:rsidR="00320AFE" w:rsidRPr="00A124BD">
        <w:rPr>
          <w:rFonts w:asciiTheme="majorBidi" w:hAnsiTheme="majorBidi" w:cstheme="majorBidi"/>
          <w:w w:val="105"/>
          <w:sz w:val="28"/>
          <w:szCs w:val="28"/>
        </w:rPr>
        <w:t>from</w:t>
      </w:r>
      <w:r w:rsidR="00AF094B" w:rsidRPr="00A124BD">
        <w:rPr>
          <w:rFonts w:asciiTheme="majorBidi" w:hAnsiTheme="majorBidi" w:cstheme="majorBidi"/>
          <w:w w:val="105"/>
          <w:sz w:val="28"/>
          <w:szCs w:val="28"/>
        </w:rPr>
        <w:t xml:space="preserve"> Life Span Biosciences Company (LS.</w:t>
      </w:r>
      <w:r w:rsidR="00320AFE">
        <w:rPr>
          <w:rFonts w:asciiTheme="majorBidi" w:hAnsiTheme="majorBidi" w:cstheme="majorBidi"/>
          <w:w w:val="105"/>
          <w:sz w:val="28"/>
          <w:szCs w:val="28"/>
        </w:rPr>
        <w:t xml:space="preserve"> </w:t>
      </w:r>
      <w:r w:rsidR="00AF094B" w:rsidRPr="00A124BD">
        <w:rPr>
          <w:rFonts w:asciiTheme="majorBidi" w:hAnsiTheme="majorBidi" w:cstheme="majorBidi"/>
          <w:w w:val="105"/>
          <w:sz w:val="28"/>
          <w:szCs w:val="28"/>
        </w:rPr>
        <w:t xml:space="preserve">Bio), North America, USA. </w:t>
      </w:r>
      <w:r w:rsidR="0022220C" w:rsidRPr="00A124BD">
        <w:rPr>
          <w:rFonts w:asciiTheme="majorBidi" w:hAnsiTheme="majorBidi" w:cstheme="majorBidi"/>
          <w:w w:val="105"/>
          <w:sz w:val="28"/>
          <w:szCs w:val="28"/>
        </w:rPr>
        <w:t xml:space="preserve">Rat retinol binding protein (RBP) </w:t>
      </w:r>
      <w:r w:rsidR="005E1814" w:rsidRPr="00A124BD">
        <w:rPr>
          <w:rFonts w:asciiTheme="majorBidi" w:hAnsiTheme="majorBidi" w:cstheme="majorBidi"/>
          <w:w w:val="105"/>
          <w:sz w:val="28"/>
          <w:szCs w:val="28"/>
        </w:rPr>
        <w:t>ELISA</w:t>
      </w:r>
      <w:r w:rsidR="0022220C" w:rsidRPr="00A124BD">
        <w:rPr>
          <w:rFonts w:asciiTheme="majorBidi" w:hAnsiTheme="majorBidi" w:cstheme="majorBidi"/>
          <w:w w:val="105"/>
          <w:sz w:val="28"/>
          <w:szCs w:val="28"/>
        </w:rPr>
        <w:t xml:space="preserve"> kit </w:t>
      </w:r>
      <w:r w:rsidR="00573300" w:rsidRPr="00A124BD">
        <w:rPr>
          <w:rFonts w:asciiTheme="majorBidi" w:hAnsiTheme="majorBidi" w:cstheme="majorBidi"/>
          <w:w w:val="105"/>
          <w:sz w:val="28"/>
          <w:szCs w:val="28"/>
        </w:rPr>
        <w:t xml:space="preserve">MBS727758 </w:t>
      </w:r>
      <w:r w:rsidR="0022220C" w:rsidRPr="00A124BD">
        <w:rPr>
          <w:rFonts w:asciiTheme="majorBidi" w:hAnsiTheme="majorBidi" w:cstheme="majorBidi"/>
          <w:w w:val="105"/>
          <w:sz w:val="28"/>
          <w:szCs w:val="28"/>
        </w:rPr>
        <w:t>was from</w:t>
      </w:r>
      <w:r w:rsidR="00573300" w:rsidRPr="00A124BD">
        <w:rPr>
          <w:rFonts w:asciiTheme="majorBidi" w:hAnsiTheme="majorBidi" w:cstheme="majorBidi"/>
          <w:w w:val="105"/>
          <w:sz w:val="28"/>
          <w:szCs w:val="28"/>
        </w:rPr>
        <w:t xml:space="preserve"> </w:t>
      </w:r>
      <w:proofErr w:type="spellStart"/>
      <w:r w:rsidR="00573300" w:rsidRPr="00A124BD">
        <w:rPr>
          <w:rFonts w:asciiTheme="majorBidi" w:hAnsiTheme="majorBidi" w:cstheme="majorBidi"/>
          <w:w w:val="105"/>
          <w:sz w:val="28"/>
          <w:szCs w:val="28"/>
        </w:rPr>
        <w:t>MyBioSource</w:t>
      </w:r>
      <w:proofErr w:type="spellEnd"/>
      <w:r w:rsidR="00573300" w:rsidRPr="00A124BD">
        <w:rPr>
          <w:rFonts w:asciiTheme="majorBidi" w:hAnsiTheme="majorBidi" w:cstheme="majorBidi"/>
          <w:w w:val="105"/>
          <w:sz w:val="28"/>
          <w:szCs w:val="28"/>
        </w:rPr>
        <w:t>, Inc. San Diego, CA, USA.</w:t>
      </w:r>
      <w:r w:rsidR="0022220C" w:rsidRPr="00A124BD">
        <w:rPr>
          <w:rFonts w:asciiTheme="majorBidi" w:hAnsiTheme="majorBidi" w:cstheme="majorBidi"/>
          <w:w w:val="105"/>
          <w:sz w:val="28"/>
          <w:szCs w:val="28"/>
        </w:rPr>
        <w:t xml:space="preserve">  </w:t>
      </w:r>
      <w:r w:rsidR="00CC7DA0" w:rsidRPr="00A124BD">
        <w:rPr>
          <w:rFonts w:asciiTheme="majorBidi" w:hAnsiTheme="majorBidi" w:cstheme="majorBidi"/>
          <w:w w:val="105"/>
          <w:sz w:val="28"/>
          <w:szCs w:val="28"/>
        </w:rPr>
        <w:t xml:space="preserve">While, Glucose kits was </w:t>
      </w:r>
      <w:r w:rsidR="007A7AF5">
        <w:rPr>
          <w:rFonts w:asciiTheme="majorBidi" w:hAnsiTheme="majorBidi" w:cstheme="majorBidi"/>
          <w:w w:val="105"/>
          <w:sz w:val="28"/>
          <w:szCs w:val="28"/>
        </w:rPr>
        <w:t xml:space="preserve">obtained </w:t>
      </w:r>
      <w:r w:rsidR="00CC7DA0" w:rsidRPr="00A124BD">
        <w:rPr>
          <w:rFonts w:asciiTheme="majorBidi" w:hAnsiTheme="majorBidi" w:cstheme="majorBidi"/>
          <w:w w:val="105"/>
          <w:sz w:val="28"/>
          <w:szCs w:val="28"/>
        </w:rPr>
        <w:t>from Roche diagnostic, Germany.</w:t>
      </w:r>
      <w:r w:rsidR="00AF094B" w:rsidRPr="00A124BD">
        <w:rPr>
          <w:rFonts w:asciiTheme="majorBidi" w:hAnsiTheme="majorBidi" w:cstheme="majorBidi"/>
          <w:w w:val="105"/>
          <w:sz w:val="28"/>
          <w:szCs w:val="28"/>
        </w:rPr>
        <w:t xml:space="preserve"> </w:t>
      </w:r>
      <w:proofErr w:type="spellStart"/>
      <w:r w:rsidR="00CC7DA0" w:rsidRPr="00A124BD">
        <w:rPr>
          <w:rFonts w:asciiTheme="majorBidi" w:hAnsiTheme="majorBidi" w:cstheme="majorBidi"/>
          <w:w w:val="105"/>
          <w:sz w:val="28"/>
          <w:szCs w:val="28"/>
        </w:rPr>
        <w:t>Nicotinamide</w:t>
      </w:r>
      <w:proofErr w:type="spellEnd"/>
      <w:r w:rsidR="00CC7DA0" w:rsidRPr="00A124BD">
        <w:rPr>
          <w:rFonts w:asciiTheme="majorBidi" w:hAnsiTheme="majorBidi" w:cstheme="majorBidi"/>
          <w:w w:val="105"/>
          <w:sz w:val="28"/>
          <w:szCs w:val="28"/>
        </w:rPr>
        <w:t xml:space="preserve"> (NA) was</w:t>
      </w:r>
      <w:r w:rsidR="007A7AF5">
        <w:rPr>
          <w:rFonts w:asciiTheme="majorBidi" w:hAnsiTheme="majorBidi" w:cstheme="majorBidi"/>
          <w:w w:val="105"/>
          <w:sz w:val="28"/>
          <w:szCs w:val="28"/>
        </w:rPr>
        <w:t xml:space="preserve"> </w:t>
      </w:r>
      <w:r w:rsidR="00DF0B90">
        <w:rPr>
          <w:rFonts w:asciiTheme="majorBidi" w:hAnsiTheme="majorBidi" w:cstheme="majorBidi"/>
          <w:w w:val="105"/>
          <w:sz w:val="28"/>
          <w:szCs w:val="28"/>
        </w:rPr>
        <w:t xml:space="preserve">obtained </w:t>
      </w:r>
      <w:r w:rsidR="00DF0B90" w:rsidRPr="00A124BD">
        <w:rPr>
          <w:rFonts w:asciiTheme="majorBidi" w:hAnsiTheme="majorBidi" w:cstheme="majorBidi"/>
          <w:w w:val="105"/>
          <w:sz w:val="28"/>
          <w:szCs w:val="28"/>
        </w:rPr>
        <w:t>from</w:t>
      </w:r>
      <w:r w:rsidR="00CC7DA0" w:rsidRPr="00A124BD">
        <w:rPr>
          <w:rFonts w:asciiTheme="majorBidi" w:hAnsiTheme="majorBidi" w:cstheme="majorBidi"/>
          <w:w w:val="105"/>
          <w:sz w:val="28"/>
          <w:szCs w:val="28"/>
        </w:rPr>
        <w:t xml:space="preserve"> </w:t>
      </w:r>
      <w:proofErr w:type="spellStart"/>
      <w:r w:rsidR="00320AFE">
        <w:rPr>
          <w:rFonts w:asciiTheme="majorBidi" w:hAnsiTheme="majorBidi" w:cstheme="majorBidi"/>
          <w:w w:val="105"/>
          <w:sz w:val="28"/>
          <w:szCs w:val="28"/>
        </w:rPr>
        <w:t>Sisco</w:t>
      </w:r>
      <w:proofErr w:type="spellEnd"/>
      <w:r w:rsidR="00320AFE">
        <w:rPr>
          <w:rFonts w:asciiTheme="majorBidi" w:hAnsiTheme="majorBidi" w:cstheme="majorBidi"/>
          <w:w w:val="105"/>
          <w:sz w:val="28"/>
          <w:szCs w:val="28"/>
        </w:rPr>
        <w:t xml:space="preserve"> research laboratory mass </w:t>
      </w:r>
      <w:proofErr w:type="spellStart"/>
      <w:r w:rsidR="00320AFE">
        <w:rPr>
          <w:rFonts w:asciiTheme="majorBidi" w:hAnsiTheme="majorBidi" w:cstheme="majorBidi"/>
          <w:w w:val="105"/>
          <w:sz w:val="28"/>
          <w:szCs w:val="28"/>
        </w:rPr>
        <w:t>K</w:t>
      </w:r>
      <w:r w:rsidR="00CC7DA0" w:rsidRPr="00A124BD">
        <w:rPr>
          <w:rFonts w:asciiTheme="majorBidi" w:hAnsiTheme="majorBidi" w:cstheme="majorBidi"/>
          <w:w w:val="105"/>
          <w:sz w:val="28"/>
          <w:szCs w:val="28"/>
        </w:rPr>
        <w:t>etan</w:t>
      </w:r>
      <w:proofErr w:type="spellEnd"/>
      <w:r w:rsidR="00CC7DA0" w:rsidRPr="00A124BD">
        <w:rPr>
          <w:rFonts w:asciiTheme="majorBidi" w:hAnsiTheme="majorBidi" w:cstheme="majorBidi"/>
          <w:w w:val="105"/>
          <w:sz w:val="28"/>
          <w:szCs w:val="28"/>
        </w:rPr>
        <w:t xml:space="preserve">, </w:t>
      </w:r>
      <w:r w:rsidR="00573300" w:rsidRPr="00A124BD">
        <w:rPr>
          <w:rFonts w:asciiTheme="majorBidi" w:hAnsiTheme="majorBidi" w:cstheme="majorBidi"/>
          <w:w w:val="105"/>
          <w:sz w:val="28"/>
          <w:szCs w:val="28"/>
        </w:rPr>
        <w:t>India</w:t>
      </w:r>
      <w:r w:rsidR="00CC7DA0" w:rsidRPr="00A124BD">
        <w:rPr>
          <w:rFonts w:asciiTheme="majorBidi" w:hAnsiTheme="majorBidi" w:cstheme="majorBidi"/>
          <w:w w:val="105"/>
          <w:sz w:val="28"/>
          <w:szCs w:val="28"/>
        </w:rPr>
        <w:t>.</w:t>
      </w:r>
      <w:r w:rsidR="00573300" w:rsidRPr="00A124BD">
        <w:rPr>
          <w:rFonts w:asciiTheme="majorBidi" w:hAnsiTheme="majorBidi" w:cstheme="majorBidi"/>
          <w:w w:val="105"/>
          <w:sz w:val="28"/>
          <w:szCs w:val="28"/>
        </w:rPr>
        <w:t xml:space="preserve"> RNA extraction and Reverse transcription kits </w:t>
      </w:r>
      <w:r w:rsidR="00CD2DA7" w:rsidRPr="00A124BD">
        <w:rPr>
          <w:rFonts w:asciiTheme="majorBidi" w:hAnsiTheme="majorBidi" w:cstheme="majorBidi"/>
          <w:w w:val="105"/>
          <w:sz w:val="28"/>
          <w:szCs w:val="28"/>
        </w:rPr>
        <w:t>were</w:t>
      </w:r>
      <w:r w:rsidR="007A7AF5">
        <w:rPr>
          <w:rFonts w:asciiTheme="majorBidi" w:hAnsiTheme="majorBidi" w:cstheme="majorBidi"/>
          <w:w w:val="105"/>
          <w:sz w:val="28"/>
          <w:szCs w:val="28"/>
        </w:rPr>
        <w:t xml:space="preserve"> </w:t>
      </w:r>
      <w:r w:rsidR="00DF0B90">
        <w:rPr>
          <w:rFonts w:asciiTheme="majorBidi" w:hAnsiTheme="majorBidi" w:cstheme="majorBidi"/>
          <w:w w:val="105"/>
          <w:sz w:val="28"/>
          <w:szCs w:val="28"/>
        </w:rPr>
        <w:t xml:space="preserve">obtained </w:t>
      </w:r>
      <w:r w:rsidR="00DF0B90" w:rsidRPr="00A124BD">
        <w:rPr>
          <w:rFonts w:asciiTheme="majorBidi" w:hAnsiTheme="majorBidi" w:cstheme="majorBidi"/>
          <w:w w:val="105"/>
          <w:sz w:val="28"/>
          <w:szCs w:val="28"/>
        </w:rPr>
        <w:t>from</w:t>
      </w:r>
      <w:r w:rsidR="00573300" w:rsidRPr="00A124BD">
        <w:rPr>
          <w:rFonts w:asciiTheme="majorBidi" w:hAnsiTheme="majorBidi" w:cstheme="majorBidi"/>
          <w:w w:val="105"/>
          <w:sz w:val="28"/>
          <w:szCs w:val="28"/>
        </w:rPr>
        <w:t xml:space="preserve"> </w:t>
      </w:r>
      <w:proofErr w:type="spellStart"/>
      <w:r w:rsidR="00573300" w:rsidRPr="00A124BD">
        <w:rPr>
          <w:rFonts w:asciiTheme="majorBidi" w:hAnsiTheme="majorBidi" w:cstheme="majorBidi"/>
          <w:w w:val="105"/>
          <w:sz w:val="28"/>
          <w:szCs w:val="28"/>
        </w:rPr>
        <w:t>Thermo</w:t>
      </w:r>
      <w:proofErr w:type="spellEnd"/>
      <w:r w:rsidR="008956B2" w:rsidRPr="00A124BD">
        <w:rPr>
          <w:rFonts w:asciiTheme="majorBidi" w:hAnsiTheme="majorBidi" w:cstheme="majorBidi"/>
          <w:w w:val="105"/>
          <w:sz w:val="28"/>
          <w:szCs w:val="28"/>
        </w:rPr>
        <w:t xml:space="preserve"> Fisher Scientific, Waltham, MA USA.</w:t>
      </w:r>
      <w:r w:rsidR="00CC7DA0" w:rsidRPr="00A124BD">
        <w:rPr>
          <w:rFonts w:asciiTheme="majorBidi" w:hAnsiTheme="majorBidi" w:cstheme="majorBidi"/>
          <w:w w:val="105"/>
          <w:sz w:val="28"/>
          <w:szCs w:val="28"/>
        </w:rPr>
        <w:t xml:space="preserve"> </w:t>
      </w:r>
      <w:r w:rsidRPr="00A124BD">
        <w:rPr>
          <w:rFonts w:asciiTheme="majorBidi" w:hAnsiTheme="majorBidi" w:cstheme="majorBidi"/>
          <w:w w:val="105"/>
          <w:sz w:val="28"/>
          <w:szCs w:val="28"/>
        </w:rPr>
        <w:t xml:space="preserve">Pharma </w:t>
      </w:r>
      <w:proofErr w:type="spellStart"/>
      <w:r w:rsidRPr="00A124BD">
        <w:rPr>
          <w:rFonts w:asciiTheme="majorBidi" w:hAnsiTheme="majorBidi" w:cstheme="majorBidi"/>
          <w:w w:val="105"/>
          <w:sz w:val="28"/>
          <w:szCs w:val="28"/>
        </w:rPr>
        <w:t>Api</w:t>
      </w:r>
      <w:proofErr w:type="spellEnd"/>
      <w:r w:rsidRPr="00A124BD">
        <w:rPr>
          <w:rFonts w:asciiTheme="majorBidi" w:hAnsiTheme="majorBidi" w:cstheme="majorBidi"/>
          <w:w w:val="105"/>
          <w:sz w:val="28"/>
          <w:szCs w:val="28"/>
        </w:rPr>
        <w:t xml:space="preserve">, </w:t>
      </w:r>
      <w:r w:rsidR="00AF094B" w:rsidRPr="00A124BD">
        <w:rPr>
          <w:rFonts w:asciiTheme="majorBidi" w:hAnsiTheme="majorBidi" w:cstheme="majorBidi"/>
          <w:w w:val="105"/>
          <w:sz w:val="28"/>
          <w:szCs w:val="28"/>
        </w:rPr>
        <w:t xml:space="preserve">Company in </w:t>
      </w:r>
      <w:r w:rsidRPr="00A124BD">
        <w:rPr>
          <w:rFonts w:asciiTheme="majorBidi" w:hAnsiTheme="majorBidi" w:cstheme="majorBidi"/>
          <w:w w:val="105"/>
          <w:sz w:val="28"/>
          <w:szCs w:val="28"/>
        </w:rPr>
        <w:t>India</w:t>
      </w:r>
      <w:r w:rsidR="00AF094B" w:rsidRPr="00A124BD">
        <w:rPr>
          <w:rFonts w:asciiTheme="majorBidi" w:hAnsiTheme="majorBidi" w:cstheme="majorBidi"/>
          <w:w w:val="105"/>
          <w:sz w:val="28"/>
          <w:szCs w:val="28"/>
        </w:rPr>
        <w:t xml:space="preserve"> provided </w:t>
      </w:r>
      <w:proofErr w:type="spellStart"/>
      <w:r w:rsidR="00D2718C">
        <w:rPr>
          <w:rFonts w:asciiTheme="majorBidi" w:hAnsiTheme="majorBidi" w:cstheme="majorBidi"/>
          <w:w w:val="105"/>
          <w:sz w:val="28"/>
          <w:szCs w:val="28"/>
        </w:rPr>
        <w:t>t</w:t>
      </w:r>
      <w:r w:rsidRPr="00A124BD">
        <w:rPr>
          <w:rFonts w:asciiTheme="majorBidi" w:hAnsiTheme="majorBidi" w:cstheme="majorBidi"/>
          <w:w w:val="105"/>
          <w:sz w:val="28"/>
          <w:szCs w:val="28"/>
        </w:rPr>
        <w:t>rimetazidine</w:t>
      </w:r>
      <w:proofErr w:type="spellEnd"/>
      <w:r w:rsidR="00AF094B" w:rsidRPr="00A124BD">
        <w:rPr>
          <w:rFonts w:asciiTheme="majorBidi" w:hAnsiTheme="majorBidi" w:cstheme="majorBidi"/>
          <w:w w:val="105"/>
          <w:sz w:val="28"/>
          <w:szCs w:val="28"/>
        </w:rPr>
        <w:t xml:space="preserve">. </w:t>
      </w:r>
      <w:proofErr w:type="spellStart"/>
      <w:r w:rsidR="00255327">
        <w:rPr>
          <w:rFonts w:asciiTheme="majorBidi" w:hAnsiTheme="majorBidi" w:cstheme="majorBidi"/>
          <w:w w:val="105"/>
          <w:sz w:val="28"/>
          <w:szCs w:val="28"/>
        </w:rPr>
        <w:t>Ranolazine</w:t>
      </w:r>
      <w:proofErr w:type="spellEnd"/>
      <w:r w:rsidR="00255327">
        <w:rPr>
          <w:rFonts w:asciiTheme="majorBidi" w:hAnsiTheme="majorBidi" w:cstheme="majorBidi"/>
          <w:w w:val="105"/>
          <w:sz w:val="28"/>
          <w:szCs w:val="28"/>
        </w:rPr>
        <w:t xml:space="preserve">, </w:t>
      </w:r>
      <w:proofErr w:type="spellStart"/>
      <w:r w:rsidR="00D2718C">
        <w:rPr>
          <w:rFonts w:asciiTheme="majorBidi" w:hAnsiTheme="majorBidi" w:cstheme="majorBidi"/>
          <w:w w:val="105"/>
          <w:sz w:val="28"/>
          <w:szCs w:val="28"/>
        </w:rPr>
        <w:t>i</w:t>
      </w:r>
      <w:r w:rsidR="00255327">
        <w:rPr>
          <w:rFonts w:asciiTheme="majorBidi" w:hAnsiTheme="majorBidi" w:cstheme="majorBidi"/>
          <w:w w:val="105"/>
          <w:sz w:val="28"/>
          <w:szCs w:val="28"/>
        </w:rPr>
        <w:t>vabradine</w:t>
      </w:r>
      <w:proofErr w:type="spellEnd"/>
      <w:r w:rsidR="00255327">
        <w:rPr>
          <w:rFonts w:asciiTheme="majorBidi" w:hAnsiTheme="majorBidi" w:cstheme="majorBidi"/>
          <w:w w:val="105"/>
          <w:sz w:val="28"/>
          <w:szCs w:val="28"/>
        </w:rPr>
        <w:t xml:space="preserve">, </w:t>
      </w:r>
      <w:proofErr w:type="spellStart"/>
      <w:r w:rsidR="00D2718C">
        <w:rPr>
          <w:rFonts w:asciiTheme="majorBidi" w:hAnsiTheme="majorBidi" w:cstheme="majorBidi"/>
          <w:w w:val="105"/>
          <w:sz w:val="28"/>
          <w:szCs w:val="28"/>
        </w:rPr>
        <w:t>s</w:t>
      </w:r>
      <w:r w:rsidR="00CC7DA0" w:rsidRPr="00A124BD">
        <w:rPr>
          <w:rFonts w:asciiTheme="majorBidi" w:hAnsiTheme="majorBidi" w:cstheme="majorBidi"/>
          <w:w w:val="105"/>
          <w:sz w:val="28"/>
          <w:szCs w:val="28"/>
        </w:rPr>
        <w:t>treptozotocin</w:t>
      </w:r>
      <w:proofErr w:type="spellEnd"/>
      <w:r w:rsidR="00CC7DA0" w:rsidRPr="00A124BD">
        <w:rPr>
          <w:rFonts w:asciiTheme="majorBidi" w:hAnsiTheme="majorBidi" w:cstheme="majorBidi"/>
          <w:w w:val="105"/>
          <w:sz w:val="28"/>
          <w:szCs w:val="28"/>
        </w:rPr>
        <w:t xml:space="preserve"> (STZ) and </w:t>
      </w:r>
      <w:proofErr w:type="spellStart"/>
      <w:r w:rsidR="00D2718C">
        <w:rPr>
          <w:rFonts w:asciiTheme="majorBidi" w:hAnsiTheme="majorBidi" w:cstheme="majorBidi"/>
          <w:w w:val="105"/>
          <w:sz w:val="28"/>
          <w:szCs w:val="28"/>
        </w:rPr>
        <w:t>h</w:t>
      </w:r>
      <w:r w:rsidR="00255327">
        <w:rPr>
          <w:rFonts w:asciiTheme="majorBidi" w:hAnsiTheme="majorBidi" w:cstheme="majorBidi"/>
          <w:w w:val="105"/>
          <w:sz w:val="28"/>
          <w:szCs w:val="28"/>
        </w:rPr>
        <w:t>ematoxylin</w:t>
      </w:r>
      <w:proofErr w:type="spellEnd"/>
      <w:r w:rsidR="00255327">
        <w:rPr>
          <w:rFonts w:asciiTheme="majorBidi" w:hAnsiTheme="majorBidi" w:cstheme="majorBidi"/>
          <w:w w:val="105"/>
          <w:sz w:val="28"/>
          <w:szCs w:val="28"/>
        </w:rPr>
        <w:t xml:space="preserve"> and </w:t>
      </w:r>
      <w:r w:rsidR="00D2718C">
        <w:rPr>
          <w:rFonts w:asciiTheme="majorBidi" w:hAnsiTheme="majorBidi" w:cstheme="majorBidi"/>
          <w:w w:val="105"/>
          <w:sz w:val="28"/>
          <w:szCs w:val="28"/>
        </w:rPr>
        <w:t>e</w:t>
      </w:r>
      <w:r w:rsidR="00AF094B" w:rsidRPr="00A124BD">
        <w:rPr>
          <w:rFonts w:asciiTheme="majorBidi" w:hAnsiTheme="majorBidi" w:cstheme="majorBidi"/>
          <w:w w:val="105"/>
          <w:sz w:val="28"/>
          <w:szCs w:val="28"/>
        </w:rPr>
        <w:t xml:space="preserve">osin (H&amp;E) staining solution </w:t>
      </w:r>
      <w:r w:rsidR="003F1902" w:rsidRPr="00A124BD">
        <w:rPr>
          <w:rFonts w:asciiTheme="majorBidi" w:hAnsiTheme="majorBidi" w:cstheme="majorBidi"/>
          <w:w w:val="105"/>
          <w:sz w:val="28"/>
          <w:szCs w:val="28"/>
        </w:rPr>
        <w:t>were obtained</w:t>
      </w:r>
      <w:r w:rsidR="00AF094B" w:rsidRPr="00A124BD">
        <w:rPr>
          <w:rFonts w:asciiTheme="majorBidi" w:hAnsiTheme="majorBidi" w:cstheme="majorBidi"/>
          <w:w w:val="105"/>
          <w:sz w:val="28"/>
          <w:szCs w:val="28"/>
        </w:rPr>
        <w:t xml:space="preserve"> by Sigma Aldrich (St. Louis, MO, USA). All chemicals used were of molecular grade.</w:t>
      </w:r>
    </w:p>
    <w:p w14:paraId="3F28CB4C" w14:textId="77777777" w:rsidR="008956B2" w:rsidRPr="00A124BD" w:rsidRDefault="008956B2" w:rsidP="00A124BD">
      <w:pPr>
        <w:pStyle w:val="BodyText"/>
        <w:tabs>
          <w:tab w:val="left" w:pos="90"/>
          <w:tab w:val="left" w:pos="180"/>
          <w:tab w:val="left" w:pos="270"/>
          <w:tab w:val="left" w:pos="360"/>
          <w:tab w:val="left" w:pos="450"/>
          <w:tab w:val="left" w:pos="1980"/>
          <w:tab w:val="left" w:pos="2160"/>
          <w:tab w:val="left" w:pos="2430"/>
        </w:tabs>
        <w:spacing w:before="49" w:line="360" w:lineRule="auto"/>
        <w:ind w:left="540" w:right="104" w:firstLine="720"/>
        <w:jc w:val="both"/>
        <w:rPr>
          <w:rFonts w:asciiTheme="majorBidi" w:hAnsiTheme="majorBidi" w:cstheme="majorBidi"/>
          <w:sz w:val="2"/>
          <w:szCs w:val="2"/>
        </w:rPr>
      </w:pPr>
      <w:bookmarkStart w:id="0" w:name="Animals_and_Experimental_Design_"/>
      <w:bookmarkEnd w:id="0"/>
    </w:p>
    <w:p w14:paraId="1B0BE586" w14:textId="77777777" w:rsidR="00AF094B" w:rsidRPr="00A124BD" w:rsidRDefault="008956B2" w:rsidP="00A124BD">
      <w:pPr>
        <w:tabs>
          <w:tab w:val="left" w:pos="90"/>
          <w:tab w:val="left" w:pos="180"/>
          <w:tab w:val="left" w:pos="270"/>
          <w:tab w:val="left" w:pos="360"/>
          <w:tab w:val="left" w:pos="450"/>
          <w:tab w:val="left" w:pos="1980"/>
          <w:tab w:val="left" w:pos="2160"/>
          <w:tab w:val="left" w:pos="2430"/>
          <w:tab w:val="left" w:pos="3089"/>
        </w:tabs>
        <w:spacing w:line="360" w:lineRule="auto"/>
        <w:ind w:left="540" w:hanging="540"/>
        <w:rPr>
          <w:rFonts w:asciiTheme="majorBidi" w:hAnsiTheme="majorBidi" w:cstheme="majorBidi"/>
          <w:b/>
          <w:bCs/>
          <w:i/>
          <w:sz w:val="28"/>
          <w:szCs w:val="28"/>
        </w:rPr>
      </w:pPr>
      <w:r w:rsidRPr="00A124BD">
        <w:rPr>
          <w:rFonts w:asciiTheme="majorBidi" w:hAnsiTheme="majorBidi" w:cstheme="majorBidi"/>
          <w:b/>
          <w:bCs/>
          <w:i/>
          <w:sz w:val="28"/>
          <w:szCs w:val="28"/>
        </w:rPr>
        <w:t xml:space="preserve">2.2 </w:t>
      </w:r>
      <w:r w:rsidR="00AF094B" w:rsidRPr="00A124BD">
        <w:rPr>
          <w:rFonts w:asciiTheme="majorBidi" w:hAnsiTheme="majorBidi" w:cstheme="majorBidi"/>
          <w:b/>
          <w:bCs/>
          <w:i/>
          <w:sz w:val="28"/>
          <w:szCs w:val="28"/>
        </w:rPr>
        <w:t>Animals and Experimental Design</w:t>
      </w:r>
      <w:r w:rsidRPr="00A124BD">
        <w:rPr>
          <w:rFonts w:asciiTheme="majorBidi" w:hAnsiTheme="majorBidi" w:cstheme="majorBidi"/>
          <w:b/>
          <w:bCs/>
          <w:i/>
          <w:sz w:val="28"/>
          <w:szCs w:val="28"/>
        </w:rPr>
        <w:t>:</w:t>
      </w:r>
    </w:p>
    <w:p w14:paraId="32710106" w14:textId="76ED1782" w:rsidR="005E1814" w:rsidRPr="00A124BD" w:rsidRDefault="007C22A8" w:rsidP="00A124BD">
      <w:pPr>
        <w:pStyle w:val="BodyText"/>
        <w:tabs>
          <w:tab w:val="left" w:pos="90"/>
          <w:tab w:val="left" w:pos="180"/>
          <w:tab w:val="left" w:pos="270"/>
          <w:tab w:val="left" w:pos="360"/>
          <w:tab w:val="left" w:pos="450"/>
          <w:tab w:val="left" w:pos="1980"/>
          <w:tab w:val="left" w:pos="2160"/>
          <w:tab w:val="left" w:pos="2430"/>
        </w:tabs>
        <w:spacing w:before="61" w:line="360" w:lineRule="auto"/>
        <w:ind w:left="540" w:right="130"/>
        <w:jc w:val="both"/>
        <w:rPr>
          <w:rFonts w:asciiTheme="majorBidi" w:hAnsiTheme="majorBidi" w:cstheme="majorBidi"/>
          <w:w w:val="105"/>
          <w:sz w:val="28"/>
          <w:szCs w:val="28"/>
        </w:rPr>
      </w:pPr>
      <w:r w:rsidRPr="00A124BD">
        <w:rPr>
          <w:rFonts w:asciiTheme="majorBidi" w:hAnsiTheme="majorBidi" w:cstheme="majorBidi"/>
          <w:noProof/>
          <w:sz w:val="24"/>
          <w:szCs w:val="24"/>
        </w:rPr>
        <mc:AlternateContent>
          <mc:Choice Requires="wps">
            <w:drawing>
              <wp:anchor distT="0" distB="0" distL="114300" distR="114300" simplePos="0" relativeHeight="251714560" behindDoc="1" locked="0" layoutInCell="1" allowOverlap="1" wp14:anchorId="5A2C8BEF" wp14:editId="7A0147B5">
                <wp:simplePos x="0" y="0"/>
                <wp:positionH relativeFrom="page">
                  <wp:posOffset>4735195</wp:posOffset>
                </wp:positionH>
                <wp:positionV relativeFrom="paragraph">
                  <wp:posOffset>1332865</wp:posOffset>
                </wp:positionV>
                <wp:extent cx="102870" cy="22923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870" cy="229235"/>
                        </a:xfrm>
                        <a:prstGeom prst="rect">
                          <a:avLst/>
                        </a:prstGeom>
                        <a:noFill/>
                        <a:ln>
                          <a:noFill/>
                        </a:ln>
                      </wps:spPr>
                      <wps:txbx>
                        <w:txbxContent>
                          <w:p w14:paraId="74DE4D17" w14:textId="77777777" w:rsidR="00FD7D43" w:rsidRDefault="00FD7D43" w:rsidP="005E1814">
                            <w:pPr>
                              <w:pStyle w:val="BodyText"/>
                              <w:spacing w:line="249" w:lineRule="exact"/>
                              <w:rPr>
                                <w:rFonts w:ascii="Lucida Sans Unicode" w:hAnsi="Lucida Sans Unicode"/>
                              </w:rPr>
                            </w:pPr>
                            <w:r>
                              <w:rPr>
                                <w:rFonts w:ascii="Lucida Sans Unicode" w:hAnsi="Lucida Sans Unicode"/>
                                <w:w w:val="10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2C8BEF" id="_x0000_t202" coordsize="21600,21600" o:spt="202" path="m,l,21600r21600,l21600,xe">
                <v:stroke joinstyle="miter"/>
                <v:path gradientshapeok="t" o:connecttype="rect"/>
              </v:shapetype>
              <v:shape id="Text Box 24" o:spid="_x0000_s1026" type="#_x0000_t202" style="position:absolute;left:0;text-align:left;margin-left:372.85pt;margin-top:104.95pt;width:8.1pt;height:18.0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" filled="f" stroked="f">
                <v:textbox inset="0,0,0,0">
                  <w:txbxContent>
                    <w:p w14:paraId="74DE4D17" w14:textId="77777777" w:rsidR="00FD7D43" w:rsidRDefault="00FD7D43" w:rsidP="005E1814">
                      <w:pPr>
                        <w:pStyle w:val="BodyText"/>
                        <w:spacing w:line="249" w:lineRule="exact"/>
                        <w:rPr>
                          <w:rFonts w:ascii="Lucida Sans Unicode" w:hAnsi="Lucida Sans Unicode"/>
                        </w:rPr>
                      </w:pPr>
                      <w:r>
                        <w:rPr>
                          <w:rFonts w:ascii="Lucida Sans Unicode" w:hAnsi="Lucida Sans Unicode"/>
                          <w:w w:val="101"/>
                        </w:rPr>
                        <w:t>∼</w:t>
                      </w:r>
                    </w:p>
                  </w:txbxContent>
                </v:textbox>
                <w10:wrap anchorx="page"/>
              </v:shape>
            </w:pict>
          </mc:Fallback>
        </mc:AlternateContent>
      </w:r>
      <w:r w:rsidR="005E1814" w:rsidRPr="00A124BD">
        <w:rPr>
          <w:rFonts w:asciiTheme="majorBidi" w:hAnsiTheme="majorBidi" w:cstheme="majorBidi"/>
          <w:w w:val="105"/>
          <w:sz w:val="28"/>
          <w:szCs w:val="28"/>
        </w:rPr>
        <w:t>Thirty</w:t>
      </w:r>
      <w:r w:rsidR="005E1814" w:rsidRPr="00A124BD">
        <w:rPr>
          <w:rFonts w:asciiTheme="majorBidi" w:hAnsiTheme="majorBidi" w:cstheme="majorBidi"/>
          <w:spacing w:val="-11"/>
          <w:w w:val="105"/>
          <w:sz w:val="28"/>
          <w:szCs w:val="28"/>
        </w:rPr>
        <w:t xml:space="preserve"> </w:t>
      </w:r>
      <w:r w:rsidR="005E1814" w:rsidRPr="00A124BD">
        <w:rPr>
          <w:rFonts w:asciiTheme="majorBidi" w:hAnsiTheme="majorBidi" w:cstheme="majorBidi"/>
          <w:w w:val="105"/>
          <w:sz w:val="28"/>
          <w:szCs w:val="28"/>
        </w:rPr>
        <w:t>adult</w:t>
      </w:r>
      <w:r w:rsidR="005E1814" w:rsidRPr="00A124BD">
        <w:rPr>
          <w:rFonts w:asciiTheme="majorBidi" w:hAnsiTheme="majorBidi" w:cstheme="majorBidi"/>
          <w:spacing w:val="-10"/>
          <w:w w:val="105"/>
          <w:sz w:val="28"/>
          <w:szCs w:val="28"/>
        </w:rPr>
        <w:t xml:space="preserve"> </w:t>
      </w:r>
      <w:r w:rsidR="005E1814" w:rsidRPr="00A124BD">
        <w:rPr>
          <w:rFonts w:asciiTheme="majorBidi" w:hAnsiTheme="majorBidi" w:cstheme="majorBidi"/>
          <w:w w:val="105"/>
          <w:sz w:val="28"/>
          <w:szCs w:val="28"/>
        </w:rPr>
        <w:t>male</w:t>
      </w:r>
      <w:r w:rsidR="005E1814" w:rsidRPr="00A124BD">
        <w:rPr>
          <w:rFonts w:asciiTheme="majorBidi" w:hAnsiTheme="majorBidi" w:cstheme="majorBidi"/>
          <w:spacing w:val="-10"/>
          <w:w w:val="105"/>
          <w:sz w:val="28"/>
          <w:szCs w:val="28"/>
        </w:rPr>
        <w:t xml:space="preserve"> </w:t>
      </w:r>
      <w:r w:rsidR="002C7D11">
        <w:rPr>
          <w:rFonts w:asciiTheme="majorBidi" w:hAnsiTheme="majorBidi" w:cstheme="majorBidi"/>
          <w:w w:val="105"/>
          <w:sz w:val="28"/>
          <w:szCs w:val="28"/>
        </w:rPr>
        <w:t>local strain</w:t>
      </w:r>
      <w:r w:rsidR="005E1814" w:rsidRPr="00A124BD">
        <w:rPr>
          <w:rFonts w:asciiTheme="majorBidi" w:hAnsiTheme="majorBidi" w:cstheme="majorBidi"/>
          <w:spacing w:val="-9"/>
          <w:w w:val="105"/>
          <w:sz w:val="28"/>
          <w:szCs w:val="28"/>
        </w:rPr>
        <w:t xml:space="preserve"> </w:t>
      </w:r>
      <w:r w:rsidR="005E1814" w:rsidRPr="00A124BD">
        <w:rPr>
          <w:rFonts w:asciiTheme="majorBidi" w:hAnsiTheme="majorBidi" w:cstheme="majorBidi"/>
          <w:w w:val="105"/>
          <w:sz w:val="28"/>
          <w:szCs w:val="28"/>
        </w:rPr>
        <w:t>rats</w:t>
      </w:r>
      <w:r w:rsidR="005E1814" w:rsidRPr="00A124BD">
        <w:rPr>
          <w:rFonts w:asciiTheme="majorBidi" w:hAnsiTheme="majorBidi" w:cstheme="majorBidi"/>
          <w:spacing w:val="-10"/>
          <w:w w:val="105"/>
          <w:sz w:val="28"/>
          <w:szCs w:val="28"/>
        </w:rPr>
        <w:t xml:space="preserve"> </w:t>
      </w:r>
      <w:r w:rsidR="005E1814" w:rsidRPr="00A124BD">
        <w:rPr>
          <w:rFonts w:asciiTheme="majorBidi" w:hAnsiTheme="majorBidi" w:cstheme="majorBidi"/>
          <w:w w:val="105"/>
          <w:sz w:val="28"/>
          <w:szCs w:val="28"/>
        </w:rPr>
        <w:t>(8-week-old</w:t>
      </w:r>
      <w:r w:rsidR="005E1814" w:rsidRPr="00A124BD">
        <w:rPr>
          <w:rFonts w:asciiTheme="majorBidi" w:hAnsiTheme="majorBidi" w:cstheme="majorBidi"/>
          <w:spacing w:val="-10"/>
          <w:w w:val="105"/>
          <w:sz w:val="28"/>
          <w:szCs w:val="28"/>
        </w:rPr>
        <w:t xml:space="preserve"> </w:t>
      </w:r>
      <w:r w:rsidR="005E1814" w:rsidRPr="00A124BD">
        <w:rPr>
          <w:rFonts w:asciiTheme="majorBidi" w:hAnsiTheme="majorBidi" w:cstheme="majorBidi"/>
          <w:w w:val="105"/>
          <w:sz w:val="28"/>
          <w:szCs w:val="28"/>
        </w:rPr>
        <w:t>weighing</w:t>
      </w:r>
      <w:r w:rsidR="005E1814" w:rsidRPr="00A124BD">
        <w:rPr>
          <w:rFonts w:asciiTheme="majorBidi" w:hAnsiTheme="majorBidi" w:cstheme="majorBidi"/>
          <w:spacing w:val="-10"/>
          <w:w w:val="105"/>
          <w:sz w:val="28"/>
          <w:szCs w:val="28"/>
        </w:rPr>
        <w:t xml:space="preserve"> </w:t>
      </w:r>
      <w:r w:rsidR="005E1814" w:rsidRPr="00A124BD">
        <w:rPr>
          <w:rFonts w:asciiTheme="majorBidi" w:hAnsiTheme="majorBidi" w:cstheme="majorBidi"/>
          <w:w w:val="105"/>
          <w:sz w:val="28"/>
          <w:szCs w:val="28"/>
        </w:rPr>
        <w:t>180–200</w:t>
      </w:r>
      <w:r w:rsidR="005E1814" w:rsidRPr="00A124BD">
        <w:rPr>
          <w:rFonts w:asciiTheme="majorBidi" w:hAnsiTheme="majorBidi" w:cstheme="majorBidi"/>
          <w:spacing w:val="-9"/>
          <w:w w:val="105"/>
          <w:sz w:val="28"/>
          <w:szCs w:val="28"/>
        </w:rPr>
        <w:t xml:space="preserve"> </w:t>
      </w:r>
      <w:r w:rsidR="005E1814" w:rsidRPr="00A124BD">
        <w:rPr>
          <w:rFonts w:asciiTheme="majorBidi" w:hAnsiTheme="majorBidi" w:cstheme="majorBidi"/>
          <w:w w:val="105"/>
          <w:sz w:val="28"/>
          <w:szCs w:val="28"/>
        </w:rPr>
        <w:t>g)</w:t>
      </w:r>
      <w:r w:rsidR="005E1814" w:rsidRPr="00A124BD">
        <w:rPr>
          <w:rFonts w:asciiTheme="majorBidi" w:hAnsiTheme="majorBidi" w:cstheme="majorBidi"/>
          <w:spacing w:val="-10"/>
          <w:w w:val="105"/>
          <w:sz w:val="28"/>
          <w:szCs w:val="28"/>
        </w:rPr>
        <w:t xml:space="preserve"> </w:t>
      </w:r>
      <w:r w:rsidR="005E1814" w:rsidRPr="00A124BD">
        <w:rPr>
          <w:rFonts w:asciiTheme="majorBidi" w:hAnsiTheme="majorBidi" w:cstheme="majorBidi"/>
          <w:w w:val="105"/>
          <w:sz w:val="28"/>
          <w:szCs w:val="28"/>
        </w:rPr>
        <w:t>were</w:t>
      </w:r>
      <w:r w:rsidR="005E1814" w:rsidRPr="00A124BD">
        <w:rPr>
          <w:rFonts w:asciiTheme="majorBidi" w:hAnsiTheme="majorBidi" w:cstheme="majorBidi"/>
          <w:spacing w:val="-10"/>
          <w:w w:val="105"/>
          <w:sz w:val="28"/>
          <w:szCs w:val="28"/>
        </w:rPr>
        <w:t xml:space="preserve"> </w:t>
      </w:r>
      <w:r w:rsidR="005E1814" w:rsidRPr="00A124BD">
        <w:rPr>
          <w:rFonts w:asciiTheme="majorBidi" w:hAnsiTheme="majorBidi" w:cstheme="majorBidi"/>
          <w:w w:val="105"/>
          <w:sz w:val="28"/>
          <w:szCs w:val="28"/>
        </w:rPr>
        <w:t>used</w:t>
      </w:r>
      <w:r w:rsidR="005E1814" w:rsidRPr="00A124BD">
        <w:rPr>
          <w:rFonts w:asciiTheme="majorBidi" w:hAnsiTheme="majorBidi" w:cstheme="majorBidi"/>
          <w:spacing w:val="-10"/>
          <w:w w:val="105"/>
          <w:sz w:val="28"/>
          <w:szCs w:val="28"/>
        </w:rPr>
        <w:t xml:space="preserve"> </w:t>
      </w:r>
      <w:r w:rsidR="005E1814" w:rsidRPr="00A124BD">
        <w:rPr>
          <w:rFonts w:asciiTheme="majorBidi" w:hAnsiTheme="majorBidi" w:cstheme="majorBidi"/>
          <w:w w:val="105"/>
          <w:sz w:val="28"/>
          <w:szCs w:val="28"/>
        </w:rPr>
        <w:t>for</w:t>
      </w:r>
      <w:r w:rsidR="005E1814" w:rsidRPr="00A124BD">
        <w:rPr>
          <w:rFonts w:asciiTheme="majorBidi" w:hAnsiTheme="majorBidi" w:cstheme="majorBidi"/>
          <w:spacing w:val="-43"/>
          <w:w w:val="105"/>
          <w:sz w:val="28"/>
          <w:szCs w:val="28"/>
        </w:rPr>
        <w:t xml:space="preserve"> </w:t>
      </w:r>
      <w:r w:rsidR="005E1814" w:rsidRPr="00A124BD">
        <w:rPr>
          <w:rFonts w:asciiTheme="majorBidi" w:hAnsiTheme="majorBidi" w:cstheme="majorBidi"/>
          <w:sz w:val="28"/>
          <w:szCs w:val="28"/>
        </w:rPr>
        <w:t>the current study. Animals were housed by adjusting room temperature at the Laboratory</w:t>
      </w:r>
      <w:r w:rsidR="005E1814" w:rsidRPr="00A124BD">
        <w:rPr>
          <w:rFonts w:asciiTheme="majorBidi" w:hAnsiTheme="majorBidi" w:cstheme="majorBidi"/>
          <w:spacing w:val="1"/>
          <w:sz w:val="28"/>
          <w:szCs w:val="28"/>
        </w:rPr>
        <w:t xml:space="preserve"> </w:t>
      </w:r>
      <w:r w:rsidR="005E1814" w:rsidRPr="00A124BD">
        <w:rPr>
          <w:rFonts w:asciiTheme="majorBidi" w:hAnsiTheme="majorBidi" w:cstheme="majorBidi"/>
          <w:sz w:val="28"/>
          <w:szCs w:val="28"/>
        </w:rPr>
        <w:t xml:space="preserve">research of Pharmacology Department at </w:t>
      </w:r>
      <w:proofErr w:type="spellStart"/>
      <w:r w:rsidR="005E1814" w:rsidRPr="00A124BD">
        <w:rPr>
          <w:rFonts w:asciiTheme="majorBidi" w:hAnsiTheme="majorBidi" w:cstheme="majorBidi"/>
          <w:sz w:val="28"/>
          <w:szCs w:val="28"/>
        </w:rPr>
        <w:t>Benha</w:t>
      </w:r>
      <w:proofErr w:type="spellEnd"/>
      <w:r w:rsidR="005E1814" w:rsidRPr="00A124BD">
        <w:rPr>
          <w:rFonts w:asciiTheme="majorBidi" w:hAnsiTheme="majorBidi" w:cstheme="majorBidi"/>
          <w:sz w:val="28"/>
          <w:szCs w:val="28"/>
        </w:rPr>
        <w:t xml:space="preserve"> University and were handled manually for</w:t>
      </w:r>
      <w:r w:rsidR="005E1814" w:rsidRPr="00A124BD">
        <w:rPr>
          <w:rFonts w:asciiTheme="majorBidi" w:hAnsiTheme="majorBidi" w:cstheme="majorBidi"/>
          <w:spacing w:val="1"/>
          <w:sz w:val="28"/>
          <w:szCs w:val="28"/>
        </w:rPr>
        <w:t xml:space="preserve"> </w:t>
      </w:r>
      <w:r w:rsidR="005E1814" w:rsidRPr="00A124BD">
        <w:rPr>
          <w:rFonts w:asciiTheme="majorBidi" w:hAnsiTheme="majorBidi" w:cstheme="majorBidi"/>
          <w:sz w:val="28"/>
          <w:szCs w:val="28"/>
        </w:rPr>
        <w:t>seven days to become totally adapted. The ethical rules for laboratory animal research were</w:t>
      </w:r>
      <w:r w:rsidR="005E1814" w:rsidRPr="00A124BD">
        <w:rPr>
          <w:rFonts w:asciiTheme="majorBidi" w:hAnsiTheme="majorBidi" w:cstheme="majorBidi"/>
          <w:spacing w:val="1"/>
          <w:sz w:val="28"/>
          <w:szCs w:val="28"/>
        </w:rPr>
        <w:t xml:space="preserve"> </w:t>
      </w:r>
      <w:r w:rsidR="005E1814" w:rsidRPr="00A124BD">
        <w:rPr>
          <w:rFonts w:asciiTheme="majorBidi" w:hAnsiTheme="majorBidi" w:cstheme="majorBidi"/>
          <w:w w:val="105"/>
          <w:sz w:val="28"/>
          <w:szCs w:val="28"/>
        </w:rPr>
        <w:t xml:space="preserve">followed during all animal-related procedures based on the approval offered by </w:t>
      </w:r>
      <w:proofErr w:type="spellStart"/>
      <w:r w:rsidR="00084A74" w:rsidRPr="00A124BD">
        <w:rPr>
          <w:rFonts w:asciiTheme="majorBidi" w:hAnsiTheme="majorBidi" w:cstheme="majorBidi"/>
          <w:spacing w:val="1"/>
          <w:w w:val="105"/>
          <w:sz w:val="28"/>
          <w:szCs w:val="28"/>
        </w:rPr>
        <w:t>Benha</w:t>
      </w:r>
      <w:proofErr w:type="spellEnd"/>
      <w:r w:rsidR="00084A74" w:rsidRPr="00A124BD">
        <w:rPr>
          <w:rFonts w:asciiTheme="majorBidi" w:hAnsiTheme="majorBidi" w:cstheme="majorBidi"/>
          <w:spacing w:val="1"/>
          <w:w w:val="105"/>
          <w:sz w:val="28"/>
          <w:szCs w:val="28"/>
        </w:rPr>
        <w:t xml:space="preserve"> </w:t>
      </w:r>
      <w:r w:rsidR="00A760E5" w:rsidRPr="00A124BD">
        <w:rPr>
          <w:rFonts w:asciiTheme="majorBidi" w:hAnsiTheme="majorBidi" w:cstheme="majorBidi"/>
          <w:spacing w:val="1"/>
          <w:w w:val="105"/>
          <w:sz w:val="28"/>
          <w:szCs w:val="28"/>
        </w:rPr>
        <w:t xml:space="preserve">Faculty of Medicine </w:t>
      </w:r>
      <w:r w:rsidR="005E1814" w:rsidRPr="00A124BD">
        <w:rPr>
          <w:rFonts w:asciiTheme="majorBidi" w:hAnsiTheme="majorBidi" w:cstheme="majorBidi"/>
          <w:w w:val="105"/>
          <w:sz w:val="28"/>
          <w:szCs w:val="28"/>
        </w:rPr>
        <w:t>(RC.8.10.2020 N 1017). Rats were divided into five equal</w:t>
      </w:r>
      <w:r w:rsidR="005E1814" w:rsidRPr="00A124BD">
        <w:rPr>
          <w:rFonts w:asciiTheme="majorBidi" w:hAnsiTheme="majorBidi" w:cstheme="majorBidi"/>
          <w:spacing w:val="1"/>
          <w:w w:val="105"/>
          <w:sz w:val="28"/>
          <w:szCs w:val="28"/>
        </w:rPr>
        <w:t xml:space="preserve"> </w:t>
      </w:r>
      <w:r w:rsidR="005E1814" w:rsidRPr="00A124BD">
        <w:rPr>
          <w:rFonts w:asciiTheme="majorBidi" w:hAnsiTheme="majorBidi" w:cstheme="majorBidi"/>
          <w:w w:val="105"/>
          <w:sz w:val="28"/>
          <w:szCs w:val="28"/>
        </w:rPr>
        <w:t>groups</w:t>
      </w:r>
      <w:r w:rsidR="00501875">
        <w:rPr>
          <w:rFonts w:asciiTheme="majorBidi" w:hAnsiTheme="majorBidi" w:cstheme="majorBidi"/>
          <w:w w:val="105"/>
          <w:sz w:val="28"/>
          <w:szCs w:val="28"/>
        </w:rPr>
        <w:t xml:space="preserve"> </w:t>
      </w:r>
      <w:r w:rsidR="00DF0B90">
        <w:rPr>
          <w:rFonts w:asciiTheme="majorBidi" w:hAnsiTheme="majorBidi" w:cstheme="majorBidi"/>
          <w:w w:val="105"/>
          <w:sz w:val="28"/>
          <w:szCs w:val="28"/>
        </w:rPr>
        <w:t>where Standard</w:t>
      </w:r>
      <w:r w:rsidR="004678DD">
        <w:rPr>
          <w:rFonts w:asciiTheme="majorBidi" w:hAnsiTheme="majorBidi" w:cstheme="majorBidi"/>
          <w:w w:val="105"/>
          <w:sz w:val="28"/>
          <w:szCs w:val="28"/>
        </w:rPr>
        <w:t xml:space="preserve"> deviation was assumed to be </w:t>
      </w:r>
      <w:r w:rsidR="00DF0B90">
        <w:rPr>
          <w:rFonts w:asciiTheme="majorBidi" w:hAnsiTheme="majorBidi" w:cstheme="majorBidi"/>
          <w:w w:val="105"/>
          <w:sz w:val="28"/>
          <w:szCs w:val="28"/>
        </w:rPr>
        <w:t>half the</w:t>
      </w:r>
      <w:r w:rsidR="003F3EB9">
        <w:rPr>
          <w:rFonts w:asciiTheme="majorBidi" w:hAnsiTheme="majorBidi" w:cstheme="majorBidi"/>
          <w:w w:val="105"/>
          <w:sz w:val="28"/>
          <w:szCs w:val="28"/>
        </w:rPr>
        <w:t xml:space="preserve"> </w:t>
      </w:r>
      <w:r w:rsidR="004678DD">
        <w:rPr>
          <w:rFonts w:asciiTheme="majorBidi" w:hAnsiTheme="majorBidi" w:cstheme="majorBidi"/>
          <w:w w:val="105"/>
          <w:sz w:val="28"/>
          <w:szCs w:val="28"/>
        </w:rPr>
        <w:t>mean difference so 6 rats was used in every group</w:t>
      </w:r>
      <w:r w:rsidR="003F3EB9">
        <w:rPr>
          <w:rFonts w:asciiTheme="majorBidi" w:hAnsiTheme="majorBidi" w:cstheme="majorBidi"/>
          <w:w w:val="105"/>
          <w:sz w:val="28"/>
          <w:szCs w:val="28"/>
        </w:rPr>
        <w:t>.</w:t>
      </w:r>
      <w:r w:rsidR="004678DD">
        <w:rPr>
          <w:rFonts w:asciiTheme="majorBidi" w:hAnsiTheme="majorBidi" w:cstheme="majorBidi"/>
          <w:w w:val="105"/>
          <w:sz w:val="28"/>
          <w:szCs w:val="28"/>
        </w:rPr>
        <w:t xml:space="preserve"> </w:t>
      </w:r>
      <w:r w:rsidR="005E1814" w:rsidRPr="00A124BD">
        <w:rPr>
          <w:rFonts w:asciiTheme="majorBidi" w:hAnsiTheme="majorBidi" w:cstheme="majorBidi"/>
          <w:w w:val="105"/>
          <w:sz w:val="28"/>
          <w:szCs w:val="28"/>
        </w:rPr>
        <w:t>Group I (normal control group): rats were given saline and unrestricted permission to</w:t>
      </w:r>
      <w:r w:rsidR="005E1814" w:rsidRPr="00A124BD">
        <w:rPr>
          <w:rFonts w:asciiTheme="majorBidi" w:hAnsiTheme="majorBidi" w:cstheme="majorBidi"/>
          <w:spacing w:val="1"/>
          <w:w w:val="105"/>
          <w:sz w:val="28"/>
          <w:szCs w:val="28"/>
        </w:rPr>
        <w:t xml:space="preserve"> </w:t>
      </w:r>
      <w:r w:rsidR="005E1814" w:rsidRPr="00A124BD">
        <w:rPr>
          <w:rFonts w:asciiTheme="majorBidi" w:hAnsiTheme="majorBidi" w:cstheme="majorBidi"/>
          <w:w w:val="105"/>
          <w:sz w:val="28"/>
          <w:szCs w:val="28"/>
        </w:rPr>
        <w:t>water and food to evaluate the normal basic parameters. Group II</w:t>
      </w:r>
      <w:r w:rsidR="005E1814" w:rsidRPr="00A124BD">
        <w:rPr>
          <w:rFonts w:asciiTheme="majorBidi" w:hAnsiTheme="majorBidi" w:cstheme="majorBidi"/>
          <w:spacing w:val="-44"/>
          <w:w w:val="105"/>
          <w:sz w:val="28"/>
          <w:szCs w:val="28"/>
        </w:rPr>
        <w:t xml:space="preserve"> </w:t>
      </w:r>
      <w:r w:rsidR="005E1814" w:rsidRPr="00A124BD">
        <w:rPr>
          <w:rFonts w:asciiTheme="majorBidi" w:hAnsiTheme="majorBidi" w:cstheme="majorBidi"/>
          <w:sz w:val="28"/>
          <w:szCs w:val="28"/>
        </w:rPr>
        <w:t>(Diabetic non treated group): rats were given</w:t>
      </w:r>
      <w:r w:rsidR="005E1814" w:rsidRPr="00A124BD">
        <w:rPr>
          <w:rFonts w:asciiTheme="majorBidi" w:hAnsiTheme="majorBidi" w:cstheme="majorBidi"/>
          <w:w w:val="105"/>
          <w:sz w:val="28"/>
          <w:szCs w:val="28"/>
        </w:rPr>
        <w:t xml:space="preserve"> saline and unrestricted permission to</w:t>
      </w:r>
      <w:r w:rsidR="005E1814" w:rsidRPr="00A124BD">
        <w:rPr>
          <w:rFonts w:asciiTheme="majorBidi" w:hAnsiTheme="majorBidi" w:cstheme="majorBidi"/>
          <w:spacing w:val="1"/>
          <w:w w:val="105"/>
          <w:sz w:val="28"/>
          <w:szCs w:val="28"/>
        </w:rPr>
        <w:t xml:space="preserve"> </w:t>
      </w:r>
      <w:r w:rsidR="005E1814" w:rsidRPr="00A124BD">
        <w:rPr>
          <w:rFonts w:asciiTheme="majorBidi" w:hAnsiTheme="majorBidi" w:cstheme="majorBidi"/>
          <w:w w:val="105"/>
          <w:sz w:val="28"/>
          <w:szCs w:val="28"/>
        </w:rPr>
        <w:t xml:space="preserve">water and food with no medication for 8 </w:t>
      </w:r>
      <w:r w:rsidR="00320AFE" w:rsidRPr="00A124BD">
        <w:rPr>
          <w:rFonts w:asciiTheme="majorBidi" w:hAnsiTheme="majorBidi" w:cstheme="majorBidi"/>
          <w:w w:val="105"/>
          <w:sz w:val="28"/>
          <w:szCs w:val="28"/>
        </w:rPr>
        <w:t>weeks’</w:t>
      </w:r>
      <w:r w:rsidR="005E1814" w:rsidRPr="00A124BD">
        <w:rPr>
          <w:rFonts w:asciiTheme="majorBidi" w:hAnsiTheme="majorBidi" w:cstheme="majorBidi"/>
          <w:w w:val="105"/>
          <w:sz w:val="28"/>
          <w:szCs w:val="28"/>
        </w:rPr>
        <w:t xml:space="preserve"> stud</w:t>
      </w:r>
      <w:r w:rsidR="00840AB3">
        <w:rPr>
          <w:rFonts w:asciiTheme="majorBidi" w:hAnsiTheme="majorBidi" w:cstheme="majorBidi"/>
          <w:w w:val="105"/>
          <w:sz w:val="28"/>
          <w:szCs w:val="28"/>
        </w:rPr>
        <w:t>y after induction</w:t>
      </w:r>
      <w:r w:rsidR="001D6E9B">
        <w:rPr>
          <w:rFonts w:asciiTheme="majorBidi" w:hAnsiTheme="majorBidi" w:cstheme="majorBidi"/>
          <w:w w:val="105"/>
          <w:sz w:val="28"/>
          <w:szCs w:val="28"/>
        </w:rPr>
        <w:t xml:space="preserve"> of</w:t>
      </w:r>
      <w:r w:rsidR="00840AB3">
        <w:rPr>
          <w:rFonts w:asciiTheme="majorBidi" w:hAnsiTheme="majorBidi" w:cstheme="majorBidi"/>
          <w:w w:val="105"/>
          <w:sz w:val="28"/>
          <w:szCs w:val="28"/>
        </w:rPr>
        <w:t xml:space="preserve"> </w:t>
      </w:r>
      <w:proofErr w:type="spellStart"/>
      <w:r w:rsidR="00D2718C">
        <w:rPr>
          <w:rFonts w:asciiTheme="majorBidi" w:hAnsiTheme="majorBidi" w:cstheme="majorBidi"/>
          <w:w w:val="105"/>
          <w:sz w:val="28"/>
          <w:szCs w:val="28"/>
        </w:rPr>
        <w:t>nicotinamide</w:t>
      </w:r>
      <w:proofErr w:type="spellEnd"/>
      <w:r w:rsidR="00D2718C">
        <w:rPr>
          <w:rFonts w:asciiTheme="majorBidi" w:hAnsiTheme="majorBidi" w:cstheme="majorBidi"/>
          <w:w w:val="105"/>
          <w:sz w:val="28"/>
          <w:szCs w:val="28"/>
        </w:rPr>
        <w:t xml:space="preserve">- </w:t>
      </w:r>
      <w:proofErr w:type="spellStart"/>
      <w:r w:rsidR="00D2718C">
        <w:rPr>
          <w:rFonts w:asciiTheme="majorBidi" w:hAnsiTheme="majorBidi" w:cstheme="majorBidi"/>
          <w:w w:val="105"/>
          <w:sz w:val="28"/>
          <w:szCs w:val="28"/>
        </w:rPr>
        <w:t>streptozotocin</w:t>
      </w:r>
      <w:proofErr w:type="spellEnd"/>
      <w:r w:rsidR="00D2718C">
        <w:rPr>
          <w:rFonts w:asciiTheme="majorBidi" w:hAnsiTheme="majorBidi" w:cstheme="majorBidi"/>
          <w:w w:val="105"/>
          <w:sz w:val="28"/>
          <w:szCs w:val="28"/>
        </w:rPr>
        <w:t xml:space="preserve"> type 2 diabetes mellitus (</w:t>
      </w:r>
      <w:r w:rsidR="00840AB3">
        <w:rPr>
          <w:rFonts w:asciiTheme="majorBidi" w:hAnsiTheme="majorBidi" w:cstheme="majorBidi"/>
          <w:w w:val="105"/>
          <w:sz w:val="28"/>
          <w:szCs w:val="28"/>
        </w:rPr>
        <w:t>NA-STZ T2DM</w:t>
      </w:r>
      <w:r w:rsidR="00D2718C">
        <w:rPr>
          <w:rFonts w:asciiTheme="majorBidi" w:hAnsiTheme="majorBidi" w:cstheme="majorBidi"/>
          <w:w w:val="105"/>
          <w:sz w:val="28"/>
          <w:szCs w:val="28"/>
        </w:rPr>
        <w:t>)</w:t>
      </w:r>
      <w:r w:rsidR="00840AB3">
        <w:rPr>
          <w:rFonts w:asciiTheme="majorBidi" w:hAnsiTheme="majorBidi" w:cstheme="majorBidi"/>
          <w:w w:val="105"/>
          <w:sz w:val="28"/>
          <w:szCs w:val="28"/>
        </w:rPr>
        <w:t xml:space="preserve"> </w:t>
      </w:r>
      <w:r w:rsidR="00840AB3" w:rsidRPr="00E66DB7">
        <w:rPr>
          <w:rFonts w:asciiTheme="majorBidi" w:hAnsiTheme="majorBidi" w:cstheme="majorBidi"/>
          <w:w w:val="105"/>
          <w:sz w:val="28"/>
          <w:szCs w:val="28"/>
          <w:vertAlign w:val="superscript"/>
        </w:rPr>
        <w:t>[8</w:t>
      </w:r>
      <w:r w:rsidR="005E1814" w:rsidRPr="00E66DB7">
        <w:rPr>
          <w:rFonts w:asciiTheme="majorBidi" w:hAnsiTheme="majorBidi" w:cstheme="majorBidi"/>
          <w:w w:val="105"/>
          <w:sz w:val="28"/>
          <w:szCs w:val="28"/>
          <w:vertAlign w:val="superscript"/>
        </w:rPr>
        <w:t>].</w:t>
      </w:r>
      <w:r w:rsidR="005E1814" w:rsidRPr="00A124BD">
        <w:rPr>
          <w:rFonts w:asciiTheme="majorBidi" w:hAnsiTheme="majorBidi" w:cstheme="majorBidi"/>
          <w:spacing w:val="8"/>
          <w:w w:val="105"/>
          <w:sz w:val="28"/>
          <w:szCs w:val="28"/>
        </w:rPr>
        <w:t xml:space="preserve"> </w:t>
      </w:r>
      <w:r w:rsidR="005E1814" w:rsidRPr="00A124BD">
        <w:rPr>
          <w:rFonts w:asciiTheme="majorBidi" w:hAnsiTheme="majorBidi" w:cstheme="majorBidi"/>
          <w:w w:val="105"/>
          <w:sz w:val="28"/>
          <w:szCs w:val="28"/>
        </w:rPr>
        <w:t>Group</w:t>
      </w:r>
      <w:r w:rsidR="005E1814" w:rsidRPr="00A124BD">
        <w:rPr>
          <w:rFonts w:asciiTheme="majorBidi" w:hAnsiTheme="majorBidi" w:cstheme="majorBidi"/>
          <w:spacing w:val="-3"/>
          <w:w w:val="105"/>
          <w:sz w:val="28"/>
          <w:szCs w:val="28"/>
        </w:rPr>
        <w:t xml:space="preserve"> </w:t>
      </w:r>
      <w:r w:rsidR="005E1814" w:rsidRPr="00A124BD">
        <w:rPr>
          <w:rFonts w:asciiTheme="majorBidi" w:hAnsiTheme="majorBidi" w:cstheme="majorBidi"/>
          <w:w w:val="105"/>
          <w:sz w:val="28"/>
          <w:szCs w:val="28"/>
        </w:rPr>
        <w:t>III</w:t>
      </w:r>
      <w:r w:rsidR="005E1814" w:rsidRPr="00A124BD">
        <w:rPr>
          <w:rFonts w:asciiTheme="majorBidi" w:hAnsiTheme="majorBidi" w:cstheme="majorBidi"/>
          <w:spacing w:val="-3"/>
          <w:w w:val="105"/>
          <w:sz w:val="28"/>
          <w:szCs w:val="28"/>
        </w:rPr>
        <w:t xml:space="preserve"> </w:t>
      </w:r>
      <w:r w:rsidR="005E1814" w:rsidRPr="00A124BD">
        <w:rPr>
          <w:rFonts w:asciiTheme="majorBidi" w:hAnsiTheme="majorBidi" w:cstheme="majorBidi"/>
          <w:w w:val="105"/>
          <w:sz w:val="28"/>
          <w:szCs w:val="28"/>
        </w:rPr>
        <w:t>(</w:t>
      </w:r>
      <w:proofErr w:type="spellStart"/>
      <w:r w:rsidR="00D2718C">
        <w:rPr>
          <w:rFonts w:asciiTheme="majorBidi" w:hAnsiTheme="majorBidi" w:cstheme="majorBidi"/>
          <w:w w:val="105"/>
          <w:sz w:val="28"/>
          <w:szCs w:val="28"/>
        </w:rPr>
        <w:t>r</w:t>
      </w:r>
      <w:r w:rsidR="005E1814" w:rsidRPr="00A124BD">
        <w:rPr>
          <w:rFonts w:asciiTheme="majorBidi" w:hAnsiTheme="majorBidi" w:cstheme="majorBidi"/>
          <w:w w:val="105"/>
          <w:sz w:val="28"/>
          <w:szCs w:val="28"/>
        </w:rPr>
        <w:t>anolazine</w:t>
      </w:r>
      <w:proofErr w:type="spellEnd"/>
      <w:r w:rsidR="005E1814" w:rsidRPr="00A124BD">
        <w:rPr>
          <w:rFonts w:asciiTheme="majorBidi" w:hAnsiTheme="majorBidi" w:cstheme="majorBidi"/>
          <w:w w:val="105"/>
          <w:sz w:val="28"/>
          <w:szCs w:val="28"/>
        </w:rPr>
        <w:t xml:space="preserve"> treated diabetic group):</w:t>
      </w:r>
      <w:r w:rsidR="005E1814" w:rsidRPr="00A124BD">
        <w:rPr>
          <w:rFonts w:asciiTheme="majorBidi" w:hAnsiTheme="majorBidi" w:cstheme="majorBidi"/>
          <w:spacing w:val="8"/>
          <w:w w:val="105"/>
          <w:sz w:val="28"/>
          <w:szCs w:val="28"/>
        </w:rPr>
        <w:t xml:space="preserve"> </w:t>
      </w:r>
      <w:r w:rsidR="005E1814" w:rsidRPr="00A124BD">
        <w:rPr>
          <w:rFonts w:asciiTheme="majorBidi" w:hAnsiTheme="majorBidi" w:cstheme="majorBidi"/>
          <w:w w:val="105"/>
          <w:sz w:val="28"/>
          <w:szCs w:val="28"/>
        </w:rPr>
        <w:t>rats</w:t>
      </w:r>
      <w:r w:rsidR="005E1814" w:rsidRPr="00A124BD">
        <w:rPr>
          <w:rFonts w:asciiTheme="majorBidi" w:hAnsiTheme="majorBidi" w:cstheme="majorBidi"/>
          <w:spacing w:val="-2"/>
          <w:w w:val="105"/>
          <w:sz w:val="28"/>
          <w:szCs w:val="28"/>
        </w:rPr>
        <w:t xml:space="preserve"> </w:t>
      </w:r>
      <w:r w:rsidR="005E1814" w:rsidRPr="00A124BD">
        <w:rPr>
          <w:rFonts w:asciiTheme="majorBidi" w:hAnsiTheme="majorBidi" w:cstheme="majorBidi"/>
          <w:w w:val="105"/>
          <w:sz w:val="28"/>
          <w:szCs w:val="28"/>
        </w:rPr>
        <w:t>were</w:t>
      </w:r>
      <w:r w:rsidR="005E1814" w:rsidRPr="00A124BD">
        <w:rPr>
          <w:rFonts w:asciiTheme="majorBidi" w:hAnsiTheme="majorBidi" w:cstheme="majorBidi"/>
          <w:spacing w:val="-3"/>
          <w:w w:val="105"/>
          <w:sz w:val="28"/>
          <w:szCs w:val="28"/>
        </w:rPr>
        <w:t xml:space="preserve"> </w:t>
      </w:r>
      <w:r w:rsidR="005E1814" w:rsidRPr="00A124BD">
        <w:rPr>
          <w:rFonts w:asciiTheme="majorBidi" w:hAnsiTheme="majorBidi" w:cstheme="majorBidi"/>
          <w:w w:val="105"/>
          <w:sz w:val="28"/>
          <w:szCs w:val="28"/>
        </w:rPr>
        <w:t>medicated</w:t>
      </w:r>
      <w:r w:rsidR="005E1814" w:rsidRPr="00A124BD">
        <w:rPr>
          <w:rFonts w:asciiTheme="majorBidi" w:hAnsiTheme="majorBidi" w:cstheme="majorBidi"/>
          <w:spacing w:val="-3"/>
          <w:w w:val="105"/>
          <w:sz w:val="28"/>
          <w:szCs w:val="28"/>
        </w:rPr>
        <w:t xml:space="preserve"> </w:t>
      </w:r>
      <w:r w:rsidR="005E1814" w:rsidRPr="00A124BD">
        <w:rPr>
          <w:rFonts w:asciiTheme="majorBidi" w:hAnsiTheme="majorBidi" w:cstheme="majorBidi"/>
          <w:w w:val="105"/>
          <w:sz w:val="28"/>
          <w:szCs w:val="28"/>
        </w:rPr>
        <w:t>with</w:t>
      </w:r>
      <w:r w:rsidR="005E1814" w:rsidRPr="00A124BD">
        <w:rPr>
          <w:rFonts w:asciiTheme="majorBidi" w:hAnsiTheme="majorBidi" w:cstheme="majorBidi"/>
          <w:spacing w:val="-3"/>
          <w:w w:val="105"/>
          <w:sz w:val="28"/>
          <w:szCs w:val="28"/>
        </w:rPr>
        <w:t xml:space="preserve"> </w:t>
      </w:r>
      <w:proofErr w:type="spellStart"/>
      <w:r w:rsidR="005E1814" w:rsidRPr="00A124BD">
        <w:rPr>
          <w:rFonts w:asciiTheme="majorBidi" w:hAnsiTheme="majorBidi" w:cstheme="majorBidi"/>
          <w:spacing w:val="-3"/>
          <w:w w:val="105"/>
          <w:sz w:val="28"/>
          <w:szCs w:val="28"/>
        </w:rPr>
        <w:t>ranolazine</w:t>
      </w:r>
      <w:proofErr w:type="spellEnd"/>
      <w:r w:rsidR="005E1814" w:rsidRPr="00A124BD">
        <w:rPr>
          <w:rFonts w:asciiTheme="majorBidi" w:hAnsiTheme="majorBidi" w:cstheme="majorBidi"/>
          <w:spacing w:val="-3"/>
          <w:w w:val="105"/>
          <w:sz w:val="28"/>
          <w:szCs w:val="28"/>
        </w:rPr>
        <w:t xml:space="preserve"> </w:t>
      </w:r>
      <w:r w:rsidRPr="00A124BD">
        <w:rPr>
          <w:rFonts w:asciiTheme="majorBidi" w:hAnsiTheme="majorBidi" w:cstheme="majorBidi"/>
          <w:noProof/>
          <w:sz w:val="24"/>
          <w:szCs w:val="24"/>
        </w:rPr>
        <mc:AlternateContent>
          <mc:Choice Requires="wps">
            <w:drawing>
              <wp:anchor distT="0" distB="0" distL="114300" distR="114300" simplePos="0" relativeHeight="251715584" behindDoc="1" locked="0" layoutInCell="1" allowOverlap="1" wp14:anchorId="1E28DC93" wp14:editId="20A2A395">
                <wp:simplePos x="0" y="0"/>
                <wp:positionH relativeFrom="page">
                  <wp:posOffset>3199130</wp:posOffset>
                </wp:positionH>
                <wp:positionV relativeFrom="paragraph">
                  <wp:posOffset>982980</wp:posOffset>
                </wp:positionV>
                <wp:extent cx="102870" cy="22923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870" cy="229235"/>
                        </a:xfrm>
                        <a:prstGeom prst="rect">
                          <a:avLst/>
                        </a:prstGeom>
                        <a:noFill/>
                        <a:ln>
                          <a:noFill/>
                        </a:ln>
                      </wps:spPr>
                      <wps:txbx>
                        <w:txbxContent>
                          <w:p w14:paraId="335476C0" w14:textId="77777777" w:rsidR="00FD7D43" w:rsidRDefault="00FD7D43" w:rsidP="005E1814">
                            <w:pPr>
                              <w:pStyle w:val="BodyText"/>
                              <w:spacing w:line="249" w:lineRule="exact"/>
                              <w:rPr>
                                <w:rFonts w:ascii="Lucida Sans Unicode" w:hAnsi="Lucida Sans Unicode"/>
                              </w:rPr>
                            </w:pPr>
                            <w:r>
                              <w:rPr>
                                <w:rFonts w:ascii="Lucida Sans Unicode" w:hAnsi="Lucida Sans Unicode"/>
                                <w:w w:val="10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8DC93" id="Text Box 22" o:spid="_x0000_s1027" type="#_x0000_t202" style="position:absolute;left:0;text-align:left;margin-left:251.9pt;margin-top:77.4pt;width:8.1pt;height:18.0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" filled="f" stroked="f">
                <v:textbox inset="0,0,0,0">
                  <w:txbxContent>
                    <w:p w14:paraId="335476C0" w14:textId="77777777" w:rsidR="00FD7D43" w:rsidRDefault="00FD7D43" w:rsidP="005E1814">
                      <w:pPr>
                        <w:pStyle w:val="BodyText"/>
                        <w:spacing w:line="249" w:lineRule="exact"/>
                        <w:rPr>
                          <w:rFonts w:ascii="Lucida Sans Unicode" w:hAnsi="Lucida Sans Unicode"/>
                        </w:rPr>
                      </w:pPr>
                      <w:r>
                        <w:rPr>
                          <w:rFonts w:ascii="Lucida Sans Unicode" w:hAnsi="Lucida Sans Unicode"/>
                          <w:w w:val="101"/>
                        </w:rPr>
                        <w:t>−</w:t>
                      </w:r>
                    </w:p>
                  </w:txbxContent>
                </v:textbox>
                <w10:wrap anchorx="page"/>
              </v:shape>
            </w:pict>
          </mc:Fallback>
        </mc:AlternateContent>
      </w:r>
      <w:r w:rsidR="00840AB3">
        <w:rPr>
          <w:rFonts w:asciiTheme="majorBidi" w:hAnsiTheme="majorBidi" w:cstheme="majorBidi"/>
          <w:w w:val="105"/>
          <w:sz w:val="28"/>
          <w:szCs w:val="28"/>
        </w:rPr>
        <w:t xml:space="preserve">(20 mg/kg) twice daily orally </w:t>
      </w:r>
      <w:r w:rsidR="00840AB3" w:rsidRPr="00E66DB7">
        <w:rPr>
          <w:rFonts w:asciiTheme="majorBidi" w:hAnsiTheme="majorBidi" w:cstheme="majorBidi"/>
          <w:w w:val="105"/>
          <w:sz w:val="28"/>
          <w:szCs w:val="28"/>
          <w:vertAlign w:val="superscript"/>
        </w:rPr>
        <w:t>[9</w:t>
      </w:r>
      <w:r w:rsidR="005E1814" w:rsidRPr="00E66DB7">
        <w:rPr>
          <w:rFonts w:asciiTheme="majorBidi" w:hAnsiTheme="majorBidi" w:cstheme="majorBidi"/>
          <w:w w:val="105"/>
          <w:sz w:val="28"/>
          <w:szCs w:val="28"/>
          <w:vertAlign w:val="superscript"/>
        </w:rPr>
        <w:t>]</w:t>
      </w:r>
      <w:r w:rsidR="005E1814" w:rsidRPr="00A124BD">
        <w:rPr>
          <w:rFonts w:asciiTheme="majorBidi" w:hAnsiTheme="majorBidi" w:cstheme="majorBidi"/>
          <w:w w:val="105"/>
          <w:sz w:val="28"/>
          <w:szCs w:val="28"/>
        </w:rPr>
        <w:t xml:space="preserve"> for 8 weeks study after induction </w:t>
      </w:r>
      <w:r w:rsidR="001D6E9B">
        <w:rPr>
          <w:rFonts w:asciiTheme="majorBidi" w:hAnsiTheme="majorBidi" w:cstheme="majorBidi"/>
          <w:w w:val="105"/>
          <w:sz w:val="28"/>
          <w:szCs w:val="28"/>
        </w:rPr>
        <w:t xml:space="preserve">of </w:t>
      </w:r>
      <w:r w:rsidR="005E1814" w:rsidRPr="00A124BD">
        <w:rPr>
          <w:rFonts w:asciiTheme="majorBidi" w:hAnsiTheme="majorBidi" w:cstheme="majorBidi"/>
          <w:w w:val="105"/>
          <w:sz w:val="28"/>
          <w:szCs w:val="28"/>
        </w:rPr>
        <w:t>NA-STZ T2DM. Group IV (</w:t>
      </w:r>
      <w:proofErr w:type="spellStart"/>
      <w:r w:rsidR="00D2718C">
        <w:rPr>
          <w:rFonts w:asciiTheme="majorBidi" w:hAnsiTheme="majorBidi" w:cstheme="majorBidi"/>
          <w:w w:val="105"/>
          <w:sz w:val="28"/>
          <w:szCs w:val="28"/>
        </w:rPr>
        <w:t>i</w:t>
      </w:r>
      <w:r w:rsidR="005E1814" w:rsidRPr="00A124BD">
        <w:rPr>
          <w:rFonts w:asciiTheme="majorBidi" w:hAnsiTheme="majorBidi" w:cstheme="majorBidi"/>
          <w:w w:val="105"/>
          <w:sz w:val="28"/>
          <w:szCs w:val="28"/>
        </w:rPr>
        <w:t>vabradine</w:t>
      </w:r>
      <w:proofErr w:type="spellEnd"/>
      <w:r w:rsidR="005E1814" w:rsidRPr="00A124BD">
        <w:rPr>
          <w:rFonts w:asciiTheme="majorBidi" w:hAnsiTheme="majorBidi" w:cstheme="majorBidi"/>
          <w:w w:val="105"/>
          <w:sz w:val="28"/>
          <w:szCs w:val="28"/>
        </w:rPr>
        <w:t xml:space="preserve"> treated diabetic group): rats were medicated with </w:t>
      </w:r>
      <w:proofErr w:type="spellStart"/>
      <w:r w:rsidR="00D2718C">
        <w:rPr>
          <w:rFonts w:asciiTheme="majorBidi" w:hAnsiTheme="majorBidi" w:cstheme="majorBidi"/>
          <w:w w:val="105"/>
          <w:sz w:val="28"/>
          <w:szCs w:val="28"/>
        </w:rPr>
        <w:t>i</w:t>
      </w:r>
      <w:r w:rsidR="005E1814" w:rsidRPr="00A124BD">
        <w:rPr>
          <w:rFonts w:asciiTheme="majorBidi" w:hAnsiTheme="majorBidi" w:cstheme="majorBidi"/>
          <w:w w:val="105"/>
          <w:sz w:val="28"/>
          <w:szCs w:val="28"/>
        </w:rPr>
        <w:t>vabradine</w:t>
      </w:r>
      <w:proofErr w:type="spellEnd"/>
      <w:r w:rsidR="005E1814" w:rsidRPr="00A124BD">
        <w:rPr>
          <w:rFonts w:asciiTheme="majorBidi" w:hAnsiTheme="majorBidi" w:cstheme="majorBidi"/>
          <w:spacing w:val="-3"/>
          <w:w w:val="105"/>
          <w:sz w:val="28"/>
          <w:szCs w:val="28"/>
        </w:rPr>
        <w:t xml:space="preserve"> </w:t>
      </w:r>
      <w:r w:rsidRPr="00A124BD">
        <w:rPr>
          <w:rFonts w:asciiTheme="majorBidi" w:hAnsiTheme="majorBidi" w:cstheme="majorBidi"/>
          <w:noProof/>
          <w:sz w:val="24"/>
          <w:szCs w:val="24"/>
        </w:rPr>
        <mc:AlternateContent>
          <mc:Choice Requires="wps">
            <w:drawing>
              <wp:anchor distT="0" distB="0" distL="114300" distR="114300" simplePos="0" relativeHeight="251716608" behindDoc="1" locked="0" layoutInCell="1" allowOverlap="1" wp14:anchorId="1A6A5D1A" wp14:editId="7D827D57">
                <wp:simplePos x="0" y="0"/>
                <wp:positionH relativeFrom="page">
                  <wp:posOffset>3199130</wp:posOffset>
                </wp:positionH>
                <wp:positionV relativeFrom="paragraph">
                  <wp:posOffset>982980</wp:posOffset>
                </wp:positionV>
                <wp:extent cx="102870" cy="22923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870" cy="229235"/>
                        </a:xfrm>
                        <a:prstGeom prst="rect">
                          <a:avLst/>
                        </a:prstGeom>
                        <a:noFill/>
                        <a:ln>
                          <a:noFill/>
                        </a:ln>
                      </wps:spPr>
                      <wps:txbx>
                        <w:txbxContent>
                          <w:p w14:paraId="5A283191" w14:textId="77777777" w:rsidR="00FD7D43" w:rsidRDefault="00FD7D43" w:rsidP="005E1814">
                            <w:pPr>
                              <w:pStyle w:val="BodyText"/>
                              <w:spacing w:line="249" w:lineRule="exact"/>
                              <w:rPr>
                                <w:rFonts w:ascii="Lucida Sans Unicode" w:hAnsi="Lucida Sans Unicode"/>
                              </w:rPr>
                            </w:pPr>
                            <w:r>
                              <w:rPr>
                                <w:rFonts w:ascii="Lucida Sans Unicode" w:hAnsi="Lucida Sans Unicode"/>
                                <w:w w:val="10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A5D1A" id="Text Box 21" o:spid="_x0000_s1028" type="#_x0000_t202" style="position:absolute;left:0;text-align:left;margin-left:251.9pt;margin-top:77.4pt;width:8.1pt;height:18.0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" filled="f" stroked="f">
                <v:textbox inset="0,0,0,0">
                  <w:txbxContent>
                    <w:p w14:paraId="5A283191" w14:textId="77777777" w:rsidR="00FD7D43" w:rsidRDefault="00FD7D43" w:rsidP="005E1814">
                      <w:pPr>
                        <w:pStyle w:val="BodyText"/>
                        <w:spacing w:line="249" w:lineRule="exact"/>
                        <w:rPr>
                          <w:rFonts w:ascii="Lucida Sans Unicode" w:hAnsi="Lucida Sans Unicode"/>
                        </w:rPr>
                      </w:pPr>
                      <w:r>
                        <w:rPr>
                          <w:rFonts w:ascii="Lucida Sans Unicode" w:hAnsi="Lucida Sans Unicode"/>
                          <w:w w:val="101"/>
                        </w:rPr>
                        <w:t>−</w:t>
                      </w:r>
                    </w:p>
                  </w:txbxContent>
                </v:textbox>
                <w10:wrap anchorx="page"/>
              </v:shape>
            </w:pict>
          </mc:Fallback>
        </mc:AlternateContent>
      </w:r>
      <w:r w:rsidR="00840AB3">
        <w:rPr>
          <w:rFonts w:asciiTheme="majorBidi" w:hAnsiTheme="majorBidi" w:cstheme="majorBidi"/>
          <w:w w:val="105"/>
          <w:sz w:val="28"/>
          <w:szCs w:val="28"/>
        </w:rPr>
        <w:t xml:space="preserve">(10 mg/kg/day) orally </w:t>
      </w:r>
      <w:r w:rsidR="00840AB3" w:rsidRPr="00E66DB7">
        <w:rPr>
          <w:rFonts w:asciiTheme="majorBidi" w:hAnsiTheme="majorBidi" w:cstheme="majorBidi"/>
          <w:w w:val="105"/>
          <w:sz w:val="28"/>
          <w:szCs w:val="28"/>
          <w:vertAlign w:val="superscript"/>
        </w:rPr>
        <w:t>[10</w:t>
      </w:r>
      <w:r w:rsidR="005E1814" w:rsidRPr="00E66DB7">
        <w:rPr>
          <w:rFonts w:asciiTheme="majorBidi" w:hAnsiTheme="majorBidi" w:cstheme="majorBidi"/>
          <w:w w:val="105"/>
          <w:sz w:val="28"/>
          <w:szCs w:val="28"/>
          <w:vertAlign w:val="superscript"/>
        </w:rPr>
        <w:t>]</w:t>
      </w:r>
      <w:r w:rsidR="005E1814" w:rsidRPr="00A124BD">
        <w:rPr>
          <w:rFonts w:asciiTheme="majorBidi" w:hAnsiTheme="majorBidi" w:cstheme="majorBidi"/>
          <w:w w:val="105"/>
          <w:sz w:val="28"/>
          <w:szCs w:val="28"/>
        </w:rPr>
        <w:t xml:space="preserve"> for 8 weeks study after induction </w:t>
      </w:r>
      <w:r w:rsidR="001D6E9B">
        <w:rPr>
          <w:rFonts w:asciiTheme="majorBidi" w:hAnsiTheme="majorBidi" w:cstheme="majorBidi"/>
          <w:w w:val="105"/>
          <w:sz w:val="28"/>
          <w:szCs w:val="28"/>
        </w:rPr>
        <w:t xml:space="preserve">of </w:t>
      </w:r>
      <w:r w:rsidR="005E1814" w:rsidRPr="00A124BD">
        <w:rPr>
          <w:rFonts w:asciiTheme="majorBidi" w:hAnsiTheme="majorBidi" w:cstheme="majorBidi"/>
          <w:w w:val="105"/>
          <w:sz w:val="28"/>
          <w:szCs w:val="28"/>
        </w:rPr>
        <w:t>NA-STZ T2DM. Group V (</w:t>
      </w:r>
      <w:proofErr w:type="spellStart"/>
      <w:r w:rsidR="00D2718C">
        <w:rPr>
          <w:rFonts w:asciiTheme="majorBidi" w:hAnsiTheme="majorBidi" w:cstheme="majorBidi"/>
          <w:w w:val="105"/>
          <w:sz w:val="28"/>
          <w:szCs w:val="28"/>
        </w:rPr>
        <w:t>t</w:t>
      </w:r>
      <w:r w:rsidR="005E1814" w:rsidRPr="00A124BD">
        <w:rPr>
          <w:rFonts w:asciiTheme="majorBidi" w:hAnsiTheme="majorBidi" w:cstheme="majorBidi"/>
          <w:w w:val="105"/>
          <w:sz w:val="28"/>
          <w:szCs w:val="28"/>
        </w:rPr>
        <w:t>rimetazidine</w:t>
      </w:r>
      <w:proofErr w:type="spellEnd"/>
      <w:r w:rsidR="005E1814" w:rsidRPr="00A124BD">
        <w:rPr>
          <w:rFonts w:asciiTheme="majorBidi" w:hAnsiTheme="majorBidi" w:cstheme="majorBidi"/>
          <w:w w:val="105"/>
          <w:sz w:val="28"/>
          <w:szCs w:val="28"/>
        </w:rPr>
        <w:t xml:space="preserve"> treated diabetic group): rats were medicated with </w:t>
      </w:r>
      <w:proofErr w:type="spellStart"/>
      <w:r w:rsidR="00D2718C">
        <w:rPr>
          <w:rFonts w:asciiTheme="majorBidi" w:hAnsiTheme="majorBidi" w:cstheme="majorBidi"/>
          <w:w w:val="105"/>
          <w:sz w:val="28"/>
          <w:szCs w:val="28"/>
        </w:rPr>
        <w:t>t</w:t>
      </w:r>
      <w:r w:rsidR="005E1814" w:rsidRPr="00A124BD">
        <w:rPr>
          <w:rFonts w:asciiTheme="majorBidi" w:hAnsiTheme="majorBidi" w:cstheme="majorBidi"/>
          <w:w w:val="105"/>
          <w:sz w:val="28"/>
          <w:szCs w:val="28"/>
        </w:rPr>
        <w:t>rimetazidine</w:t>
      </w:r>
      <w:proofErr w:type="spellEnd"/>
      <w:r w:rsidR="005E1814" w:rsidRPr="00A124BD">
        <w:rPr>
          <w:rFonts w:asciiTheme="majorBidi" w:hAnsiTheme="majorBidi" w:cstheme="majorBidi"/>
          <w:spacing w:val="-3"/>
          <w:w w:val="105"/>
          <w:sz w:val="28"/>
          <w:szCs w:val="28"/>
        </w:rPr>
        <w:t xml:space="preserve"> </w:t>
      </w:r>
      <w:r w:rsidRPr="00A124BD">
        <w:rPr>
          <w:rFonts w:asciiTheme="majorBidi" w:hAnsiTheme="majorBidi" w:cstheme="majorBidi"/>
          <w:noProof/>
          <w:sz w:val="24"/>
          <w:szCs w:val="24"/>
        </w:rPr>
        <mc:AlternateContent>
          <mc:Choice Requires="wps">
            <w:drawing>
              <wp:anchor distT="0" distB="0" distL="114300" distR="114300" simplePos="0" relativeHeight="251717632" behindDoc="1" locked="0" layoutInCell="1" allowOverlap="1" wp14:anchorId="120F7D13" wp14:editId="773E0F26">
                <wp:simplePos x="0" y="0"/>
                <wp:positionH relativeFrom="page">
                  <wp:posOffset>3199130</wp:posOffset>
                </wp:positionH>
                <wp:positionV relativeFrom="paragraph">
                  <wp:posOffset>982980</wp:posOffset>
                </wp:positionV>
                <wp:extent cx="102870" cy="22923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870" cy="229235"/>
                        </a:xfrm>
                        <a:prstGeom prst="rect">
                          <a:avLst/>
                        </a:prstGeom>
                        <a:noFill/>
                        <a:ln>
                          <a:noFill/>
                        </a:ln>
                      </wps:spPr>
                      <wps:txbx>
                        <w:txbxContent>
                          <w:p w14:paraId="2182C72A" w14:textId="77777777" w:rsidR="00FD7D43" w:rsidRDefault="00FD7D43" w:rsidP="005E1814">
                            <w:pPr>
                              <w:pStyle w:val="BodyText"/>
                              <w:spacing w:line="249" w:lineRule="exact"/>
                              <w:rPr>
                                <w:rFonts w:ascii="Lucida Sans Unicode" w:hAnsi="Lucida Sans Unicode"/>
                              </w:rPr>
                            </w:pPr>
                            <w:r>
                              <w:rPr>
                                <w:rFonts w:ascii="Lucida Sans Unicode" w:hAnsi="Lucida Sans Unicode"/>
                                <w:w w:val="10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F7D13" id="Text Box 20" o:spid="_x0000_s1029" type="#_x0000_t202" style="position:absolute;left:0;text-align:left;margin-left:251.9pt;margin-top:77.4pt;width:8.1pt;height:18.0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" filled="f" stroked="f">
                <v:textbox inset="0,0,0,0">
                  <w:txbxContent>
                    <w:p w14:paraId="2182C72A" w14:textId="77777777" w:rsidR="00FD7D43" w:rsidRDefault="00FD7D43" w:rsidP="005E1814">
                      <w:pPr>
                        <w:pStyle w:val="BodyText"/>
                        <w:spacing w:line="249" w:lineRule="exact"/>
                        <w:rPr>
                          <w:rFonts w:ascii="Lucida Sans Unicode" w:hAnsi="Lucida Sans Unicode"/>
                        </w:rPr>
                      </w:pPr>
                      <w:r>
                        <w:rPr>
                          <w:rFonts w:ascii="Lucida Sans Unicode" w:hAnsi="Lucida Sans Unicode"/>
                          <w:w w:val="101"/>
                        </w:rPr>
                        <w:t>−</w:t>
                      </w:r>
                    </w:p>
                  </w:txbxContent>
                </v:textbox>
                <w10:wrap anchorx="page"/>
              </v:shape>
            </w:pict>
          </mc:Fallback>
        </mc:AlternateContent>
      </w:r>
      <w:r w:rsidR="00840AB3">
        <w:rPr>
          <w:rFonts w:asciiTheme="majorBidi" w:hAnsiTheme="majorBidi" w:cstheme="majorBidi"/>
          <w:w w:val="105"/>
          <w:sz w:val="28"/>
          <w:szCs w:val="28"/>
        </w:rPr>
        <w:t xml:space="preserve">(10 mg/kg/day) orally </w:t>
      </w:r>
      <w:r w:rsidR="00840AB3" w:rsidRPr="00E66DB7">
        <w:rPr>
          <w:rFonts w:asciiTheme="majorBidi" w:hAnsiTheme="majorBidi" w:cstheme="majorBidi"/>
          <w:w w:val="105"/>
          <w:sz w:val="28"/>
          <w:szCs w:val="28"/>
          <w:vertAlign w:val="superscript"/>
        </w:rPr>
        <w:t>[11</w:t>
      </w:r>
      <w:r w:rsidR="005E1814" w:rsidRPr="00E66DB7">
        <w:rPr>
          <w:rFonts w:asciiTheme="majorBidi" w:hAnsiTheme="majorBidi" w:cstheme="majorBidi"/>
          <w:w w:val="105"/>
          <w:sz w:val="28"/>
          <w:szCs w:val="28"/>
          <w:vertAlign w:val="superscript"/>
        </w:rPr>
        <w:t>]</w:t>
      </w:r>
      <w:r w:rsidR="005E1814" w:rsidRPr="00A124BD">
        <w:rPr>
          <w:rFonts w:asciiTheme="majorBidi" w:hAnsiTheme="majorBidi" w:cstheme="majorBidi"/>
          <w:w w:val="105"/>
          <w:sz w:val="28"/>
          <w:szCs w:val="28"/>
        </w:rPr>
        <w:t xml:space="preserve"> for 8 weeks study after induction </w:t>
      </w:r>
      <w:r w:rsidR="001D6E9B">
        <w:rPr>
          <w:rFonts w:asciiTheme="majorBidi" w:hAnsiTheme="majorBidi" w:cstheme="majorBidi"/>
          <w:w w:val="105"/>
          <w:sz w:val="28"/>
          <w:szCs w:val="28"/>
        </w:rPr>
        <w:t xml:space="preserve">of </w:t>
      </w:r>
      <w:r w:rsidR="005E1814" w:rsidRPr="00A124BD">
        <w:rPr>
          <w:rFonts w:asciiTheme="majorBidi" w:hAnsiTheme="majorBidi" w:cstheme="majorBidi"/>
          <w:w w:val="105"/>
          <w:sz w:val="28"/>
          <w:szCs w:val="28"/>
        </w:rPr>
        <w:t>NA-STZ T2DM.</w:t>
      </w:r>
      <w:r w:rsidR="005E1814" w:rsidRPr="00A124BD">
        <w:rPr>
          <w:rFonts w:asciiTheme="majorBidi" w:hAnsiTheme="majorBidi" w:cstheme="majorBidi"/>
          <w:spacing w:val="3"/>
          <w:w w:val="105"/>
          <w:sz w:val="28"/>
          <w:szCs w:val="28"/>
        </w:rPr>
        <w:t xml:space="preserve"> </w:t>
      </w:r>
      <w:r w:rsidR="00A124BD" w:rsidRPr="00A124BD">
        <w:rPr>
          <w:rFonts w:asciiTheme="majorBidi" w:hAnsiTheme="majorBidi" w:cstheme="majorBidi"/>
          <w:w w:val="105"/>
          <w:sz w:val="28"/>
          <w:szCs w:val="28"/>
        </w:rPr>
        <w:t>After</w:t>
      </w:r>
      <w:r w:rsidR="002C7D11">
        <w:rPr>
          <w:rFonts w:asciiTheme="majorBidi" w:hAnsiTheme="majorBidi" w:cstheme="majorBidi"/>
          <w:spacing w:val="-44"/>
          <w:w w:val="105"/>
          <w:sz w:val="28"/>
          <w:szCs w:val="28"/>
        </w:rPr>
        <w:t xml:space="preserve"> </w:t>
      </w:r>
      <w:r w:rsidR="002C7D11" w:rsidRPr="002C7D11">
        <w:rPr>
          <w:rFonts w:asciiTheme="majorBidi" w:hAnsiTheme="majorBidi" w:cstheme="majorBidi"/>
          <w:w w:val="105"/>
          <w:sz w:val="28"/>
          <w:szCs w:val="28"/>
        </w:rPr>
        <w:t xml:space="preserve">being </w:t>
      </w:r>
      <w:r w:rsidR="005E1814" w:rsidRPr="00A124BD">
        <w:rPr>
          <w:rFonts w:asciiTheme="majorBidi" w:hAnsiTheme="majorBidi" w:cstheme="majorBidi"/>
          <w:w w:val="105"/>
          <w:sz w:val="28"/>
          <w:szCs w:val="28"/>
        </w:rPr>
        <w:t>anesthetized</w:t>
      </w:r>
      <w:r w:rsidR="005E1814" w:rsidRPr="00A124BD">
        <w:rPr>
          <w:rFonts w:asciiTheme="majorBidi" w:hAnsiTheme="majorBidi" w:cstheme="majorBidi"/>
          <w:spacing w:val="-9"/>
          <w:w w:val="105"/>
          <w:sz w:val="28"/>
          <w:szCs w:val="28"/>
        </w:rPr>
        <w:t xml:space="preserve"> </w:t>
      </w:r>
      <w:r w:rsidR="005E1814" w:rsidRPr="00A124BD">
        <w:rPr>
          <w:rFonts w:asciiTheme="majorBidi" w:hAnsiTheme="majorBidi" w:cstheme="majorBidi"/>
          <w:w w:val="105"/>
          <w:sz w:val="28"/>
          <w:szCs w:val="28"/>
        </w:rPr>
        <w:t>for</w:t>
      </w:r>
      <w:r w:rsidR="005E1814" w:rsidRPr="00A124BD">
        <w:rPr>
          <w:rFonts w:asciiTheme="majorBidi" w:hAnsiTheme="majorBidi" w:cstheme="majorBidi"/>
          <w:spacing w:val="-9"/>
          <w:w w:val="105"/>
          <w:sz w:val="28"/>
          <w:szCs w:val="28"/>
        </w:rPr>
        <w:t xml:space="preserve"> </w:t>
      </w:r>
      <w:r w:rsidR="005E1814" w:rsidRPr="00A124BD">
        <w:rPr>
          <w:rFonts w:asciiTheme="majorBidi" w:hAnsiTheme="majorBidi" w:cstheme="majorBidi"/>
          <w:w w:val="105"/>
          <w:sz w:val="28"/>
          <w:szCs w:val="28"/>
        </w:rPr>
        <w:t>2</w:t>
      </w:r>
      <w:r w:rsidR="005E1814" w:rsidRPr="00A124BD">
        <w:rPr>
          <w:rFonts w:asciiTheme="majorBidi" w:hAnsiTheme="majorBidi" w:cstheme="majorBidi"/>
          <w:spacing w:val="-10"/>
          <w:w w:val="105"/>
          <w:sz w:val="28"/>
          <w:szCs w:val="28"/>
        </w:rPr>
        <w:t xml:space="preserve"> </w:t>
      </w:r>
      <w:r w:rsidR="005E1814" w:rsidRPr="00A124BD">
        <w:rPr>
          <w:rFonts w:asciiTheme="majorBidi" w:hAnsiTheme="majorBidi" w:cstheme="majorBidi"/>
          <w:w w:val="105"/>
          <w:sz w:val="28"/>
          <w:szCs w:val="28"/>
        </w:rPr>
        <w:t>to</w:t>
      </w:r>
      <w:r w:rsidR="005E1814" w:rsidRPr="00A124BD">
        <w:rPr>
          <w:rFonts w:asciiTheme="majorBidi" w:hAnsiTheme="majorBidi" w:cstheme="majorBidi"/>
          <w:spacing w:val="-9"/>
          <w:w w:val="105"/>
          <w:sz w:val="28"/>
          <w:szCs w:val="28"/>
        </w:rPr>
        <w:t xml:space="preserve"> </w:t>
      </w:r>
      <w:r w:rsidR="005E1814" w:rsidRPr="00A124BD">
        <w:rPr>
          <w:rFonts w:asciiTheme="majorBidi" w:hAnsiTheme="majorBidi" w:cstheme="majorBidi"/>
          <w:w w:val="105"/>
          <w:sz w:val="28"/>
          <w:szCs w:val="28"/>
        </w:rPr>
        <w:t>5</w:t>
      </w:r>
      <w:r w:rsidR="005E1814" w:rsidRPr="00A124BD">
        <w:rPr>
          <w:rFonts w:asciiTheme="majorBidi" w:hAnsiTheme="majorBidi" w:cstheme="majorBidi"/>
          <w:spacing w:val="-9"/>
          <w:w w:val="105"/>
          <w:sz w:val="28"/>
          <w:szCs w:val="28"/>
        </w:rPr>
        <w:t xml:space="preserve"> </w:t>
      </w:r>
      <w:r w:rsidR="005E1814" w:rsidRPr="00A124BD">
        <w:rPr>
          <w:rFonts w:asciiTheme="majorBidi" w:hAnsiTheme="majorBidi" w:cstheme="majorBidi"/>
          <w:w w:val="105"/>
          <w:sz w:val="28"/>
          <w:szCs w:val="28"/>
        </w:rPr>
        <w:t>min</w:t>
      </w:r>
      <w:r w:rsidR="005E1814" w:rsidRPr="00A124BD">
        <w:rPr>
          <w:rFonts w:asciiTheme="majorBidi" w:hAnsiTheme="majorBidi" w:cstheme="majorBidi"/>
          <w:spacing w:val="-10"/>
          <w:w w:val="105"/>
          <w:sz w:val="28"/>
          <w:szCs w:val="28"/>
        </w:rPr>
        <w:t xml:space="preserve"> </w:t>
      </w:r>
      <w:r w:rsidR="005E1814" w:rsidRPr="00A124BD">
        <w:rPr>
          <w:rFonts w:asciiTheme="majorBidi" w:hAnsiTheme="majorBidi" w:cstheme="majorBidi"/>
          <w:w w:val="105"/>
          <w:sz w:val="28"/>
          <w:szCs w:val="28"/>
        </w:rPr>
        <w:t>in</w:t>
      </w:r>
      <w:r w:rsidR="005E1814" w:rsidRPr="00A124BD">
        <w:rPr>
          <w:rFonts w:asciiTheme="majorBidi" w:hAnsiTheme="majorBidi" w:cstheme="majorBidi"/>
          <w:spacing w:val="-9"/>
          <w:w w:val="105"/>
          <w:sz w:val="28"/>
          <w:szCs w:val="28"/>
        </w:rPr>
        <w:t xml:space="preserve"> </w:t>
      </w:r>
      <w:r w:rsidR="005E1814" w:rsidRPr="00A124BD">
        <w:rPr>
          <w:rFonts w:asciiTheme="majorBidi" w:hAnsiTheme="majorBidi" w:cstheme="majorBidi"/>
          <w:w w:val="105"/>
          <w:sz w:val="28"/>
          <w:szCs w:val="28"/>
        </w:rPr>
        <w:t>a</w:t>
      </w:r>
      <w:r w:rsidR="005E1814" w:rsidRPr="00A124BD">
        <w:rPr>
          <w:rFonts w:asciiTheme="majorBidi" w:hAnsiTheme="majorBidi" w:cstheme="majorBidi"/>
          <w:spacing w:val="-9"/>
          <w:w w:val="105"/>
          <w:sz w:val="28"/>
          <w:szCs w:val="28"/>
        </w:rPr>
        <w:t xml:space="preserve"> </w:t>
      </w:r>
      <w:r w:rsidR="005E1814" w:rsidRPr="00A124BD">
        <w:rPr>
          <w:rFonts w:asciiTheme="majorBidi" w:hAnsiTheme="majorBidi" w:cstheme="majorBidi"/>
          <w:w w:val="105"/>
          <w:sz w:val="28"/>
          <w:szCs w:val="28"/>
        </w:rPr>
        <w:t>desiccator</w:t>
      </w:r>
      <w:r w:rsidR="005E1814" w:rsidRPr="00A124BD">
        <w:rPr>
          <w:rFonts w:asciiTheme="majorBidi" w:hAnsiTheme="majorBidi" w:cstheme="majorBidi"/>
          <w:spacing w:val="-10"/>
          <w:w w:val="105"/>
          <w:sz w:val="28"/>
          <w:szCs w:val="28"/>
        </w:rPr>
        <w:t xml:space="preserve"> </w:t>
      </w:r>
      <w:r w:rsidR="005E1814" w:rsidRPr="00A124BD">
        <w:rPr>
          <w:rFonts w:asciiTheme="majorBidi" w:hAnsiTheme="majorBidi" w:cstheme="majorBidi"/>
          <w:w w:val="105"/>
          <w:sz w:val="28"/>
          <w:szCs w:val="28"/>
        </w:rPr>
        <w:t>with</w:t>
      </w:r>
      <w:r w:rsidR="005E1814" w:rsidRPr="00A124BD">
        <w:rPr>
          <w:rFonts w:asciiTheme="majorBidi" w:hAnsiTheme="majorBidi" w:cstheme="majorBidi"/>
          <w:spacing w:val="-9"/>
          <w:w w:val="105"/>
          <w:sz w:val="28"/>
          <w:szCs w:val="28"/>
        </w:rPr>
        <w:t xml:space="preserve"> </w:t>
      </w:r>
      <w:r w:rsidR="005E1814" w:rsidRPr="00A124BD">
        <w:rPr>
          <w:rFonts w:asciiTheme="majorBidi" w:hAnsiTheme="majorBidi" w:cstheme="majorBidi"/>
          <w:w w:val="105"/>
          <w:sz w:val="28"/>
          <w:szCs w:val="28"/>
        </w:rPr>
        <w:t>a</w:t>
      </w:r>
      <w:r w:rsidR="005E1814" w:rsidRPr="00A124BD">
        <w:rPr>
          <w:rFonts w:asciiTheme="majorBidi" w:hAnsiTheme="majorBidi" w:cstheme="majorBidi"/>
          <w:spacing w:val="-9"/>
          <w:w w:val="105"/>
          <w:sz w:val="28"/>
          <w:szCs w:val="28"/>
        </w:rPr>
        <w:t xml:space="preserve"> </w:t>
      </w:r>
      <w:r w:rsidR="005E1814" w:rsidRPr="00A124BD">
        <w:rPr>
          <w:rFonts w:asciiTheme="majorBidi" w:hAnsiTheme="majorBidi" w:cstheme="majorBidi"/>
          <w:w w:val="105"/>
          <w:sz w:val="28"/>
          <w:szCs w:val="28"/>
        </w:rPr>
        <w:t>cotton</w:t>
      </w:r>
      <w:r w:rsidR="005E1814" w:rsidRPr="00A124BD">
        <w:rPr>
          <w:rFonts w:asciiTheme="majorBidi" w:hAnsiTheme="majorBidi" w:cstheme="majorBidi"/>
          <w:spacing w:val="-10"/>
          <w:w w:val="105"/>
          <w:sz w:val="28"/>
          <w:szCs w:val="28"/>
        </w:rPr>
        <w:t xml:space="preserve"> </w:t>
      </w:r>
      <w:r w:rsidR="005E1814" w:rsidRPr="00A124BD">
        <w:rPr>
          <w:rFonts w:asciiTheme="majorBidi" w:hAnsiTheme="majorBidi" w:cstheme="majorBidi"/>
          <w:w w:val="105"/>
          <w:sz w:val="28"/>
          <w:szCs w:val="28"/>
        </w:rPr>
        <w:t>pad</w:t>
      </w:r>
      <w:r w:rsidR="005E1814" w:rsidRPr="00A124BD">
        <w:rPr>
          <w:rFonts w:asciiTheme="majorBidi" w:hAnsiTheme="majorBidi" w:cstheme="majorBidi"/>
          <w:spacing w:val="-9"/>
          <w:w w:val="105"/>
          <w:sz w:val="28"/>
          <w:szCs w:val="28"/>
        </w:rPr>
        <w:t xml:space="preserve"> </w:t>
      </w:r>
      <w:r w:rsidR="005E1814" w:rsidRPr="00A124BD">
        <w:rPr>
          <w:rFonts w:asciiTheme="majorBidi" w:hAnsiTheme="majorBidi" w:cstheme="majorBidi"/>
          <w:w w:val="105"/>
          <w:sz w:val="28"/>
          <w:szCs w:val="28"/>
        </w:rPr>
        <w:t>soaked</w:t>
      </w:r>
      <w:r w:rsidR="005E1814" w:rsidRPr="00A124BD">
        <w:rPr>
          <w:rFonts w:asciiTheme="majorBidi" w:hAnsiTheme="majorBidi" w:cstheme="majorBidi"/>
          <w:spacing w:val="-9"/>
          <w:w w:val="105"/>
          <w:sz w:val="28"/>
          <w:szCs w:val="28"/>
        </w:rPr>
        <w:t xml:space="preserve"> </w:t>
      </w:r>
      <w:r w:rsidR="005E1814" w:rsidRPr="00A124BD">
        <w:rPr>
          <w:rFonts w:asciiTheme="majorBidi" w:hAnsiTheme="majorBidi" w:cstheme="majorBidi"/>
          <w:w w:val="105"/>
          <w:sz w:val="28"/>
          <w:szCs w:val="28"/>
        </w:rPr>
        <w:t>in</w:t>
      </w:r>
      <w:r w:rsidR="005E1814" w:rsidRPr="00A124BD">
        <w:rPr>
          <w:rFonts w:asciiTheme="majorBidi" w:hAnsiTheme="majorBidi" w:cstheme="majorBidi"/>
          <w:spacing w:val="-10"/>
          <w:w w:val="105"/>
          <w:sz w:val="28"/>
          <w:szCs w:val="28"/>
        </w:rPr>
        <w:t xml:space="preserve"> </w:t>
      </w:r>
      <w:r w:rsidR="005E1814" w:rsidRPr="00A124BD">
        <w:rPr>
          <w:rFonts w:asciiTheme="majorBidi" w:hAnsiTheme="majorBidi" w:cstheme="majorBidi"/>
          <w:w w:val="105"/>
          <w:sz w:val="28"/>
          <w:szCs w:val="28"/>
        </w:rPr>
        <w:t>diethyl</w:t>
      </w:r>
      <w:r w:rsidR="005E1814" w:rsidRPr="00A124BD">
        <w:rPr>
          <w:rFonts w:asciiTheme="majorBidi" w:hAnsiTheme="majorBidi" w:cstheme="majorBidi"/>
          <w:spacing w:val="-9"/>
          <w:w w:val="105"/>
          <w:sz w:val="28"/>
          <w:szCs w:val="28"/>
        </w:rPr>
        <w:t xml:space="preserve"> </w:t>
      </w:r>
      <w:r w:rsidR="005E1814" w:rsidRPr="00A124BD">
        <w:rPr>
          <w:rFonts w:asciiTheme="majorBidi" w:hAnsiTheme="majorBidi" w:cstheme="majorBidi"/>
          <w:w w:val="105"/>
          <w:sz w:val="28"/>
          <w:szCs w:val="28"/>
        </w:rPr>
        <w:t>ether,</w:t>
      </w:r>
      <w:r w:rsidR="005E1814" w:rsidRPr="00A124BD">
        <w:rPr>
          <w:rFonts w:asciiTheme="majorBidi" w:hAnsiTheme="majorBidi" w:cstheme="majorBidi"/>
          <w:spacing w:val="-44"/>
          <w:w w:val="105"/>
          <w:sz w:val="28"/>
          <w:szCs w:val="28"/>
        </w:rPr>
        <w:t xml:space="preserve"> </w:t>
      </w:r>
      <w:r w:rsidR="005E1814" w:rsidRPr="00A124BD">
        <w:rPr>
          <w:rFonts w:asciiTheme="majorBidi" w:hAnsiTheme="majorBidi" w:cstheme="majorBidi"/>
          <w:w w:val="105"/>
          <w:sz w:val="28"/>
          <w:szCs w:val="28"/>
        </w:rPr>
        <w:t>the</w:t>
      </w:r>
      <w:r w:rsidR="005E1814" w:rsidRPr="00A124BD">
        <w:rPr>
          <w:rFonts w:asciiTheme="majorBidi" w:hAnsiTheme="majorBidi" w:cstheme="majorBidi"/>
          <w:spacing w:val="10"/>
          <w:w w:val="105"/>
          <w:sz w:val="28"/>
          <w:szCs w:val="28"/>
        </w:rPr>
        <w:t xml:space="preserve"> </w:t>
      </w:r>
      <w:r w:rsidR="005E1814" w:rsidRPr="00A124BD">
        <w:rPr>
          <w:rFonts w:asciiTheme="majorBidi" w:hAnsiTheme="majorBidi" w:cstheme="majorBidi"/>
          <w:w w:val="105"/>
          <w:sz w:val="28"/>
          <w:szCs w:val="28"/>
        </w:rPr>
        <w:t>rats</w:t>
      </w:r>
      <w:r w:rsidR="005E1814" w:rsidRPr="00A124BD">
        <w:rPr>
          <w:rFonts w:asciiTheme="majorBidi" w:hAnsiTheme="majorBidi" w:cstheme="majorBidi"/>
          <w:spacing w:val="10"/>
          <w:w w:val="105"/>
          <w:sz w:val="28"/>
          <w:szCs w:val="28"/>
        </w:rPr>
        <w:t xml:space="preserve"> </w:t>
      </w:r>
      <w:r w:rsidR="005E1814" w:rsidRPr="00A124BD">
        <w:rPr>
          <w:rFonts w:asciiTheme="majorBidi" w:hAnsiTheme="majorBidi" w:cstheme="majorBidi"/>
          <w:w w:val="105"/>
          <w:sz w:val="28"/>
          <w:szCs w:val="28"/>
        </w:rPr>
        <w:t>were</w:t>
      </w:r>
      <w:r w:rsidR="005E1814" w:rsidRPr="00A124BD">
        <w:rPr>
          <w:rFonts w:asciiTheme="majorBidi" w:hAnsiTheme="majorBidi" w:cstheme="majorBidi"/>
          <w:spacing w:val="10"/>
          <w:w w:val="105"/>
          <w:sz w:val="28"/>
          <w:szCs w:val="28"/>
        </w:rPr>
        <w:t xml:space="preserve"> </w:t>
      </w:r>
      <w:r w:rsidR="005E1814" w:rsidRPr="00A124BD">
        <w:rPr>
          <w:rFonts w:asciiTheme="majorBidi" w:hAnsiTheme="majorBidi" w:cstheme="majorBidi"/>
          <w:w w:val="105"/>
          <w:sz w:val="28"/>
          <w:szCs w:val="28"/>
        </w:rPr>
        <w:t>scarified</w:t>
      </w:r>
      <w:r w:rsidR="005E1814" w:rsidRPr="00A124BD">
        <w:rPr>
          <w:rFonts w:asciiTheme="majorBidi" w:hAnsiTheme="majorBidi" w:cstheme="majorBidi"/>
          <w:spacing w:val="11"/>
          <w:w w:val="105"/>
          <w:sz w:val="28"/>
          <w:szCs w:val="28"/>
        </w:rPr>
        <w:t xml:space="preserve"> </w:t>
      </w:r>
      <w:r w:rsidR="005E1814" w:rsidRPr="00A124BD">
        <w:rPr>
          <w:rFonts w:asciiTheme="majorBidi" w:hAnsiTheme="majorBidi" w:cstheme="majorBidi"/>
          <w:w w:val="105"/>
          <w:sz w:val="28"/>
          <w:szCs w:val="28"/>
        </w:rPr>
        <w:t>and</w:t>
      </w:r>
      <w:r w:rsidR="005E1814" w:rsidRPr="00A124BD">
        <w:rPr>
          <w:rFonts w:asciiTheme="majorBidi" w:hAnsiTheme="majorBidi" w:cstheme="majorBidi"/>
          <w:spacing w:val="10"/>
          <w:w w:val="105"/>
          <w:sz w:val="28"/>
          <w:szCs w:val="28"/>
        </w:rPr>
        <w:t xml:space="preserve"> </w:t>
      </w:r>
      <w:r w:rsidR="005E1814" w:rsidRPr="00A124BD">
        <w:rPr>
          <w:rFonts w:asciiTheme="majorBidi" w:hAnsiTheme="majorBidi" w:cstheme="majorBidi"/>
          <w:w w:val="105"/>
          <w:sz w:val="28"/>
          <w:szCs w:val="28"/>
        </w:rPr>
        <w:t>killed</w:t>
      </w:r>
      <w:r w:rsidR="005E1814" w:rsidRPr="00A124BD">
        <w:rPr>
          <w:rFonts w:asciiTheme="majorBidi" w:hAnsiTheme="majorBidi" w:cstheme="majorBidi"/>
          <w:spacing w:val="10"/>
          <w:w w:val="105"/>
          <w:sz w:val="28"/>
          <w:szCs w:val="28"/>
        </w:rPr>
        <w:t xml:space="preserve"> </w:t>
      </w:r>
      <w:r w:rsidR="005E1814" w:rsidRPr="00A124BD">
        <w:rPr>
          <w:rFonts w:asciiTheme="majorBidi" w:hAnsiTheme="majorBidi" w:cstheme="majorBidi"/>
          <w:w w:val="105"/>
          <w:sz w:val="28"/>
          <w:szCs w:val="28"/>
        </w:rPr>
        <w:t>by</w:t>
      </w:r>
      <w:r w:rsidR="005E1814" w:rsidRPr="00A124BD">
        <w:rPr>
          <w:rFonts w:asciiTheme="majorBidi" w:hAnsiTheme="majorBidi" w:cstheme="majorBidi"/>
          <w:spacing w:val="11"/>
          <w:w w:val="105"/>
          <w:sz w:val="28"/>
          <w:szCs w:val="28"/>
        </w:rPr>
        <w:t xml:space="preserve"> </w:t>
      </w:r>
      <w:r w:rsidR="005E1814" w:rsidRPr="00A124BD">
        <w:rPr>
          <w:rFonts w:asciiTheme="majorBidi" w:hAnsiTheme="majorBidi" w:cstheme="majorBidi"/>
          <w:w w:val="105"/>
          <w:sz w:val="28"/>
          <w:szCs w:val="28"/>
        </w:rPr>
        <w:t>cervical</w:t>
      </w:r>
      <w:r w:rsidR="005E1814" w:rsidRPr="00A124BD">
        <w:rPr>
          <w:rFonts w:asciiTheme="majorBidi" w:hAnsiTheme="majorBidi" w:cstheme="majorBidi"/>
          <w:spacing w:val="10"/>
          <w:w w:val="105"/>
          <w:sz w:val="28"/>
          <w:szCs w:val="28"/>
        </w:rPr>
        <w:t xml:space="preserve"> </w:t>
      </w:r>
      <w:r w:rsidR="005E1814" w:rsidRPr="00A124BD">
        <w:rPr>
          <w:rFonts w:asciiTheme="majorBidi" w:hAnsiTheme="majorBidi" w:cstheme="majorBidi"/>
          <w:w w:val="105"/>
          <w:sz w:val="28"/>
          <w:szCs w:val="28"/>
        </w:rPr>
        <w:t>dislocation.</w:t>
      </w:r>
      <w:r w:rsidR="005E1814" w:rsidRPr="00A124BD">
        <w:rPr>
          <w:rFonts w:asciiTheme="majorBidi" w:hAnsiTheme="majorBidi" w:cstheme="majorBidi"/>
          <w:spacing w:val="41"/>
          <w:w w:val="105"/>
          <w:sz w:val="28"/>
          <w:szCs w:val="28"/>
        </w:rPr>
        <w:t xml:space="preserve"> </w:t>
      </w:r>
      <w:r w:rsidR="005E1814" w:rsidRPr="00A124BD">
        <w:rPr>
          <w:rFonts w:asciiTheme="majorBidi" w:hAnsiTheme="majorBidi" w:cstheme="majorBidi"/>
          <w:w w:val="105"/>
          <w:sz w:val="28"/>
          <w:szCs w:val="28"/>
        </w:rPr>
        <w:t>Blood</w:t>
      </w:r>
      <w:r w:rsidR="005E1814" w:rsidRPr="00A124BD">
        <w:rPr>
          <w:rFonts w:asciiTheme="majorBidi" w:hAnsiTheme="majorBidi" w:cstheme="majorBidi"/>
          <w:spacing w:val="10"/>
          <w:w w:val="105"/>
          <w:sz w:val="28"/>
          <w:szCs w:val="28"/>
        </w:rPr>
        <w:t xml:space="preserve"> </w:t>
      </w:r>
      <w:r w:rsidR="005E1814" w:rsidRPr="00A124BD">
        <w:rPr>
          <w:rFonts w:asciiTheme="majorBidi" w:hAnsiTheme="majorBidi" w:cstheme="majorBidi"/>
          <w:w w:val="105"/>
          <w:sz w:val="28"/>
          <w:szCs w:val="28"/>
        </w:rPr>
        <w:t>samples</w:t>
      </w:r>
      <w:r w:rsidR="005E1814" w:rsidRPr="00A124BD">
        <w:rPr>
          <w:rFonts w:asciiTheme="majorBidi" w:hAnsiTheme="majorBidi" w:cstheme="majorBidi"/>
          <w:spacing w:val="11"/>
          <w:w w:val="105"/>
          <w:sz w:val="28"/>
          <w:szCs w:val="28"/>
        </w:rPr>
        <w:t xml:space="preserve"> </w:t>
      </w:r>
      <w:r w:rsidR="005E1814" w:rsidRPr="00A124BD">
        <w:rPr>
          <w:rFonts w:asciiTheme="majorBidi" w:hAnsiTheme="majorBidi" w:cstheme="majorBidi"/>
          <w:w w:val="105"/>
          <w:sz w:val="28"/>
          <w:szCs w:val="28"/>
        </w:rPr>
        <w:t>were</w:t>
      </w:r>
      <w:r w:rsidR="005E1814" w:rsidRPr="00A124BD">
        <w:rPr>
          <w:rFonts w:asciiTheme="majorBidi" w:hAnsiTheme="majorBidi" w:cstheme="majorBidi"/>
          <w:spacing w:val="10"/>
          <w:w w:val="105"/>
          <w:sz w:val="28"/>
          <w:szCs w:val="28"/>
        </w:rPr>
        <w:t xml:space="preserve"> </w:t>
      </w:r>
      <w:r w:rsidR="005E1814" w:rsidRPr="00A124BD">
        <w:rPr>
          <w:rFonts w:asciiTheme="majorBidi" w:hAnsiTheme="majorBidi" w:cstheme="majorBidi"/>
          <w:w w:val="105"/>
          <w:sz w:val="28"/>
          <w:szCs w:val="28"/>
        </w:rPr>
        <w:t>taken</w:t>
      </w:r>
      <w:r w:rsidR="005E1814" w:rsidRPr="00A124BD">
        <w:rPr>
          <w:rFonts w:asciiTheme="majorBidi" w:hAnsiTheme="majorBidi" w:cstheme="majorBidi"/>
          <w:spacing w:val="10"/>
          <w:w w:val="105"/>
          <w:sz w:val="28"/>
          <w:szCs w:val="28"/>
        </w:rPr>
        <w:t xml:space="preserve"> </w:t>
      </w:r>
      <w:r w:rsidR="005E1814" w:rsidRPr="00A124BD">
        <w:rPr>
          <w:rFonts w:asciiTheme="majorBidi" w:hAnsiTheme="majorBidi" w:cstheme="majorBidi"/>
          <w:w w:val="105"/>
          <w:sz w:val="28"/>
          <w:szCs w:val="28"/>
        </w:rPr>
        <w:t>by</w:t>
      </w:r>
      <w:r w:rsidR="005E1814" w:rsidRPr="00A124BD">
        <w:rPr>
          <w:rFonts w:asciiTheme="majorBidi" w:hAnsiTheme="majorBidi" w:cstheme="majorBidi"/>
          <w:spacing w:val="1"/>
          <w:w w:val="105"/>
          <w:sz w:val="28"/>
          <w:szCs w:val="28"/>
        </w:rPr>
        <w:t xml:space="preserve"> </w:t>
      </w:r>
      <w:r w:rsidR="005E1814" w:rsidRPr="00A124BD">
        <w:rPr>
          <w:rFonts w:asciiTheme="majorBidi" w:hAnsiTheme="majorBidi" w:cstheme="majorBidi"/>
          <w:w w:val="105"/>
          <w:sz w:val="28"/>
          <w:szCs w:val="28"/>
        </w:rPr>
        <w:t>a heart puncture, then centrifuged for 10 min at 3000 rpm to separate the serum. Serum</w:t>
      </w:r>
      <w:r w:rsidR="005E1814" w:rsidRPr="00A124BD">
        <w:rPr>
          <w:rFonts w:asciiTheme="majorBidi" w:hAnsiTheme="majorBidi" w:cstheme="majorBidi"/>
          <w:spacing w:val="-44"/>
          <w:w w:val="105"/>
          <w:sz w:val="28"/>
          <w:szCs w:val="28"/>
        </w:rPr>
        <w:t xml:space="preserve"> </w:t>
      </w:r>
      <w:r w:rsidR="005E1814" w:rsidRPr="00A124BD">
        <w:rPr>
          <w:rFonts w:asciiTheme="majorBidi" w:hAnsiTheme="majorBidi" w:cstheme="majorBidi"/>
          <w:w w:val="105"/>
          <w:sz w:val="28"/>
          <w:szCs w:val="28"/>
        </w:rPr>
        <w:t xml:space="preserve">was maintained </w:t>
      </w:r>
      <w:r w:rsidR="00A124BD" w:rsidRPr="00A124BD">
        <w:rPr>
          <w:rFonts w:asciiTheme="majorBidi" w:hAnsiTheme="majorBidi" w:cstheme="majorBidi"/>
          <w:w w:val="105"/>
          <w:sz w:val="28"/>
          <w:szCs w:val="28"/>
        </w:rPr>
        <w:t>at (</w:t>
      </w:r>
      <w:r w:rsidR="00CC45CF" w:rsidRPr="00A124BD">
        <w:rPr>
          <w:rFonts w:asciiTheme="majorBidi" w:hAnsiTheme="majorBidi" w:cstheme="majorBidi"/>
          <w:w w:val="105"/>
          <w:sz w:val="28"/>
          <w:szCs w:val="28"/>
        </w:rPr>
        <w:t>-</w:t>
      </w:r>
      <w:r w:rsidR="005E1814" w:rsidRPr="00A124BD">
        <w:rPr>
          <w:rFonts w:asciiTheme="majorBidi" w:hAnsiTheme="majorBidi" w:cstheme="majorBidi"/>
          <w:w w:val="105"/>
          <w:sz w:val="28"/>
          <w:szCs w:val="28"/>
        </w:rPr>
        <w:t>20</w:t>
      </w:r>
      <w:r w:rsidR="00CC45CF" w:rsidRPr="00A124BD">
        <w:rPr>
          <w:rFonts w:asciiTheme="majorBidi" w:hAnsiTheme="majorBidi" w:cstheme="majorBidi"/>
          <w:w w:val="105"/>
          <w:sz w:val="28"/>
          <w:szCs w:val="28"/>
        </w:rPr>
        <w:t>)</w:t>
      </w:r>
      <w:r w:rsidR="005E1814" w:rsidRPr="00A124BD">
        <w:rPr>
          <w:rFonts w:asciiTheme="majorBidi" w:hAnsiTheme="majorBidi" w:cstheme="majorBidi"/>
          <w:w w:val="105"/>
          <w:sz w:val="28"/>
          <w:szCs w:val="28"/>
        </w:rPr>
        <w:t xml:space="preserve"> </w:t>
      </w:r>
      <w:r w:rsidR="005E1814" w:rsidRPr="00A124BD">
        <w:rPr>
          <w:rFonts w:asciiTheme="majorBidi" w:hAnsiTheme="majorBidi" w:cstheme="majorBidi"/>
          <w:w w:val="105"/>
          <w:position w:val="7"/>
          <w:sz w:val="28"/>
          <w:szCs w:val="28"/>
        </w:rPr>
        <w:t>◦</w:t>
      </w:r>
      <w:r w:rsidR="005E1814" w:rsidRPr="00A124BD">
        <w:rPr>
          <w:rFonts w:asciiTheme="majorBidi" w:hAnsiTheme="majorBidi" w:cstheme="majorBidi"/>
          <w:w w:val="105"/>
          <w:sz w:val="28"/>
          <w:szCs w:val="28"/>
        </w:rPr>
        <w:t>C for biochemical measurements while kidney tissue</w:t>
      </w:r>
      <w:r w:rsidR="005E1814" w:rsidRPr="00A124BD">
        <w:rPr>
          <w:rFonts w:asciiTheme="majorBidi" w:hAnsiTheme="majorBidi" w:cstheme="majorBidi"/>
          <w:spacing w:val="1"/>
          <w:w w:val="105"/>
          <w:sz w:val="28"/>
          <w:szCs w:val="28"/>
        </w:rPr>
        <w:t xml:space="preserve"> </w:t>
      </w:r>
      <w:r w:rsidR="005E1814" w:rsidRPr="00A124BD">
        <w:rPr>
          <w:rFonts w:asciiTheme="majorBidi" w:hAnsiTheme="majorBidi" w:cstheme="majorBidi"/>
          <w:w w:val="105"/>
          <w:sz w:val="28"/>
          <w:szCs w:val="28"/>
        </w:rPr>
        <w:t>specimens were taken for homogenization</w:t>
      </w:r>
      <w:r w:rsidR="001D6E9B">
        <w:rPr>
          <w:rFonts w:asciiTheme="majorBidi" w:hAnsiTheme="majorBidi" w:cstheme="majorBidi"/>
          <w:w w:val="105"/>
          <w:sz w:val="28"/>
          <w:szCs w:val="28"/>
        </w:rPr>
        <w:t>,</w:t>
      </w:r>
      <w:r w:rsidR="005E1814" w:rsidRPr="00A124BD">
        <w:rPr>
          <w:rFonts w:asciiTheme="majorBidi" w:hAnsiTheme="majorBidi" w:cstheme="majorBidi"/>
          <w:w w:val="105"/>
          <w:sz w:val="28"/>
          <w:szCs w:val="28"/>
        </w:rPr>
        <w:t xml:space="preserve"> oxidative stress</w:t>
      </w:r>
      <w:r w:rsidR="000E507E" w:rsidRPr="00A124BD">
        <w:rPr>
          <w:rFonts w:asciiTheme="majorBidi" w:hAnsiTheme="majorBidi" w:cstheme="majorBidi"/>
          <w:w w:val="105"/>
          <w:sz w:val="28"/>
          <w:szCs w:val="28"/>
        </w:rPr>
        <w:t xml:space="preserve"> </w:t>
      </w:r>
      <w:r w:rsidR="001D6E9B">
        <w:rPr>
          <w:rFonts w:asciiTheme="majorBidi" w:hAnsiTheme="majorBidi" w:cstheme="majorBidi"/>
          <w:w w:val="105"/>
          <w:sz w:val="28"/>
          <w:szCs w:val="28"/>
        </w:rPr>
        <w:t xml:space="preserve">and </w:t>
      </w:r>
      <w:r w:rsidR="000E507E" w:rsidRPr="00A124BD">
        <w:rPr>
          <w:rFonts w:asciiTheme="majorBidi" w:hAnsiTheme="majorBidi" w:cstheme="majorBidi"/>
          <w:w w:val="105"/>
          <w:sz w:val="28"/>
          <w:szCs w:val="28"/>
        </w:rPr>
        <w:t>inflammation</w:t>
      </w:r>
      <w:r w:rsidR="005E1814" w:rsidRPr="00A124BD">
        <w:rPr>
          <w:rFonts w:asciiTheme="majorBidi" w:hAnsiTheme="majorBidi" w:cstheme="majorBidi"/>
          <w:w w:val="105"/>
          <w:sz w:val="28"/>
          <w:szCs w:val="28"/>
        </w:rPr>
        <w:t xml:space="preserve"> measurements. Renal tissue specimens were preserved with </w:t>
      </w:r>
      <w:proofErr w:type="spellStart"/>
      <w:r w:rsidR="005E1814" w:rsidRPr="00A124BD">
        <w:rPr>
          <w:rFonts w:asciiTheme="majorBidi" w:hAnsiTheme="majorBidi" w:cstheme="majorBidi"/>
          <w:w w:val="105"/>
          <w:sz w:val="28"/>
          <w:szCs w:val="28"/>
        </w:rPr>
        <w:t>Qiazol</w:t>
      </w:r>
      <w:proofErr w:type="spellEnd"/>
      <w:r w:rsidR="005E1814" w:rsidRPr="00A124BD">
        <w:rPr>
          <w:rFonts w:asciiTheme="majorBidi" w:hAnsiTheme="majorBidi" w:cstheme="majorBidi"/>
          <w:w w:val="105"/>
          <w:sz w:val="28"/>
          <w:szCs w:val="28"/>
        </w:rPr>
        <w:t xml:space="preserve"> for RNA analysis and real-time</w:t>
      </w:r>
      <w:r w:rsidR="005E1814" w:rsidRPr="00A124BD">
        <w:rPr>
          <w:rFonts w:asciiTheme="majorBidi" w:hAnsiTheme="majorBidi" w:cstheme="majorBidi"/>
          <w:spacing w:val="1"/>
          <w:w w:val="105"/>
          <w:sz w:val="28"/>
          <w:szCs w:val="28"/>
        </w:rPr>
        <w:t xml:space="preserve"> </w:t>
      </w:r>
      <w:r w:rsidR="005E1814" w:rsidRPr="00A124BD">
        <w:rPr>
          <w:rFonts w:asciiTheme="majorBidi" w:hAnsiTheme="majorBidi" w:cstheme="majorBidi"/>
          <w:w w:val="105"/>
          <w:sz w:val="28"/>
          <w:szCs w:val="28"/>
        </w:rPr>
        <w:t>PCR.</w:t>
      </w:r>
      <w:r w:rsidR="005E1814" w:rsidRPr="00A124BD">
        <w:rPr>
          <w:rFonts w:asciiTheme="majorBidi" w:hAnsiTheme="majorBidi" w:cstheme="majorBidi"/>
          <w:spacing w:val="-8"/>
          <w:w w:val="105"/>
          <w:sz w:val="28"/>
          <w:szCs w:val="28"/>
        </w:rPr>
        <w:t xml:space="preserve"> </w:t>
      </w:r>
      <w:r w:rsidR="005E1814" w:rsidRPr="00A124BD">
        <w:rPr>
          <w:rFonts w:asciiTheme="majorBidi" w:hAnsiTheme="majorBidi" w:cstheme="majorBidi"/>
          <w:spacing w:val="-44"/>
          <w:w w:val="105"/>
          <w:sz w:val="28"/>
          <w:szCs w:val="28"/>
        </w:rPr>
        <w:t xml:space="preserve"> </w:t>
      </w:r>
      <w:r w:rsidR="005E1814" w:rsidRPr="00A124BD">
        <w:rPr>
          <w:rFonts w:asciiTheme="majorBidi" w:hAnsiTheme="majorBidi" w:cstheme="majorBidi"/>
          <w:w w:val="105"/>
          <w:sz w:val="28"/>
          <w:szCs w:val="28"/>
        </w:rPr>
        <w:t>Bowman’s solution</w:t>
      </w:r>
      <w:r w:rsidR="005E1814" w:rsidRPr="00A124BD">
        <w:rPr>
          <w:rFonts w:asciiTheme="majorBidi" w:hAnsiTheme="majorBidi" w:cstheme="majorBidi"/>
          <w:spacing w:val="1"/>
          <w:w w:val="105"/>
          <w:sz w:val="28"/>
          <w:szCs w:val="28"/>
        </w:rPr>
        <w:t xml:space="preserve"> </w:t>
      </w:r>
      <w:r w:rsidR="005E1814" w:rsidRPr="00A124BD">
        <w:rPr>
          <w:rFonts w:asciiTheme="majorBidi" w:hAnsiTheme="majorBidi" w:cstheme="majorBidi"/>
          <w:w w:val="105"/>
          <w:sz w:val="28"/>
          <w:szCs w:val="28"/>
        </w:rPr>
        <w:t>was used</w:t>
      </w:r>
      <w:r w:rsidR="005E1814" w:rsidRPr="00A124BD">
        <w:rPr>
          <w:rFonts w:asciiTheme="majorBidi" w:hAnsiTheme="majorBidi" w:cstheme="majorBidi"/>
          <w:spacing w:val="1"/>
          <w:w w:val="105"/>
          <w:sz w:val="28"/>
          <w:szCs w:val="28"/>
        </w:rPr>
        <w:t xml:space="preserve"> </w:t>
      </w:r>
      <w:r w:rsidR="005E1814" w:rsidRPr="00A124BD">
        <w:rPr>
          <w:rFonts w:asciiTheme="majorBidi" w:hAnsiTheme="majorBidi" w:cstheme="majorBidi"/>
          <w:w w:val="105"/>
          <w:sz w:val="28"/>
          <w:szCs w:val="28"/>
        </w:rPr>
        <w:t>for histology.</w:t>
      </w:r>
    </w:p>
    <w:p w14:paraId="344117A0" w14:textId="77777777" w:rsidR="008956B2" w:rsidRPr="00A124BD" w:rsidRDefault="008956B2" w:rsidP="00A124BD">
      <w:pPr>
        <w:pStyle w:val="BodyText"/>
        <w:tabs>
          <w:tab w:val="left" w:pos="90"/>
          <w:tab w:val="left" w:pos="180"/>
          <w:tab w:val="left" w:pos="270"/>
          <w:tab w:val="left" w:pos="360"/>
          <w:tab w:val="left" w:pos="450"/>
          <w:tab w:val="left" w:pos="1980"/>
          <w:tab w:val="left" w:pos="2160"/>
          <w:tab w:val="left" w:pos="2430"/>
        </w:tabs>
        <w:spacing w:before="61" w:line="360" w:lineRule="auto"/>
        <w:ind w:left="540" w:right="130"/>
        <w:jc w:val="both"/>
        <w:rPr>
          <w:rFonts w:asciiTheme="majorBidi" w:hAnsiTheme="majorBidi" w:cstheme="majorBidi"/>
          <w:sz w:val="6"/>
          <w:szCs w:val="6"/>
        </w:rPr>
      </w:pPr>
    </w:p>
    <w:p w14:paraId="403423CD" w14:textId="77777777" w:rsidR="00AF094B" w:rsidRPr="00A124BD" w:rsidRDefault="008956B2" w:rsidP="00A124BD">
      <w:pPr>
        <w:tabs>
          <w:tab w:val="left" w:pos="90"/>
          <w:tab w:val="left" w:pos="180"/>
          <w:tab w:val="left" w:pos="270"/>
          <w:tab w:val="left" w:pos="360"/>
          <w:tab w:val="left" w:pos="450"/>
          <w:tab w:val="left" w:pos="1980"/>
          <w:tab w:val="left" w:pos="2160"/>
          <w:tab w:val="left" w:pos="2430"/>
          <w:tab w:val="left" w:pos="3089"/>
        </w:tabs>
        <w:spacing w:before="15" w:line="360" w:lineRule="auto"/>
        <w:ind w:left="540" w:hanging="540"/>
        <w:rPr>
          <w:rFonts w:asciiTheme="majorBidi" w:hAnsiTheme="majorBidi" w:cstheme="majorBidi"/>
          <w:b/>
          <w:bCs/>
          <w:i/>
          <w:sz w:val="28"/>
          <w:szCs w:val="28"/>
        </w:rPr>
      </w:pPr>
      <w:bookmarkStart w:id="1" w:name="Ethanol’s_Administration_and_Preparation"/>
      <w:bookmarkEnd w:id="1"/>
      <w:r w:rsidRPr="00A124BD">
        <w:rPr>
          <w:rFonts w:asciiTheme="majorBidi" w:hAnsiTheme="majorBidi" w:cstheme="majorBidi"/>
          <w:b/>
          <w:bCs/>
          <w:i/>
          <w:sz w:val="28"/>
          <w:szCs w:val="28"/>
        </w:rPr>
        <w:t xml:space="preserve">2.3 </w:t>
      </w:r>
      <w:r w:rsidR="006D4A53" w:rsidRPr="00A124BD">
        <w:rPr>
          <w:rFonts w:asciiTheme="majorBidi" w:hAnsiTheme="majorBidi" w:cstheme="majorBidi"/>
          <w:b/>
          <w:bCs/>
          <w:i/>
          <w:sz w:val="28"/>
          <w:szCs w:val="28"/>
        </w:rPr>
        <w:t>Experimental Induction of NA-</w:t>
      </w:r>
      <w:r w:rsidR="002D2ABD" w:rsidRPr="00A124BD">
        <w:rPr>
          <w:rFonts w:asciiTheme="majorBidi" w:hAnsiTheme="majorBidi" w:cstheme="majorBidi"/>
          <w:b/>
          <w:bCs/>
          <w:i/>
          <w:sz w:val="28"/>
          <w:szCs w:val="28"/>
        </w:rPr>
        <w:t>STZ</w:t>
      </w:r>
      <w:r w:rsidR="00B8639E" w:rsidRPr="00A124BD">
        <w:rPr>
          <w:rFonts w:asciiTheme="majorBidi" w:hAnsiTheme="majorBidi" w:cstheme="majorBidi"/>
          <w:b/>
          <w:bCs/>
          <w:i/>
          <w:sz w:val="28"/>
          <w:szCs w:val="28"/>
        </w:rPr>
        <w:t xml:space="preserve"> T</w:t>
      </w:r>
      <w:r w:rsidR="006D4A53" w:rsidRPr="00A124BD">
        <w:rPr>
          <w:rFonts w:asciiTheme="majorBidi" w:hAnsiTheme="majorBidi" w:cstheme="majorBidi"/>
          <w:b/>
          <w:bCs/>
          <w:i/>
          <w:sz w:val="28"/>
          <w:szCs w:val="28"/>
        </w:rPr>
        <w:t>2</w:t>
      </w:r>
      <w:r w:rsidR="00D76475" w:rsidRPr="00A124BD">
        <w:rPr>
          <w:rFonts w:asciiTheme="majorBidi" w:hAnsiTheme="majorBidi" w:cstheme="majorBidi"/>
          <w:b/>
          <w:bCs/>
          <w:i/>
          <w:sz w:val="28"/>
          <w:szCs w:val="28"/>
        </w:rPr>
        <w:t>DM:</w:t>
      </w:r>
    </w:p>
    <w:p w14:paraId="2B4E3EAC" w14:textId="37EF5691" w:rsidR="006D4A53" w:rsidRPr="00A124BD" w:rsidRDefault="00AF094B" w:rsidP="00F75B5B">
      <w:pPr>
        <w:autoSpaceDE w:val="0"/>
        <w:autoSpaceDN w:val="0"/>
        <w:adjustRightInd w:val="0"/>
        <w:spacing w:line="360" w:lineRule="auto"/>
        <w:ind w:left="540"/>
        <w:jc w:val="both"/>
        <w:rPr>
          <w:rFonts w:asciiTheme="majorBidi" w:eastAsia="Cambria" w:hAnsiTheme="majorBidi" w:cstheme="majorBidi"/>
          <w:w w:val="105"/>
          <w:kern w:val="0"/>
          <w:sz w:val="28"/>
          <w:szCs w:val="28"/>
          <w14:ligatures w14:val="none"/>
        </w:rPr>
      </w:pPr>
      <w:r w:rsidRPr="00A124BD">
        <w:rPr>
          <w:rFonts w:asciiTheme="majorBidi" w:eastAsia="Cambria" w:hAnsiTheme="majorBidi" w:cstheme="majorBidi"/>
          <w:w w:val="105"/>
          <w:kern w:val="0"/>
          <w:sz w:val="28"/>
          <w:szCs w:val="28"/>
          <w14:ligatures w14:val="none"/>
        </w:rPr>
        <w:t>In this study,</w:t>
      </w:r>
      <w:r w:rsidR="006D4A53" w:rsidRPr="00A124BD">
        <w:rPr>
          <w:rFonts w:asciiTheme="majorBidi" w:eastAsia="Cambria" w:hAnsiTheme="majorBidi" w:cstheme="majorBidi"/>
          <w:w w:val="105"/>
          <w:kern w:val="0"/>
          <w:sz w:val="28"/>
          <w:szCs w:val="28"/>
          <w14:ligatures w14:val="none"/>
        </w:rPr>
        <w:t xml:space="preserve"> </w:t>
      </w:r>
      <w:r w:rsidR="001D6E9B">
        <w:rPr>
          <w:rFonts w:asciiTheme="majorBidi" w:eastAsia="Cambria" w:hAnsiTheme="majorBidi" w:cstheme="majorBidi"/>
          <w:w w:val="105"/>
          <w:kern w:val="0"/>
          <w:sz w:val="28"/>
          <w:szCs w:val="28"/>
          <w14:ligatures w14:val="none"/>
        </w:rPr>
        <w:t>e</w:t>
      </w:r>
      <w:r w:rsidR="006D4A53" w:rsidRPr="00A124BD">
        <w:rPr>
          <w:rFonts w:asciiTheme="majorBidi" w:eastAsia="Cambria" w:hAnsiTheme="majorBidi" w:cstheme="majorBidi"/>
          <w:w w:val="105"/>
          <w:kern w:val="0"/>
          <w:sz w:val="28"/>
          <w:szCs w:val="28"/>
          <w14:ligatures w14:val="none"/>
        </w:rPr>
        <w:t xml:space="preserve">xperimental diabetes was induced by a single intraperitoneal (I.P) injection of STZ 60 mg/kg, freshly dissolved in cold citrate buffer, pH 4.5 after 15 min of I.P injection of NA120 mg/kg prepared in normal </w:t>
      </w:r>
      <w:r w:rsidR="0065241D">
        <w:rPr>
          <w:rFonts w:asciiTheme="majorBidi" w:eastAsia="Cambria" w:hAnsiTheme="majorBidi" w:cstheme="majorBidi"/>
          <w:w w:val="105"/>
          <w:kern w:val="0"/>
          <w:sz w:val="28"/>
          <w:szCs w:val="28"/>
          <w14:ligatures w14:val="none"/>
        </w:rPr>
        <w:t xml:space="preserve">saline. </w:t>
      </w:r>
      <w:r w:rsidR="00B722B3">
        <w:rPr>
          <w:rFonts w:asciiTheme="majorBidi" w:eastAsia="Cambria" w:hAnsiTheme="majorBidi" w:cstheme="majorBidi"/>
          <w:w w:val="105"/>
          <w:kern w:val="0"/>
          <w:sz w:val="28"/>
          <w:szCs w:val="28"/>
          <w14:ligatures w14:val="none"/>
        </w:rPr>
        <w:t>B</w:t>
      </w:r>
      <w:r w:rsidR="00B722B3" w:rsidRPr="00A912FC">
        <w:rPr>
          <w:rFonts w:asciiTheme="majorBidi" w:eastAsia="Cambria" w:hAnsiTheme="majorBidi" w:cstheme="majorBidi"/>
          <w:w w:val="105"/>
          <w:kern w:val="0"/>
          <w:sz w:val="28"/>
          <w:szCs w:val="28"/>
          <w14:ligatures w14:val="none"/>
        </w:rPr>
        <w:t xml:space="preserve">lood sample was obtained by pricking the lateral tail vein using a sterile </w:t>
      </w:r>
      <w:r w:rsidR="002C53B3" w:rsidRPr="00A912FC">
        <w:rPr>
          <w:rFonts w:asciiTheme="majorBidi" w:eastAsia="Cambria" w:hAnsiTheme="majorBidi" w:cstheme="majorBidi"/>
          <w:w w:val="105"/>
          <w:kern w:val="0"/>
          <w:sz w:val="28"/>
          <w:szCs w:val="28"/>
          <w14:ligatures w14:val="none"/>
        </w:rPr>
        <w:t>needle</w:t>
      </w:r>
      <w:r w:rsidR="00B722B3" w:rsidRPr="00A912FC">
        <w:rPr>
          <w:rFonts w:asciiTheme="majorBidi" w:eastAsia="Cambria" w:hAnsiTheme="majorBidi" w:cstheme="majorBidi"/>
          <w:w w:val="105"/>
          <w:kern w:val="0"/>
          <w:sz w:val="28"/>
          <w:szCs w:val="28"/>
          <w14:ligatures w14:val="none"/>
        </w:rPr>
        <w:t xml:space="preserve"> by direct flow or by gently massaging ('milking') the tail and collecting the blood directly on a glucose test strip. Evaluate the animal’s general appearance and hemostasis before returning to the home </w:t>
      </w:r>
      <w:r w:rsidR="00F75B5B" w:rsidRPr="00A912FC">
        <w:rPr>
          <w:rFonts w:asciiTheme="majorBidi" w:eastAsia="Cambria" w:hAnsiTheme="majorBidi" w:cstheme="majorBidi"/>
          <w:w w:val="105"/>
          <w:kern w:val="0"/>
          <w:sz w:val="28"/>
          <w:szCs w:val="28"/>
          <w14:ligatures w14:val="none"/>
        </w:rPr>
        <w:t>cage.</w:t>
      </w:r>
      <w:r w:rsidR="00F75B5B" w:rsidRPr="00A124BD">
        <w:rPr>
          <w:rFonts w:asciiTheme="majorBidi" w:eastAsia="Cambria" w:hAnsiTheme="majorBidi" w:cstheme="majorBidi"/>
          <w:w w:val="105"/>
          <w:kern w:val="0"/>
          <w:sz w:val="28"/>
          <w:szCs w:val="28"/>
          <w14:ligatures w14:val="none"/>
        </w:rPr>
        <w:t xml:space="preserve"> Hyperglycemia</w:t>
      </w:r>
      <w:r w:rsidR="006D4A53" w:rsidRPr="00A124BD">
        <w:rPr>
          <w:rFonts w:asciiTheme="majorBidi" w:eastAsia="Cambria" w:hAnsiTheme="majorBidi" w:cstheme="majorBidi"/>
          <w:w w:val="105"/>
          <w:kern w:val="0"/>
          <w:sz w:val="28"/>
          <w:szCs w:val="28"/>
          <w14:ligatures w14:val="none"/>
        </w:rPr>
        <w:t xml:space="preserve"> was confirmed by the elevated levels of</w:t>
      </w:r>
      <w:r w:rsidR="00CF646A">
        <w:rPr>
          <w:rFonts w:asciiTheme="majorBidi" w:eastAsia="Cambria" w:hAnsiTheme="majorBidi" w:cstheme="majorBidi"/>
          <w:w w:val="105"/>
          <w:kern w:val="0"/>
          <w:sz w:val="28"/>
          <w:szCs w:val="28"/>
          <w14:ligatures w14:val="none"/>
        </w:rPr>
        <w:t xml:space="preserve"> </w:t>
      </w:r>
      <w:r w:rsidR="006D4A53" w:rsidRPr="00A124BD">
        <w:rPr>
          <w:rFonts w:asciiTheme="majorBidi" w:eastAsia="Cambria" w:hAnsiTheme="majorBidi" w:cstheme="majorBidi"/>
          <w:w w:val="105"/>
          <w:kern w:val="0"/>
          <w:sz w:val="28"/>
          <w:szCs w:val="28"/>
          <w14:ligatures w14:val="none"/>
        </w:rPr>
        <w:t>random blood glucose were determined at 72 h</w:t>
      </w:r>
      <w:r w:rsidR="009C2301" w:rsidRPr="00A124BD">
        <w:rPr>
          <w:rFonts w:asciiTheme="majorBidi" w:eastAsia="Cambria" w:hAnsiTheme="majorBidi" w:cstheme="majorBidi"/>
          <w:w w:val="105"/>
          <w:kern w:val="0"/>
          <w:sz w:val="28"/>
          <w:szCs w:val="28"/>
          <w14:ligatures w14:val="none"/>
        </w:rPr>
        <w:t>ours,</w:t>
      </w:r>
      <w:r w:rsidR="006D4A53" w:rsidRPr="00A124BD">
        <w:rPr>
          <w:rFonts w:asciiTheme="majorBidi" w:eastAsia="Cambria" w:hAnsiTheme="majorBidi" w:cstheme="majorBidi"/>
          <w:w w:val="105"/>
          <w:kern w:val="0"/>
          <w:sz w:val="28"/>
          <w:szCs w:val="28"/>
          <w14:ligatures w14:val="none"/>
        </w:rPr>
        <w:t xml:space="preserve"> then on day 7 after injection.</w:t>
      </w:r>
      <w:r w:rsidR="00A912FC" w:rsidRPr="00A912FC">
        <w:rPr>
          <w:rFonts w:asciiTheme="majorBidi" w:eastAsia="Cambria" w:hAnsiTheme="majorBidi" w:cstheme="majorBidi"/>
          <w:w w:val="105"/>
          <w:kern w:val="0"/>
          <w:sz w:val="28"/>
          <w:szCs w:val="28"/>
          <w14:ligatures w14:val="none"/>
        </w:rPr>
        <w:t xml:space="preserve"> </w:t>
      </w:r>
      <w:r w:rsidR="006D4A53" w:rsidRPr="00A124BD">
        <w:rPr>
          <w:rFonts w:asciiTheme="majorBidi" w:eastAsia="Cambria" w:hAnsiTheme="majorBidi" w:cstheme="majorBidi"/>
          <w:w w:val="105"/>
          <w:kern w:val="0"/>
          <w:sz w:val="28"/>
          <w:szCs w:val="28"/>
          <w14:ligatures w14:val="none"/>
        </w:rPr>
        <w:t xml:space="preserve">Only rats confirmed to have NIDDM were used in the study. The animals with fasting blood glucose concentration more than 250mg/dl </w:t>
      </w:r>
      <w:r w:rsidR="00BF1CC1">
        <w:rPr>
          <w:rFonts w:asciiTheme="majorBidi" w:eastAsia="Cambria" w:hAnsiTheme="majorBidi" w:cstheme="majorBidi"/>
          <w:w w:val="105"/>
          <w:kern w:val="0"/>
          <w:sz w:val="28"/>
          <w:szCs w:val="28"/>
          <w14:ligatures w14:val="none"/>
        </w:rPr>
        <w:t xml:space="preserve">was </w:t>
      </w:r>
      <w:r w:rsidR="006D4A53" w:rsidRPr="00A124BD">
        <w:rPr>
          <w:rFonts w:asciiTheme="majorBidi" w:eastAsia="Cambria" w:hAnsiTheme="majorBidi" w:cstheme="majorBidi"/>
          <w:w w:val="105"/>
          <w:kern w:val="0"/>
          <w:sz w:val="28"/>
          <w:szCs w:val="28"/>
          <w14:ligatures w14:val="none"/>
        </w:rPr>
        <w:t xml:space="preserve">used for the study </w:t>
      </w:r>
      <w:r w:rsidR="002D2ABD" w:rsidRPr="00E66DB7">
        <w:rPr>
          <w:rFonts w:asciiTheme="majorBidi" w:eastAsia="Cambria" w:hAnsiTheme="majorBidi" w:cstheme="majorBidi"/>
          <w:w w:val="105"/>
          <w:kern w:val="0"/>
          <w:sz w:val="28"/>
          <w:szCs w:val="28"/>
          <w:vertAlign w:val="superscript"/>
          <w14:ligatures w14:val="none"/>
        </w:rPr>
        <w:t>[</w:t>
      </w:r>
      <w:r w:rsidR="00840AB3" w:rsidRPr="00E66DB7">
        <w:rPr>
          <w:rFonts w:asciiTheme="majorBidi" w:eastAsia="Cambria" w:hAnsiTheme="majorBidi" w:cstheme="majorBidi"/>
          <w:w w:val="105"/>
          <w:kern w:val="0"/>
          <w:sz w:val="28"/>
          <w:szCs w:val="28"/>
          <w:vertAlign w:val="superscript"/>
          <w14:ligatures w14:val="none"/>
        </w:rPr>
        <w:t>12</w:t>
      </w:r>
      <w:r w:rsidR="002D2ABD" w:rsidRPr="00E66DB7">
        <w:rPr>
          <w:rFonts w:asciiTheme="majorBidi" w:eastAsia="Cambria" w:hAnsiTheme="majorBidi" w:cstheme="majorBidi"/>
          <w:w w:val="105"/>
          <w:kern w:val="0"/>
          <w:sz w:val="28"/>
          <w:szCs w:val="28"/>
          <w:vertAlign w:val="superscript"/>
          <w14:ligatures w14:val="none"/>
        </w:rPr>
        <w:t>]</w:t>
      </w:r>
      <w:r w:rsidR="006D4A53" w:rsidRPr="00E66DB7">
        <w:rPr>
          <w:rFonts w:asciiTheme="majorBidi" w:eastAsia="Cambria" w:hAnsiTheme="majorBidi" w:cstheme="majorBidi"/>
          <w:w w:val="105"/>
          <w:kern w:val="0"/>
          <w:sz w:val="28"/>
          <w:szCs w:val="28"/>
          <w:vertAlign w:val="superscript"/>
          <w14:ligatures w14:val="none"/>
        </w:rPr>
        <w:t>.</w:t>
      </w:r>
      <w:r w:rsidR="006D4A53" w:rsidRPr="00A124BD">
        <w:rPr>
          <w:rFonts w:asciiTheme="majorBidi" w:eastAsia="Cambria" w:hAnsiTheme="majorBidi" w:cstheme="majorBidi"/>
          <w:w w:val="105"/>
          <w:kern w:val="0"/>
          <w:sz w:val="28"/>
          <w:szCs w:val="28"/>
          <w14:ligatures w14:val="none"/>
        </w:rPr>
        <w:t xml:space="preserve">  </w:t>
      </w:r>
    </w:p>
    <w:p w14:paraId="73C72619" w14:textId="77777777" w:rsidR="00AF094B" w:rsidRPr="00A124BD" w:rsidRDefault="008956B2" w:rsidP="00A124BD">
      <w:pPr>
        <w:tabs>
          <w:tab w:val="left" w:pos="90"/>
          <w:tab w:val="left" w:pos="180"/>
          <w:tab w:val="left" w:pos="270"/>
          <w:tab w:val="left" w:pos="360"/>
          <w:tab w:val="left" w:pos="450"/>
          <w:tab w:val="left" w:pos="1980"/>
          <w:tab w:val="left" w:pos="2160"/>
          <w:tab w:val="left" w:pos="2430"/>
          <w:tab w:val="left" w:pos="3089"/>
        </w:tabs>
        <w:spacing w:before="15" w:line="360" w:lineRule="auto"/>
        <w:rPr>
          <w:rFonts w:asciiTheme="majorBidi" w:hAnsiTheme="majorBidi" w:cstheme="majorBidi"/>
          <w:b/>
          <w:bCs/>
          <w:i/>
          <w:sz w:val="28"/>
          <w:szCs w:val="28"/>
        </w:rPr>
      </w:pPr>
      <w:bookmarkStart w:id="2" w:name="Hepatic_and_Renal_Function_Parameters_As"/>
      <w:bookmarkEnd w:id="2"/>
      <w:r w:rsidRPr="00A124BD">
        <w:rPr>
          <w:rFonts w:asciiTheme="majorBidi" w:hAnsiTheme="majorBidi" w:cstheme="majorBidi"/>
          <w:b/>
          <w:bCs/>
          <w:i/>
          <w:sz w:val="28"/>
          <w:szCs w:val="28"/>
        </w:rPr>
        <w:t xml:space="preserve">2.4 </w:t>
      </w:r>
      <w:r w:rsidR="006D4A53" w:rsidRPr="00A124BD">
        <w:rPr>
          <w:rFonts w:asciiTheme="majorBidi" w:hAnsiTheme="majorBidi" w:cstheme="majorBidi"/>
          <w:b/>
          <w:bCs/>
          <w:i/>
          <w:sz w:val="28"/>
          <w:szCs w:val="28"/>
        </w:rPr>
        <w:t xml:space="preserve">Fasting Blood Glucose and </w:t>
      </w:r>
      <w:r w:rsidRPr="00A124BD">
        <w:rPr>
          <w:rFonts w:asciiTheme="majorBidi" w:hAnsiTheme="majorBidi" w:cstheme="majorBidi"/>
          <w:b/>
          <w:bCs/>
          <w:i/>
          <w:sz w:val="28"/>
          <w:szCs w:val="28"/>
        </w:rPr>
        <w:t>Renal</w:t>
      </w:r>
      <w:r w:rsidR="00AF094B" w:rsidRPr="00A124BD">
        <w:rPr>
          <w:rFonts w:asciiTheme="majorBidi" w:hAnsiTheme="majorBidi" w:cstheme="majorBidi"/>
          <w:b/>
          <w:bCs/>
          <w:i/>
          <w:sz w:val="28"/>
          <w:szCs w:val="28"/>
        </w:rPr>
        <w:t xml:space="preserve"> Function Parameters Assay</w:t>
      </w:r>
      <w:r w:rsidRPr="00A124BD">
        <w:rPr>
          <w:rFonts w:asciiTheme="majorBidi" w:hAnsiTheme="majorBidi" w:cstheme="majorBidi"/>
          <w:b/>
          <w:bCs/>
          <w:i/>
          <w:sz w:val="28"/>
          <w:szCs w:val="28"/>
        </w:rPr>
        <w:t>:</w:t>
      </w:r>
    </w:p>
    <w:p w14:paraId="41EC761F" w14:textId="6FFB2784" w:rsidR="00255327" w:rsidRPr="00A124BD" w:rsidRDefault="005E1814" w:rsidP="00CF646A">
      <w:pPr>
        <w:autoSpaceDE w:val="0"/>
        <w:autoSpaceDN w:val="0"/>
        <w:adjustRightInd w:val="0"/>
        <w:spacing w:line="360" w:lineRule="auto"/>
        <w:ind w:left="540"/>
        <w:jc w:val="both"/>
        <w:rPr>
          <w:rFonts w:asciiTheme="majorBidi" w:eastAsia="Cambria" w:hAnsiTheme="majorBidi" w:cstheme="majorBidi"/>
          <w:w w:val="105"/>
          <w:kern w:val="0"/>
          <w:sz w:val="28"/>
          <w:szCs w:val="28"/>
          <w14:ligatures w14:val="none"/>
        </w:rPr>
      </w:pPr>
      <w:r w:rsidRPr="00A124BD">
        <w:rPr>
          <w:rFonts w:asciiTheme="majorBidi" w:eastAsia="Cambria" w:hAnsiTheme="majorBidi" w:cstheme="majorBidi"/>
          <w:w w:val="105"/>
          <w:kern w:val="0"/>
          <w:sz w:val="28"/>
          <w:szCs w:val="28"/>
          <w14:ligatures w14:val="none"/>
        </w:rPr>
        <w:t xml:space="preserve">Fasting blood glucose was measured using kits from Roche diagnostic, </w:t>
      </w:r>
      <w:r w:rsidR="00C439E3" w:rsidRPr="00A124BD">
        <w:rPr>
          <w:rFonts w:asciiTheme="majorBidi" w:eastAsia="Cambria" w:hAnsiTheme="majorBidi" w:cstheme="majorBidi"/>
          <w:w w:val="105"/>
          <w:kern w:val="0"/>
          <w:sz w:val="28"/>
          <w:szCs w:val="28"/>
          <w14:ligatures w14:val="none"/>
        </w:rPr>
        <w:t>Germany, while</w:t>
      </w:r>
      <w:r w:rsidRPr="00A124BD">
        <w:rPr>
          <w:rFonts w:asciiTheme="majorBidi" w:eastAsia="Cambria" w:hAnsiTheme="majorBidi" w:cstheme="majorBidi"/>
          <w:w w:val="105"/>
          <w:kern w:val="0"/>
          <w:sz w:val="28"/>
          <w:szCs w:val="28"/>
          <w14:ligatures w14:val="none"/>
        </w:rPr>
        <w:t xml:space="preserve"> the serum concentrations of urea, creatinine and urinary albumin excretion were measured using kits imported from Bio-diagnostic Company, </w:t>
      </w:r>
      <w:proofErr w:type="spellStart"/>
      <w:r w:rsidRPr="00A124BD">
        <w:rPr>
          <w:rFonts w:asciiTheme="majorBidi" w:eastAsia="Cambria" w:hAnsiTheme="majorBidi" w:cstheme="majorBidi"/>
          <w:w w:val="105"/>
          <w:kern w:val="0"/>
          <w:sz w:val="28"/>
          <w:szCs w:val="28"/>
          <w14:ligatures w14:val="none"/>
        </w:rPr>
        <w:t>Dokki</w:t>
      </w:r>
      <w:proofErr w:type="spellEnd"/>
      <w:r w:rsidRPr="00A124BD">
        <w:rPr>
          <w:rFonts w:asciiTheme="majorBidi" w:eastAsia="Cambria" w:hAnsiTheme="majorBidi" w:cstheme="majorBidi"/>
          <w:w w:val="105"/>
          <w:kern w:val="0"/>
          <w:sz w:val="28"/>
          <w:szCs w:val="28"/>
          <w14:ligatures w14:val="none"/>
        </w:rPr>
        <w:t xml:space="preserve">, Giza, Egypt. These serum </w:t>
      </w:r>
      <w:proofErr w:type="spellStart"/>
      <w:r w:rsidRPr="00A124BD">
        <w:rPr>
          <w:rFonts w:asciiTheme="majorBidi" w:eastAsia="Cambria" w:hAnsiTheme="majorBidi" w:cstheme="majorBidi"/>
          <w:w w:val="105"/>
          <w:kern w:val="0"/>
          <w:sz w:val="28"/>
          <w:szCs w:val="28"/>
          <w14:ligatures w14:val="none"/>
        </w:rPr>
        <w:t>biochemicals</w:t>
      </w:r>
      <w:proofErr w:type="spellEnd"/>
      <w:r w:rsidRPr="00A124BD">
        <w:rPr>
          <w:rFonts w:asciiTheme="majorBidi" w:eastAsia="Cambria" w:hAnsiTheme="majorBidi" w:cstheme="majorBidi"/>
          <w:w w:val="105"/>
          <w:kern w:val="0"/>
          <w:sz w:val="28"/>
          <w:szCs w:val="28"/>
          <w14:ligatures w14:val="none"/>
        </w:rPr>
        <w:t xml:space="preserve"> were measured using BIO-RAD spectrophotometer following the instructions</w:t>
      </w:r>
      <w:r w:rsidR="00840AB3">
        <w:rPr>
          <w:rFonts w:asciiTheme="majorBidi" w:eastAsia="Cambria" w:hAnsiTheme="majorBidi" w:cstheme="majorBidi"/>
          <w:w w:val="105"/>
          <w:kern w:val="0"/>
          <w:sz w:val="28"/>
          <w:szCs w:val="28"/>
          <w14:ligatures w14:val="none"/>
        </w:rPr>
        <w:t xml:space="preserve"> provided with each kit</w:t>
      </w:r>
      <w:r w:rsidR="00840AB3" w:rsidRPr="00E66DB7">
        <w:rPr>
          <w:rFonts w:asciiTheme="majorBidi" w:eastAsia="Cambria" w:hAnsiTheme="majorBidi" w:cstheme="majorBidi"/>
          <w:w w:val="105"/>
          <w:kern w:val="0"/>
          <w:sz w:val="28"/>
          <w:szCs w:val="28"/>
          <w:vertAlign w:val="superscript"/>
          <w14:ligatures w14:val="none"/>
        </w:rPr>
        <w:t xml:space="preserve"> [13,14</w:t>
      </w:r>
      <w:r w:rsidRPr="00E66DB7">
        <w:rPr>
          <w:rFonts w:asciiTheme="majorBidi" w:eastAsia="Cambria" w:hAnsiTheme="majorBidi" w:cstheme="majorBidi"/>
          <w:w w:val="105"/>
          <w:kern w:val="0"/>
          <w:sz w:val="28"/>
          <w:szCs w:val="28"/>
          <w:vertAlign w:val="superscript"/>
          <w14:ligatures w14:val="none"/>
        </w:rPr>
        <w:t>],</w:t>
      </w:r>
      <w:r w:rsidRPr="00A124BD">
        <w:rPr>
          <w:rFonts w:asciiTheme="majorBidi" w:eastAsia="Cambria" w:hAnsiTheme="majorBidi" w:cstheme="majorBidi"/>
          <w:w w:val="105"/>
          <w:kern w:val="0"/>
          <w:sz w:val="28"/>
          <w:szCs w:val="28"/>
          <w14:ligatures w14:val="none"/>
        </w:rPr>
        <w:t xml:space="preserve"> in line with the manufacturer’s </w:t>
      </w:r>
      <w:r w:rsidR="00801DAF" w:rsidRPr="00A124BD">
        <w:rPr>
          <w:rFonts w:asciiTheme="majorBidi" w:eastAsia="Cambria" w:hAnsiTheme="majorBidi" w:cstheme="majorBidi"/>
          <w:w w:val="105"/>
          <w:kern w:val="0"/>
          <w:sz w:val="28"/>
          <w:szCs w:val="28"/>
          <w14:ligatures w14:val="none"/>
        </w:rPr>
        <w:t xml:space="preserve">instructions. </w:t>
      </w:r>
    </w:p>
    <w:p w14:paraId="1F88C27C" w14:textId="3DC8C358" w:rsidR="00AF094B" w:rsidRPr="00A124BD" w:rsidRDefault="008956B2" w:rsidP="00BE33CC">
      <w:pPr>
        <w:tabs>
          <w:tab w:val="left" w:pos="90"/>
          <w:tab w:val="left" w:pos="180"/>
          <w:tab w:val="left" w:pos="270"/>
          <w:tab w:val="left" w:pos="360"/>
          <w:tab w:val="left" w:pos="450"/>
          <w:tab w:val="left" w:pos="1980"/>
          <w:tab w:val="left" w:pos="2160"/>
          <w:tab w:val="left" w:pos="2430"/>
          <w:tab w:val="left" w:pos="3089"/>
        </w:tabs>
        <w:spacing w:before="15" w:line="360" w:lineRule="auto"/>
        <w:ind w:left="540" w:hanging="540"/>
        <w:rPr>
          <w:rFonts w:asciiTheme="majorBidi" w:hAnsiTheme="majorBidi" w:cstheme="majorBidi"/>
          <w:b/>
          <w:bCs/>
          <w:i/>
          <w:sz w:val="28"/>
          <w:szCs w:val="28"/>
        </w:rPr>
      </w:pPr>
      <w:bookmarkStart w:id="3" w:name="Assessment_of_Serum_Oxidant-Antioxidants"/>
      <w:bookmarkEnd w:id="3"/>
      <w:r w:rsidRPr="00A124BD">
        <w:rPr>
          <w:rFonts w:asciiTheme="majorBidi" w:hAnsiTheme="majorBidi" w:cstheme="majorBidi"/>
          <w:b/>
          <w:bCs/>
          <w:i/>
          <w:sz w:val="28"/>
          <w:szCs w:val="28"/>
        </w:rPr>
        <w:t xml:space="preserve">2.5 </w:t>
      </w:r>
      <w:r w:rsidR="00AF094B" w:rsidRPr="00A124BD">
        <w:rPr>
          <w:rFonts w:asciiTheme="majorBidi" w:hAnsiTheme="majorBidi" w:cstheme="majorBidi"/>
          <w:b/>
          <w:bCs/>
          <w:i/>
          <w:sz w:val="28"/>
          <w:szCs w:val="28"/>
        </w:rPr>
        <w:t xml:space="preserve">Assessment of </w:t>
      </w:r>
      <w:r w:rsidR="00BE33CC" w:rsidRPr="00A124BD">
        <w:rPr>
          <w:rFonts w:asciiTheme="majorBidi" w:hAnsiTheme="majorBidi" w:cstheme="majorBidi"/>
          <w:b/>
          <w:bCs/>
          <w:i/>
          <w:sz w:val="28"/>
          <w:szCs w:val="28"/>
        </w:rPr>
        <w:t>MDA</w:t>
      </w:r>
      <w:r w:rsidR="00BE33CC">
        <w:rPr>
          <w:rFonts w:asciiTheme="majorBidi" w:hAnsiTheme="majorBidi" w:cstheme="majorBidi"/>
          <w:b/>
          <w:bCs/>
          <w:i/>
          <w:sz w:val="28"/>
          <w:szCs w:val="28"/>
        </w:rPr>
        <w:t xml:space="preserve"> </w:t>
      </w:r>
      <w:r w:rsidR="00CD2FF9">
        <w:rPr>
          <w:rFonts w:asciiTheme="majorBidi" w:hAnsiTheme="majorBidi" w:cstheme="majorBidi"/>
          <w:b/>
          <w:bCs/>
          <w:i/>
          <w:sz w:val="28"/>
          <w:szCs w:val="28"/>
        </w:rPr>
        <w:t xml:space="preserve">and </w:t>
      </w:r>
      <w:proofErr w:type="spellStart"/>
      <w:r w:rsidR="00CD2FF9" w:rsidRPr="00A124BD">
        <w:rPr>
          <w:rFonts w:asciiTheme="majorBidi" w:hAnsiTheme="majorBidi" w:cstheme="majorBidi"/>
          <w:b/>
          <w:bCs/>
          <w:i/>
          <w:sz w:val="28"/>
          <w:szCs w:val="28"/>
        </w:rPr>
        <w:t>iNOS</w:t>
      </w:r>
      <w:proofErr w:type="spellEnd"/>
      <w:r w:rsidR="00BE33CC" w:rsidRPr="00A124BD">
        <w:rPr>
          <w:rFonts w:asciiTheme="majorBidi" w:hAnsiTheme="majorBidi" w:cstheme="majorBidi"/>
          <w:b/>
          <w:bCs/>
          <w:i/>
          <w:sz w:val="28"/>
          <w:szCs w:val="28"/>
        </w:rPr>
        <w:t xml:space="preserve"> in kidney </w:t>
      </w:r>
      <w:r w:rsidR="00BE33CC">
        <w:rPr>
          <w:rFonts w:asciiTheme="majorBidi" w:hAnsiTheme="majorBidi" w:cstheme="majorBidi"/>
          <w:b/>
          <w:bCs/>
          <w:i/>
          <w:sz w:val="28"/>
          <w:szCs w:val="28"/>
        </w:rPr>
        <w:t xml:space="preserve">homogenate and </w:t>
      </w:r>
      <w:r w:rsidR="00AF094B" w:rsidRPr="00A124BD">
        <w:rPr>
          <w:rFonts w:asciiTheme="majorBidi" w:hAnsiTheme="majorBidi" w:cstheme="majorBidi"/>
          <w:b/>
          <w:bCs/>
          <w:i/>
          <w:sz w:val="28"/>
          <w:szCs w:val="28"/>
        </w:rPr>
        <w:t>Serum</w:t>
      </w:r>
      <w:r w:rsidR="006D4A53" w:rsidRPr="00A124BD">
        <w:rPr>
          <w:rFonts w:asciiTheme="majorBidi" w:hAnsiTheme="majorBidi" w:cstheme="majorBidi"/>
          <w:b/>
          <w:bCs/>
          <w:i/>
          <w:sz w:val="28"/>
          <w:szCs w:val="28"/>
        </w:rPr>
        <w:t xml:space="preserve"> Retinol Binding Protein</w:t>
      </w:r>
      <w:r w:rsidR="00786E80" w:rsidRPr="00A124BD">
        <w:rPr>
          <w:rFonts w:asciiTheme="majorBidi" w:hAnsiTheme="majorBidi" w:cstheme="majorBidi"/>
          <w:b/>
          <w:bCs/>
          <w:i/>
          <w:sz w:val="28"/>
          <w:szCs w:val="28"/>
        </w:rPr>
        <w:t xml:space="preserve"> </w:t>
      </w:r>
      <w:r w:rsidR="005E1814" w:rsidRPr="00A124BD">
        <w:rPr>
          <w:rFonts w:asciiTheme="majorBidi" w:hAnsiTheme="majorBidi" w:cstheme="majorBidi"/>
          <w:b/>
          <w:bCs/>
          <w:i/>
          <w:sz w:val="28"/>
          <w:szCs w:val="28"/>
        </w:rPr>
        <w:t>(RBP</w:t>
      </w:r>
      <w:r w:rsidR="00BE33CC">
        <w:rPr>
          <w:rFonts w:asciiTheme="majorBidi" w:hAnsiTheme="majorBidi" w:cstheme="majorBidi"/>
          <w:b/>
          <w:bCs/>
          <w:i/>
          <w:sz w:val="28"/>
          <w:szCs w:val="28"/>
        </w:rPr>
        <w:t>):</w:t>
      </w:r>
    </w:p>
    <w:p w14:paraId="5C99E13E" w14:textId="5BB866D9" w:rsidR="00AF094B" w:rsidRPr="00A124BD" w:rsidRDefault="00AF094B" w:rsidP="00320AFE">
      <w:pPr>
        <w:pStyle w:val="BodyText"/>
        <w:tabs>
          <w:tab w:val="left" w:pos="90"/>
          <w:tab w:val="left" w:pos="180"/>
          <w:tab w:val="left" w:pos="270"/>
          <w:tab w:val="left" w:pos="360"/>
          <w:tab w:val="left" w:pos="450"/>
          <w:tab w:val="left" w:pos="1980"/>
          <w:tab w:val="left" w:pos="2160"/>
          <w:tab w:val="left" w:pos="2430"/>
        </w:tabs>
        <w:spacing w:before="50" w:line="360" w:lineRule="auto"/>
        <w:ind w:left="540" w:right="103"/>
        <w:jc w:val="both"/>
        <w:rPr>
          <w:rFonts w:asciiTheme="majorBidi" w:hAnsiTheme="majorBidi" w:cstheme="majorBidi"/>
          <w:w w:val="105"/>
          <w:sz w:val="28"/>
          <w:szCs w:val="28"/>
        </w:rPr>
      </w:pPr>
      <w:r w:rsidRPr="00A124BD">
        <w:rPr>
          <w:rFonts w:asciiTheme="majorBidi" w:hAnsiTheme="majorBidi" w:cstheme="majorBidi"/>
          <w:w w:val="105"/>
          <w:sz w:val="28"/>
          <w:szCs w:val="28"/>
        </w:rPr>
        <w:t xml:space="preserve">According to the instructions provided by the manufacturer, enzyme-linked </w:t>
      </w:r>
      <w:proofErr w:type="spellStart"/>
      <w:r w:rsidRPr="00A124BD">
        <w:rPr>
          <w:rFonts w:asciiTheme="majorBidi" w:hAnsiTheme="majorBidi" w:cstheme="majorBidi"/>
          <w:w w:val="105"/>
          <w:sz w:val="28"/>
          <w:szCs w:val="28"/>
        </w:rPr>
        <w:t>immunosorbent</w:t>
      </w:r>
      <w:proofErr w:type="spellEnd"/>
      <w:r w:rsidRPr="00A124BD">
        <w:rPr>
          <w:rFonts w:asciiTheme="majorBidi" w:hAnsiTheme="majorBidi" w:cstheme="majorBidi"/>
          <w:w w:val="105"/>
          <w:sz w:val="28"/>
          <w:szCs w:val="28"/>
        </w:rPr>
        <w:t xml:space="preserve"> assay (ELISA) kits </w:t>
      </w:r>
      <w:r w:rsidR="00795E8E" w:rsidRPr="00A124BD">
        <w:rPr>
          <w:rFonts w:asciiTheme="majorBidi" w:hAnsiTheme="majorBidi" w:cstheme="majorBidi"/>
          <w:w w:val="105"/>
          <w:sz w:val="28"/>
          <w:szCs w:val="28"/>
        </w:rPr>
        <w:t>(ab255730)</w:t>
      </w:r>
      <w:r w:rsidR="009312AD">
        <w:rPr>
          <w:rFonts w:asciiTheme="majorBidi" w:hAnsiTheme="majorBidi" w:cstheme="majorBidi"/>
          <w:w w:val="105"/>
          <w:sz w:val="28"/>
          <w:szCs w:val="28"/>
        </w:rPr>
        <w:t xml:space="preserve"> used</w:t>
      </w:r>
      <w:r w:rsidR="00795E8E" w:rsidRPr="00A124BD">
        <w:rPr>
          <w:rFonts w:asciiTheme="majorBidi" w:hAnsiTheme="majorBidi" w:cstheme="majorBidi"/>
          <w:w w:val="105"/>
          <w:sz w:val="28"/>
          <w:szCs w:val="28"/>
        </w:rPr>
        <w:t xml:space="preserve"> </w:t>
      </w:r>
      <w:r w:rsidRPr="00A124BD">
        <w:rPr>
          <w:rFonts w:asciiTheme="majorBidi" w:hAnsiTheme="majorBidi" w:cstheme="majorBidi"/>
          <w:w w:val="105"/>
          <w:sz w:val="28"/>
          <w:szCs w:val="28"/>
        </w:rPr>
        <w:t>for measuring MD</w:t>
      </w:r>
      <w:r w:rsidR="00F07103" w:rsidRPr="00A124BD">
        <w:rPr>
          <w:rFonts w:asciiTheme="majorBidi" w:hAnsiTheme="majorBidi" w:cstheme="majorBidi"/>
          <w:w w:val="105"/>
          <w:sz w:val="28"/>
          <w:szCs w:val="28"/>
        </w:rPr>
        <w:t>A</w:t>
      </w:r>
      <w:r w:rsidR="006B0D0B" w:rsidRPr="00A124BD">
        <w:rPr>
          <w:rFonts w:asciiTheme="majorBidi" w:hAnsiTheme="majorBidi" w:cstheme="majorBidi"/>
          <w:w w:val="105"/>
          <w:sz w:val="28"/>
          <w:szCs w:val="28"/>
        </w:rPr>
        <w:t xml:space="preserve"> </w:t>
      </w:r>
      <w:r w:rsidRPr="00A124BD">
        <w:rPr>
          <w:rFonts w:asciiTheme="majorBidi" w:hAnsiTheme="majorBidi" w:cstheme="majorBidi"/>
          <w:w w:val="105"/>
          <w:sz w:val="28"/>
          <w:szCs w:val="28"/>
        </w:rPr>
        <w:t xml:space="preserve">concentrations were </w:t>
      </w:r>
      <w:r w:rsidR="00320AFE">
        <w:rPr>
          <w:rFonts w:asciiTheme="majorBidi" w:hAnsiTheme="majorBidi" w:cstheme="majorBidi"/>
          <w:w w:val="105"/>
          <w:sz w:val="28"/>
          <w:szCs w:val="28"/>
        </w:rPr>
        <w:t>obtained f</w:t>
      </w:r>
      <w:r w:rsidRPr="00A124BD">
        <w:rPr>
          <w:rFonts w:asciiTheme="majorBidi" w:hAnsiTheme="majorBidi" w:cstheme="majorBidi"/>
          <w:w w:val="105"/>
          <w:sz w:val="28"/>
          <w:szCs w:val="28"/>
        </w:rPr>
        <w:t>rom Life Span Biosciences Company (</w:t>
      </w:r>
      <w:proofErr w:type="spellStart"/>
      <w:r w:rsidRPr="00A124BD">
        <w:rPr>
          <w:rFonts w:asciiTheme="majorBidi" w:hAnsiTheme="majorBidi" w:cstheme="majorBidi"/>
          <w:w w:val="105"/>
          <w:sz w:val="28"/>
          <w:szCs w:val="28"/>
        </w:rPr>
        <w:t>LS.Bio</w:t>
      </w:r>
      <w:proofErr w:type="spellEnd"/>
      <w:r w:rsidRPr="00A124BD">
        <w:rPr>
          <w:rFonts w:asciiTheme="majorBidi" w:hAnsiTheme="majorBidi" w:cstheme="majorBidi"/>
          <w:w w:val="105"/>
          <w:sz w:val="28"/>
          <w:szCs w:val="28"/>
        </w:rPr>
        <w:t>), North America for MDA and</w:t>
      </w:r>
      <w:r w:rsidR="008B5FB2" w:rsidRPr="00A124BD">
        <w:rPr>
          <w:rFonts w:asciiTheme="majorBidi" w:hAnsiTheme="majorBidi" w:cstheme="majorBidi"/>
          <w:w w:val="105"/>
          <w:sz w:val="28"/>
          <w:szCs w:val="28"/>
        </w:rPr>
        <w:t xml:space="preserve"> RBP El</w:t>
      </w:r>
      <w:r w:rsidR="004D3159" w:rsidRPr="00A124BD">
        <w:rPr>
          <w:rFonts w:asciiTheme="majorBidi" w:hAnsiTheme="majorBidi" w:cstheme="majorBidi"/>
          <w:w w:val="105"/>
          <w:sz w:val="28"/>
          <w:szCs w:val="28"/>
        </w:rPr>
        <w:t>isa kits catalogue number (MBS727758) was</w:t>
      </w:r>
      <w:r w:rsidR="00320AFE">
        <w:rPr>
          <w:rFonts w:asciiTheme="majorBidi" w:hAnsiTheme="majorBidi" w:cstheme="majorBidi"/>
          <w:w w:val="105"/>
          <w:sz w:val="28"/>
          <w:szCs w:val="28"/>
        </w:rPr>
        <w:t xml:space="preserve"> </w:t>
      </w:r>
      <w:r w:rsidR="000F2BED">
        <w:rPr>
          <w:rFonts w:asciiTheme="majorBidi" w:hAnsiTheme="majorBidi" w:cstheme="majorBidi"/>
          <w:w w:val="105"/>
          <w:sz w:val="28"/>
          <w:szCs w:val="28"/>
        </w:rPr>
        <w:t xml:space="preserve">obtained </w:t>
      </w:r>
      <w:r w:rsidR="000F2BED" w:rsidRPr="00A124BD">
        <w:rPr>
          <w:rFonts w:asciiTheme="majorBidi" w:hAnsiTheme="majorBidi" w:cstheme="majorBidi"/>
          <w:w w:val="105"/>
          <w:sz w:val="28"/>
          <w:szCs w:val="28"/>
        </w:rPr>
        <w:t>from</w:t>
      </w:r>
      <w:r w:rsidR="004D3159" w:rsidRPr="00A124BD">
        <w:rPr>
          <w:rFonts w:asciiTheme="majorBidi" w:hAnsiTheme="majorBidi" w:cstheme="majorBidi"/>
          <w:w w:val="105"/>
          <w:sz w:val="28"/>
          <w:szCs w:val="28"/>
        </w:rPr>
        <w:t xml:space="preserve"> </w:t>
      </w:r>
      <w:proofErr w:type="spellStart"/>
      <w:r w:rsidR="004D3159" w:rsidRPr="00A124BD">
        <w:rPr>
          <w:rFonts w:asciiTheme="majorBidi" w:hAnsiTheme="majorBidi" w:cstheme="majorBidi"/>
          <w:w w:val="105"/>
          <w:sz w:val="28"/>
          <w:szCs w:val="28"/>
        </w:rPr>
        <w:t>MyBioSource</w:t>
      </w:r>
      <w:proofErr w:type="spellEnd"/>
      <w:r w:rsidR="004D3159" w:rsidRPr="00A124BD">
        <w:rPr>
          <w:rFonts w:asciiTheme="majorBidi" w:hAnsiTheme="majorBidi" w:cstheme="majorBidi"/>
          <w:w w:val="105"/>
          <w:sz w:val="28"/>
          <w:szCs w:val="28"/>
        </w:rPr>
        <w:t>, Inc. San Diego, CA, USA</w:t>
      </w:r>
      <w:r w:rsidR="00320AFE">
        <w:rPr>
          <w:rFonts w:asciiTheme="majorBidi" w:hAnsiTheme="majorBidi" w:cstheme="majorBidi"/>
          <w:w w:val="105"/>
          <w:sz w:val="28"/>
          <w:szCs w:val="28"/>
        </w:rPr>
        <w:t>.</w:t>
      </w:r>
      <w:r w:rsidR="00B67B15" w:rsidRPr="00A124BD">
        <w:rPr>
          <w:rFonts w:asciiTheme="majorBidi" w:hAnsiTheme="majorBidi" w:cstheme="majorBidi"/>
          <w:w w:val="105"/>
          <w:sz w:val="28"/>
          <w:szCs w:val="28"/>
        </w:rPr>
        <w:t xml:space="preserve"> </w:t>
      </w:r>
      <w:r w:rsidR="00320AFE">
        <w:rPr>
          <w:rFonts w:asciiTheme="majorBidi" w:hAnsiTheme="majorBidi" w:cstheme="majorBidi"/>
          <w:w w:val="105"/>
          <w:sz w:val="28"/>
          <w:szCs w:val="28"/>
        </w:rPr>
        <w:t>The</w:t>
      </w:r>
      <w:r w:rsidR="00B67B15" w:rsidRPr="00A124BD">
        <w:rPr>
          <w:rFonts w:asciiTheme="majorBidi" w:hAnsiTheme="majorBidi" w:cstheme="majorBidi"/>
          <w:w w:val="105"/>
          <w:sz w:val="28"/>
          <w:szCs w:val="28"/>
        </w:rPr>
        <w:t xml:space="preserve"> </w:t>
      </w:r>
      <w:r w:rsidR="00795E8E" w:rsidRPr="00A124BD">
        <w:rPr>
          <w:rFonts w:asciiTheme="majorBidi" w:hAnsiTheme="majorBidi" w:cstheme="majorBidi"/>
          <w:w w:val="105"/>
          <w:sz w:val="28"/>
          <w:szCs w:val="28"/>
        </w:rPr>
        <w:t xml:space="preserve">colorimetric determination of </w:t>
      </w:r>
      <w:r w:rsidR="00F07103" w:rsidRPr="00A124BD">
        <w:rPr>
          <w:rFonts w:asciiTheme="majorBidi" w:hAnsiTheme="majorBidi" w:cstheme="majorBidi"/>
          <w:w w:val="105"/>
          <w:sz w:val="28"/>
          <w:szCs w:val="28"/>
        </w:rPr>
        <w:t xml:space="preserve">NO </w:t>
      </w:r>
      <w:r w:rsidR="00795E8E" w:rsidRPr="00A124BD">
        <w:rPr>
          <w:rFonts w:asciiTheme="majorBidi" w:hAnsiTheme="majorBidi" w:cstheme="majorBidi"/>
          <w:w w:val="105"/>
          <w:sz w:val="28"/>
          <w:szCs w:val="28"/>
        </w:rPr>
        <w:t xml:space="preserve">using </w:t>
      </w:r>
      <w:r w:rsidR="00F07103" w:rsidRPr="00A124BD">
        <w:rPr>
          <w:rFonts w:asciiTheme="majorBidi" w:hAnsiTheme="majorBidi" w:cstheme="majorBidi"/>
          <w:w w:val="105"/>
          <w:sz w:val="28"/>
          <w:szCs w:val="28"/>
        </w:rPr>
        <w:t>kit</w:t>
      </w:r>
      <w:r w:rsidR="000F2BED">
        <w:rPr>
          <w:rFonts w:asciiTheme="majorBidi" w:hAnsiTheme="majorBidi" w:cstheme="majorBidi"/>
          <w:w w:val="105"/>
          <w:sz w:val="28"/>
          <w:szCs w:val="28"/>
        </w:rPr>
        <w:t>s</w:t>
      </w:r>
      <w:r w:rsidR="00320AFE">
        <w:rPr>
          <w:rFonts w:asciiTheme="majorBidi" w:hAnsiTheme="majorBidi" w:cstheme="majorBidi"/>
          <w:w w:val="105"/>
          <w:sz w:val="28"/>
          <w:szCs w:val="28"/>
        </w:rPr>
        <w:t xml:space="preserve"> </w:t>
      </w:r>
      <w:r w:rsidR="00DF0B90">
        <w:rPr>
          <w:rFonts w:asciiTheme="majorBidi" w:hAnsiTheme="majorBidi" w:cstheme="majorBidi"/>
          <w:w w:val="105"/>
          <w:sz w:val="28"/>
          <w:szCs w:val="28"/>
        </w:rPr>
        <w:t>was</w:t>
      </w:r>
      <w:r w:rsidR="00320AFE">
        <w:rPr>
          <w:rFonts w:asciiTheme="majorBidi" w:hAnsiTheme="majorBidi" w:cstheme="majorBidi"/>
          <w:w w:val="105"/>
          <w:sz w:val="28"/>
          <w:szCs w:val="28"/>
        </w:rPr>
        <w:t xml:space="preserve"> </w:t>
      </w:r>
      <w:r w:rsidR="00F07103" w:rsidRPr="00A124BD">
        <w:rPr>
          <w:rFonts w:asciiTheme="majorBidi" w:hAnsiTheme="majorBidi" w:cstheme="majorBidi"/>
          <w:w w:val="105"/>
          <w:sz w:val="28"/>
          <w:szCs w:val="28"/>
        </w:rPr>
        <w:t xml:space="preserve">imported from Bio-diagnostic Company, </w:t>
      </w:r>
      <w:proofErr w:type="spellStart"/>
      <w:r w:rsidR="00F07103" w:rsidRPr="00A124BD">
        <w:rPr>
          <w:rFonts w:asciiTheme="majorBidi" w:hAnsiTheme="majorBidi" w:cstheme="majorBidi"/>
          <w:w w:val="105"/>
          <w:sz w:val="28"/>
          <w:szCs w:val="28"/>
        </w:rPr>
        <w:t>Dokki</w:t>
      </w:r>
      <w:proofErr w:type="spellEnd"/>
      <w:r w:rsidR="00F07103" w:rsidRPr="00A124BD">
        <w:rPr>
          <w:rFonts w:asciiTheme="majorBidi" w:hAnsiTheme="majorBidi" w:cstheme="majorBidi"/>
          <w:w w:val="105"/>
          <w:sz w:val="28"/>
          <w:szCs w:val="28"/>
        </w:rPr>
        <w:t>, Giza, Egypt</w:t>
      </w:r>
      <w:r w:rsidR="00B67B15" w:rsidRPr="00A124BD">
        <w:rPr>
          <w:rFonts w:asciiTheme="majorBidi" w:hAnsiTheme="majorBidi" w:cstheme="majorBidi"/>
          <w:w w:val="105"/>
          <w:sz w:val="28"/>
          <w:szCs w:val="28"/>
        </w:rPr>
        <w:t>.</w:t>
      </w:r>
      <w:r w:rsidR="00F07103" w:rsidRPr="00A124BD">
        <w:rPr>
          <w:rFonts w:asciiTheme="majorBidi" w:hAnsiTheme="majorBidi" w:cstheme="majorBidi"/>
          <w:w w:val="105"/>
          <w:sz w:val="28"/>
          <w:szCs w:val="28"/>
        </w:rPr>
        <w:t xml:space="preserve"> </w:t>
      </w:r>
      <w:r w:rsidR="004D3159" w:rsidRPr="00A124BD">
        <w:rPr>
          <w:rFonts w:asciiTheme="majorBidi" w:hAnsiTheme="majorBidi" w:cstheme="majorBidi"/>
          <w:w w:val="105"/>
          <w:sz w:val="28"/>
          <w:szCs w:val="28"/>
        </w:rPr>
        <w:t>All of them</w:t>
      </w:r>
      <w:r w:rsidRPr="00A124BD">
        <w:rPr>
          <w:rFonts w:asciiTheme="majorBidi" w:hAnsiTheme="majorBidi" w:cstheme="majorBidi"/>
          <w:w w:val="105"/>
          <w:sz w:val="28"/>
          <w:szCs w:val="28"/>
        </w:rPr>
        <w:t xml:space="preserve"> were measured </w:t>
      </w:r>
      <w:r w:rsidR="007148C9" w:rsidRPr="00A124BD">
        <w:rPr>
          <w:rFonts w:asciiTheme="majorBidi" w:hAnsiTheme="majorBidi" w:cstheme="majorBidi"/>
          <w:w w:val="105"/>
          <w:sz w:val="28"/>
          <w:szCs w:val="28"/>
        </w:rPr>
        <w:t xml:space="preserve">calorimetrically </w:t>
      </w:r>
      <w:r w:rsidRPr="00A124BD">
        <w:rPr>
          <w:rFonts w:asciiTheme="majorBidi" w:hAnsiTheme="majorBidi" w:cstheme="majorBidi"/>
          <w:w w:val="105"/>
          <w:sz w:val="28"/>
          <w:szCs w:val="28"/>
        </w:rPr>
        <w:t>based on the protocols provided by the kits. Data from the ELISA reader was estimated and analyzed in accordance with the directions supplied with the kit.</w:t>
      </w:r>
    </w:p>
    <w:p w14:paraId="1662EB55" w14:textId="5C1FFB5F" w:rsidR="007148C9" w:rsidRPr="00A124BD" w:rsidRDefault="00AF094B" w:rsidP="009312AD">
      <w:pPr>
        <w:pStyle w:val="BodyText"/>
        <w:tabs>
          <w:tab w:val="left" w:pos="90"/>
          <w:tab w:val="left" w:pos="180"/>
          <w:tab w:val="left" w:pos="270"/>
          <w:tab w:val="left" w:pos="360"/>
          <w:tab w:val="left" w:pos="450"/>
          <w:tab w:val="left" w:pos="1980"/>
          <w:tab w:val="left" w:pos="2160"/>
          <w:tab w:val="left" w:pos="2430"/>
        </w:tabs>
        <w:spacing w:before="50" w:line="360" w:lineRule="auto"/>
        <w:ind w:left="540" w:right="103"/>
        <w:jc w:val="both"/>
        <w:rPr>
          <w:rFonts w:asciiTheme="majorBidi" w:hAnsiTheme="majorBidi" w:cstheme="majorBidi"/>
          <w:w w:val="105"/>
          <w:sz w:val="28"/>
          <w:szCs w:val="28"/>
        </w:rPr>
      </w:pPr>
      <w:bookmarkStart w:id="4" w:name="Assessment_of_MDA,_GSH,_and_SOD_Levels_i"/>
      <w:bookmarkEnd w:id="4"/>
      <w:r w:rsidRPr="00A124BD">
        <w:rPr>
          <w:rFonts w:asciiTheme="majorBidi" w:hAnsiTheme="majorBidi" w:cstheme="majorBidi"/>
          <w:w w:val="105"/>
          <w:sz w:val="28"/>
          <w:szCs w:val="28"/>
        </w:rPr>
        <w:t xml:space="preserve">To obtain the supernatant from the homogenate, tissue was precisely measured (0.1 g), homogenized (10% homogenate) and centrifuged (4000 rpm, 4 ◦C, 10 min) </w:t>
      </w:r>
      <w:r w:rsidRPr="00E66DB7">
        <w:rPr>
          <w:rFonts w:asciiTheme="majorBidi" w:hAnsiTheme="majorBidi" w:cstheme="majorBidi"/>
          <w:w w:val="105"/>
          <w:sz w:val="28"/>
          <w:szCs w:val="28"/>
          <w:vertAlign w:val="superscript"/>
        </w:rPr>
        <w:t>[</w:t>
      </w:r>
      <w:r w:rsidR="00840AB3" w:rsidRPr="00E66DB7">
        <w:rPr>
          <w:rFonts w:asciiTheme="majorBidi" w:hAnsiTheme="majorBidi" w:cstheme="majorBidi"/>
          <w:w w:val="105"/>
          <w:sz w:val="28"/>
          <w:szCs w:val="28"/>
          <w:vertAlign w:val="superscript"/>
          <w14:ligatures w14:val="none"/>
        </w:rPr>
        <w:t>15</w:t>
      </w:r>
      <w:r w:rsidRPr="00E66DB7">
        <w:rPr>
          <w:rFonts w:asciiTheme="majorBidi" w:hAnsiTheme="majorBidi" w:cstheme="majorBidi"/>
          <w:w w:val="105"/>
          <w:sz w:val="28"/>
          <w:szCs w:val="28"/>
          <w:vertAlign w:val="superscript"/>
        </w:rPr>
        <w:t>].</w:t>
      </w:r>
    </w:p>
    <w:p w14:paraId="6BEACD41" w14:textId="77777777" w:rsidR="00AF094B" w:rsidRPr="008017DA" w:rsidRDefault="00AF094B" w:rsidP="00A124BD">
      <w:pPr>
        <w:pStyle w:val="BodyText"/>
        <w:tabs>
          <w:tab w:val="left" w:pos="90"/>
          <w:tab w:val="left" w:pos="180"/>
          <w:tab w:val="left" w:pos="270"/>
          <w:tab w:val="left" w:pos="360"/>
          <w:tab w:val="left" w:pos="450"/>
          <w:tab w:val="left" w:pos="1980"/>
          <w:tab w:val="left" w:pos="2160"/>
          <w:tab w:val="left" w:pos="2430"/>
        </w:tabs>
        <w:spacing w:before="61" w:line="360" w:lineRule="auto"/>
        <w:ind w:left="540" w:right="104"/>
        <w:jc w:val="both"/>
        <w:rPr>
          <w:rFonts w:asciiTheme="majorBidi" w:hAnsiTheme="majorBidi" w:cstheme="majorBidi"/>
          <w:sz w:val="4"/>
          <w:szCs w:val="4"/>
        </w:rPr>
      </w:pPr>
      <w:r w:rsidRPr="00A124BD">
        <w:rPr>
          <w:rFonts w:asciiTheme="majorBidi" w:hAnsiTheme="majorBidi" w:cstheme="majorBidi"/>
          <w:spacing w:val="1"/>
          <w:sz w:val="22"/>
          <w:szCs w:val="22"/>
        </w:rPr>
        <w:t xml:space="preserve"> </w:t>
      </w:r>
    </w:p>
    <w:p w14:paraId="29D12B5A" w14:textId="35FD3A18" w:rsidR="00AF094B" w:rsidRPr="00A124BD" w:rsidRDefault="008956B2" w:rsidP="00E66DB7">
      <w:pPr>
        <w:tabs>
          <w:tab w:val="left" w:pos="90"/>
          <w:tab w:val="left" w:pos="180"/>
          <w:tab w:val="left" w:pos="270"/>
          <w:tab w:val="left" w:pos="360"/>
          <w:tab w:val="left" w:pos="450"/>
          <w:tab w:val="left" w:pos="1980"/>
          <w:tab w:val="left" w:pos="2160"/>
          <w:tab w:val="left" w:pos="2430"/>
          <w:tab w:val="left" w:pos="3089"/>
        </w:tabs>
        <w:spacing w:before="15" w:line="240" w:lineRule="auto"/>
        <w:ind w:left="540" w:hanging="540"/>
        <w:rPr>
          <w:rFonts w:asciiTheme="majorBidi" w:hAnsiTheme="majorBidi" w:cstheme="majorBidi"/>
          <w:b/>
          <w:bCs/>
          <w:i/>
          <w:sz w:val="28"/>
          <w:szCs w:val="28"/>
        </w:rPr>
      </w:pPr>
      <w:r w:rsidRPr="00A124BD">
        <w:rPr>
          <w:rFonts w:asciiTheme="majorBidi" w:hAnsiTheme="majorBidi" w:cstheme="majorBidi"/>
          <w:b/>
          <w:bCs/>
          <w:i/>
          <w:sz w:val="28"/>
          <w:szCs w:val="28"/>
        </w:rPr>
        <w:t>2.</w:t>
      </w:r>
      <w:r w:rsidR="006D4A53" w:rsidRPr="00A124BD">
        <w:rPr>
          <w:rFonts w:asciiTheme="majorBidi" w:hAnsiTheme="majorBidi" w:cstheme="majorBidi"/>
          <w:b/>
          <w:bCs/>
          <w:i/>
          <w:sz w:val="28"/>
          <w:szCs w:val="28"/>
        </w:rPr>
        <w:t>6</w:t>
      </w:r>
      <w:r w:rsidRPr="00A124BD">
        <w:rPr>
          <w:rFonts w:asciiTheme="majorBidi" w:hAnsiTheme="majorBidi" w:cstheme="majorBidi"/>
          <w:b/>
          <w:bCs/>
          <w:i/>
          <w:sz w:val="28"/>
          <w:szCs w:val="28"/>
        </w:rPr>
        <w:t xml:space="preserve"> </w:t>
      </w:r>
      <w:r w:rsidR="00AF094B" w:rsidRPr="00A124BD">
        <w:rPr>
          <w:rFonts w:asciiTheme="majorBidi" w:hAnsiTheme="majorBidi" w:cstheme="majorBidi"/>
          <w:b/>
          <w:bCs/>
          <w:i/>
          <w:sz w:val="28"/>
          <w:szCs w:val="28"/>
        </w:rPr>
        <w:t>Quantitative Real Time PCR (</w:t>
      </w:r>
      <w:proofErr w:type="spellStart"/>
      <w:r w:rsidR="00AF094B" w:rsidRPr="00A124BD">
        <w:rPr>
          <w:rFonts w:asciiTheme="majorBidi" w:hAnsiTheme="majorBidi" w:cstheme="majorBidi"/>
          <w:b/>
          <w:bCs/>
          <w:i/>
          <w:sz w:val="28"/>
          <w:szCs w:val="28"/>
        </w:rPr>
        <w:t>qRT</w:t>
      </w:r>
      <w:proofErr w:type="spellEnd"/>
      <w:r w:rsidR="00AF094B" w:rsidRPr="00A124BD">
        <w:rPr>
          <w:rFonts w:asciiTheme="majorBidi" w:hAnsiTheme="majorBidi" w:cstheme="majorBidi"/>
          <w:b/>
          <w:bCs/>
          <w:i/>
          <w:sz w:val="28"/>
          <w:szCs w:val="28"/>
        </w:rPr>
        <w:t xml:space="preserve">-PCR) </w:t>
      </w:r>
      <w:r w:rsidR="006D4A53" w:rsidRPr="00A124BD">
        <w:rPr>
          <w:rFonts w:asciiTheme="majorBidi" w:hAnsiTheme="majorBidi" w:cstheme="majorBidi"/>
          <w:b/>
          <w:bCs/>
          <w:i/>
          <w:sz w:val="28"/>
          <w:szCs w:val="28"/>
        </w:rPr>
        <w:t>of vascular damage</w:t>
      </w:r>
      <w:r w:rsidR="003E734B">
        <w:rPr>
          <w:rFonts w:asciiTheme="majorBidi" w:hAnsiTheme="majorBidi" w:cstheme="majorBidi"/>
          <w:b/>
          <w:bCs/>
          <w:i/>
          <w:sz w:val="28"/>
          <w:szCs w:val="28"/>
        </w:rPr>
        <w:t xml:space="preserve"> (ET-1)</w:t>
      </w:r>
      <w:r w:rsidR="00AF094B" w:rsidRPr="00A124BD">
        <w:rPr>
          <w:rFonts w:asciiTheme="majorBidi" w:hAnsiTheme="majorBidi" w:cstheme="majorBidi"/>
          <w:b/>
          <w:bCs/>
          <w:i/>
          <w:sz w:val="28"/>
          <w:szCs w:val="28"/>
        </w:rPr>
        <w:t xml:space="preserve"> </w:t>
      </w:r>
      <w:r w:rsidRPr="00A124BD">
        <w:rPr>
          <w:rFonts w:asciiTheme="majorBidi" w:hAnsiTheme="majorBidi" w:cstheme="majorBidi"/>
          <w:b/>
          <w:bCs/>
          <w:i/>
          <w:sz w:val="28"/>
          <w:szCs w:val="28"/>
        </w:rPr>
        <w:t xml:space="preserve">in </w:t>
      </w:r>
      <w:r w:rsidR="00CF646A">
        <w:rPr>
          <w:rFonts w:asciiTheme="majorBidi" w:hAnsiTheme="majorBidi" w:cstheme="majorBidi"/>
          <w:b/>
          <w:bCs/>
          <w:i/>
          <w:sz w:val="28"/>
          <w:szCs w:val="28"/>
        </w:rPr>
        <w:t>r</w:t>
      </w:r>
      <w:r w:rsidRPr="00A124BD">
        <w:rPr>
          <w:rFonts w:asciiTheme="majorBidi" w:hAnsiTheme="majorBidi" w:cstheme="majorBidi"/>
          <w:b/>
          <w:bCs/>
          <w:i/>
          <w:sz w:val="28"/>
          <w:szCs w:val="28"/>
        </w:rPr>
        <w:t>enal</w:t>
      </w:r>
      <w:r w:rsidR="00AF094B" w:rsidRPr="00A124BD">
        <w:rPr>
          <w:rFonts w:asciiTheme="majorBidi" w:hAnsiTheme="majorBidi" w:cstheme="majorBidi"/>
          <w:b/>
          <w:bCs/>
          <w:i/>
          <w:sz w:val="28"/>
          <w:szCs w:val="28"/>
        </w:rPr>
        <w:t xml:space="preserve"> </w:t>
      </w:r>
      <w:r w:rsidR="00CF646A">
        <w:rPr>
          <w:rFonts w:asciiTheme="majorBidi" w:hAnsiTheme="majorBidi" w:cstheme="majorBidi"/>
          <w:b/>
          <w:bCs/>
          <w:i/>
          <w:sz w:val="28"/>
          <w:szCs w:val="28"/>
        </w:rPr>
        <w:t>t</w:t>
      </w:r>
      <w:r w:rsidR="00AF094B" w:rsidRPr="00A124BD">
        <w:rPr>
          <w:rFonts w:asciiTheme="majorBidi" w:hAnsiTheme="majorBidi" w:cstheme="majorBidi"/>
          <w:b/>
          <w:bCs/>
          <w:i/>
          <w:sz w:val="28"/>
          <w:szCs w:val="28"/>
        </w:rPr>
        <w:t>issues</w:t>
      </w:r>
      <w:r w:rsidRPr="00A124BD">
        <w:rPr>
          <w:rFonts w:asciiTheme="majorBidi" w:hAnsiTheme="majorBidi" w:cstheme="majorBidi"/>
          <w:b/>
          <w:bCs/>
          <w:i/>
          <w:sz w:val="28"/>
          <w:szCs w:val="28"/>
        </w:rPr>
        <w:t>:</w:t>
      </w:r>
    </w:p>
    <w:p w14:paraId="5878F588" w14:textId="5A78A158" w:rsidR="00AF094B" w:rsidRPr="00A124BD" w:rsidRDefault="00AF094B" w:rsidP="00B13F58">
      <w:pPr>
        <w:pStyle w:val="BodyText"/>
        <w:tabs>
          <w:tab w:val="left" w:pos="90"/>
          <w:tab w:val="left" w:pos="180"/>
          <w:tab w:val="left" w:pos="270"/>
          <w:tab w:val="left" w:pos="360"/>
          <w:tab w:val="left" w:pos="450"/>
          <w:tab w:val="left" w:pos="1980"/>
          <w:tab w:val="left" w:pos="2160"/>
          <w:tab w:val="left" w:pos="2430"/>
        </w:tabs>
        <w:spacing w:before="49" w:line="360" w:lineRule="auto"/>
        <w:ind w:left="540" w:right="113"/>
        <w:jc w:val="both"/>
        <w:rPr>
          <w:rFonts w:asciiTheme="majorBidi" w:hAnsiTheme="majorBidi" w:cstheme="majorBidi"/>
          <w:w w:val="105"/>
          <w:sz w:val="28"/>
          <w:szCs w:val="28"/>
        </w:rPr>
      </w:pPr>
      <w:r w:rsidRPr="00A124BD">
        <w:rPr>
          <w:rFonts w:asciiTheme="majorBidi" w:hAnsiTheme="majorBidi" w:cstheme="majorBidi"/>
          <w:w w:val="105"/>
          <w:sz w:val="28"/>
          <w:szCs w:val="28"/>
        </w:rPr>
        <w:t>RN</w:t>
      </w:r>
      <w:r w:rsidR="008C02C0" w:rsidRPr="00A124BD">
        <w:rPr>
          <w:rFonts w:asciiTheme="majorBidi" w:hAnsiTheme="majorBidi" w:cstheme="majorBidi"/>
          <w:w w:val="105"/>
          <w:sz w:val="28"/>
          <w:szCs w:val="28"/>
        </w:rPr>
        <w:t xml:space="preserve">A was extracted using </w:t>
      </w:r>
      <w:r w:rsidR="005E1814" w:rsidRPr="00A124BD">
        <w:rPr>
          <w:rFonts w:asciiTheme="majorBidi" w:hAnsiTheme="majorBidi" w:cstheme="majorBidi"/>
          <w:w w:val="105"/>
          <w:sz w:val="28"/>
          <w:szCs w:val="28"/>
        </w:rPr>
        <w:t xml:space="preserve">a </w:t>
      </w:r>
      <w:r w:rsidR="008C02C0" w:rsidRPr="00A124BD">
        <w:rPr>
          <w:rFonts w:asciiTheme="majorBidi" w:hAnsiTheme="majorBidi" w:cstheme="majorBidi"/>
          <w:w w:val="105"/>
          <w:sz w:val="28"/>
          <w:szCs w:val="28"/>
        </w:rPr>
        <w:t>total RNA Purification Kit following the manufacturer protocol (</w:t>
      </w:r>
      <w:proofErr w:type="spellStart"/>
      <w:r w:rsidR="008C02C0" w:rsidRPr="00A124BD">
        <w:rPr>
          <w:rFonts w:asciiTheme="majorBidi" w:hAnsiTheme="majorBidi" w:cstheme="majorBidi"/>
          <w:w w:val="105"/>
          <w:sz w:val="28"/>
          <w:szCs w:val="28"/>
        </w:rPr>
        <w:t>Thermo</w:t>
      </w:r>
      <w:proofErr w:type="spellEnd"/>
      <w:r w:rsidR="008C02C0" w:rsidRPr="00A124BD">
        <w:rPr>
          <w:rFonts w:asciiTheme="majorBidi" w:hAnsiTheme="majorBidi" w:cstheme="majorBidi"/>
          <w:w w:val="105"/>
          <w:sz w:val="28"/>
          <w:szCs w:val="28"/>
        </w:rPr>
        <w:t xml:space="preserve"> Scientific, </w:t>
      </w:r>
      <w:proofErr w:type="spellStart"/>
      <w:r w:rsidR="008C02C0" w:rsidRPr="00A124BD">
        <w:rPr>
          <w:rFonts w:asciiTheme="majorBidi" w:hAnsiTheme="majorBidi" w:cstheme="majorBidi"/>
          <w:w w:val="105"/>
          <w:sz w:val="28"/>
          <w:szCs w:val="28"/>
        </w:rPr>
        <w:t>Fermentas</w:t>
      </w:r>
      <w:proofErr w:type="spellEnd"/>
      <w:r w:rsidR="008C02C0" w:rsidRPr="00A124BD">
        <w:rPr>
          <w:rFonts w:asciiTheme="majorBidi" w:hAnsiTheme="majorBidi" w:cstheme="majorBidi"/>
          <w:w w:val="105"/>
          <w:sz w:val="28"/>
          <w:szCs w:val="28"/>
        </w:rPr>
        <w:t xml:space="preserve">, #K0731) </w:t>
      </w:r>
      <w:r w:rsidRPr="00A124BD">
        <w:rPr>
          <w:rFonts w:asciiTheme="majorBidi" w:hAnsiTheme="majorBidi" w:cstheme="majorBidi"/>
          <w:w w:val="105"/>
          <w:sz w:val="28"/>
          <w:szCs w:val="28"/>
        </w:rPr>
        <w:t xml:space="preserve">from the kidney and was converted to cDNA using </w:t>
      </w:r>
      <w:r w:rsidR="007148C9" w:rsidRPr="00A124BD">
        <w:rPr>
          <w:rFonts w:asciiTheme="majorBidi" w:hAnsiTheme="majorBidi" w:cstheme="majorBidi"/>
          <w:w w:val="105"/>
          <w:sz w:val="28"/>
          <w:szCs w:val="28"/>
        </w:rPr>
        <w:t>Reverse transcription kits (</w:t>
      </w:r>
      <w:proofErr w:type="spellStart"/>
      <w:r w:rsidR="007148C9" w:rsidRPr="00A124BD">
        <w:rPr>
          <w:rFonts w:asciiTheme="majorBidi" w:hAnsiTheme="majorBidi" w:cstheme="majorBidi"/>
          <w:w w:val="105"/>
          <w:sz w:val="28"/>
          <w:szCs w:val="28"/>
        </w:rPr>
        <w:t>Thermo</w:t>
      </w:r>
      <w:proofErr w:type="spellEnd"/>
      <w:r w:rsidR="007148C9" w:rsidRPr="00A124BD">
        <w:rPr>
          <w:rFonts w:asciiTheme="majorBidi" w:hAnsiTheme="majorBidi" w:cstheme="majorBidi"/>
          <w:w w:val="105"/>
          <w:sz w:val="28"/>
          <w:szCs w:val="28"/>
        </w:rPr>
        <w:t xml:space="preserve"> Scientific, </w:t>
      </w:r>
      <w:proofErr w:type="spellStart"/>
      <w:r w:rsidR="007148C9" w:rsidRPr="00A124BD">
        <w:rPr>
          <w:rFonts w:asciiTheme="majorBidi" w:hAnsiTheme="majorBidi" w:cstheme="majorBidi"/>
          <w:w w:val="105"/>
          <w:sz w:val="28"/>
          <w:szCs w:val="28"/>
        </w:rPr>
        <w:t>Fermentas</w:t>
      </w:r>
      <w:proofErr w:type="spellEnd"/>
      <w:r w:rsidR="007148C9" w:rsidRPr="00A124BD">
        <w:rPr>
          <w:rFonts w:asciiTheme="majorBidi" w:hAnsiTheme="majorBidi" w:cstheme="majorBidi"/>
          <w:w w:val="105"/>
          <w:sz w:val="28"/>
          <w:szCs w:val="28"/>
        </w:rPr>
        <w:t xml:space="preserve">, #EP0451), </w:t>
      </w:r>
      <w:r w:rsidR="00B8639E" w:rsidRPr="00A124BD">
        <w:rPr>
          <w:rFonts w:asciiTheme="majorBidi" w:hAnsiTheme="majorBidi" w:cstheme="majorBidi"/>
          <w:w w:val="105"/>
          <w:sz w:val="28"/>
          <w:szCs w:val="28"/>
        </w:rPr>
        <w:t xml:space="preserve">Waltham, Massachusetts, </w:t>
      </w:r>
      <w:r w:rsidR="00A124BD" w:rsidRPr="00A124BD">
        <w:rPr>
          <w:rFonts w:asciiTheme="majorBidi" w:hAnsiTheme="majorBidi" w:cstheme="majorBidi"/>
          <w:w w:val="105"/>
          <w:sz w:val="28"/>
          <w:szCs w:val="28"/>
        </w:rPr>
        <w:t>USA, which</w:t>
      </w:r>
      <w:r w:rsidRPr="00A124BD">
        <w:rPr>
          <w:rFonts w:asciiTheme="majorBidi" w:hAnsiTheme="majorBidi" w:cstheme="majorBidi"/>
          <w:w w:val="105"/>
          <w:sz w:val="28"/>
          <w:szCs w:val="28"/>
        </w:rPr>
        <w:t xml:space="preserve"> was </w:t>
      </w:r>
      <w:r w:rsidR="002F403F" w:rsidRPr="00A124BD">
        <w:rPr>
          <w:rFonts w:asciiTheme="majorBidi" w:hAnsiTheme="majorBidi" w:cstheme="majorBidi"/>
          <w:w w:val="105"/>
          <w:sz w:val="28"/>
          <w:szCs w:val="28"/>
        </w:rPr>
        <w:t xml:space="preserve">running </w:t>
      </w:r>
      <w:r w:rsidRPr="00A124BD">
        <w:rPr>
          <w:rFonts w:asciiTheme="majorBidi" w:hAnsiTheme="majorBidi" w:cstheme="majorBidi"/>
          <w:w w:val="105"/>
          <w:sz w:val="28"/>
          <w:szCs w:val="28"/>
        </w:rPr>
        <w:t>using SYBR Green master mix (</w:t>
      </w:r>
      <w:proofErr w:type="spellStart"/>
      <w:r w:rsidRPr="00A124BD">
        <w:rPr>
          <w:rFonts w:asciiTheme="majorBidi" w:hAnsiTheme="majorBidi" w:cstheme="majorBidi"/>
          <w:w w:val="105"/>
          <w:sz w:val="28"/>
          <w:szCs w:val="28"/>
        </w:rPr>
        <w:t>Thermo</w:t>
      </w:r>
      <w:proofErr w:type="spellEnd"/>
      <w:r w:rsidRPr="00A124BD">
        <w:rPr>
          <w:rFonts w:asciiTheme="majorBidi" w:hAnsiTheme="majorBidi" w:cstheme="majorBidi"/>
          <w:w w:val="105"/>
          <w:sz w:val="28"/>
          <w:szCs w:val="28"/>
        </w:rPr>
        <w:t xml:space="preserve"> scientific, Waltham, MA, USA). Table </w:t>
      </w:r>
      <w:hyperlink w:anchor="_bookmark0" w:history="1">
        <w:r w:rsidRPr="00A124BD">
          <w:rPr>
            <w:rFonts w:asciiTheme="majorBidi" w:hAnsiTheme="majorBidi" w:cstheme="majorBidi"/>
            <w:w w:val="105"/>
            <w:sz w:val="28"/>
            <w:szCs w:val="28"/>
          </w:rPr>
          <w:t>1</w:t>
        </w:r>
      </w:hyperlink>
      <w:r w:rsidRPr="00A124BD">
        <w:rPr>
          <w:rFonts w:asciiTheme="majorBidi" w:hAnsiTheme="majorBidi" w:cstheme="majorBidi"/>
          <w:w w:val="105"/>
          <w:sz w:val="28"/>
          <w:szCs w:val="28"/>
        </w:rPr>
        <w:t xml:space="preserve"> demonstrates the primers’ list used f</w:t>
      </w:r>
      <w:r w:rsidR="00B13F58">
        <w:rPr>
          <w:rFonts w:asciiTheme="majorBidi" w:hAnsiTheme="majorBidi" w:cstheme="majorBidi"/>
          <w:w w:val="105"/>
          <w:sz w:val="28"/>
          <w:szCs w:val="28"/>
        </w:rPr>
        <w:t>or gene amplification.  Data was</w:t>
      </w:r>
      <w:r w:rsidRPr="00A124BD">
        <w:rPr>
          <w:rFonts w:asciiTheme="majorBidi" w:hAnsiTheme="majorBidi" w:cstheme="majorBidi"/>
          <w:w w:val="105"/>
          <w:sz w:val="28"/>
          <w:szCs w:val="28"/>
        </w:rPr>
        <w:t xml:space="preserve"> validated using the 2−∆∆Ct formula [</w:t>
      </w:r>
      <w:r w:rsidR="00FC1E4B">
        <w:rPr>
          <w:rFonts w:asciiTheme="majorBidi" w:hAnsiTheme="majorBidi" w:cstheme="majorBidi" w:hint="cs"/>
          <w:w w:val="105"/>
          <w:sz w:val="28"/>
          <w:szCs w:val="28"/>
          <w:rtl/>
        </w:rPr>
        <w:t>1</w:t>
      </w:r>
      <w:r w:rsidR="00840AB3">
        <w:rPr>
          <w:rFonts w:asciiTheme="majorBidi" w:hAnsiTheme="majorBidi" w:cstheme="majorBidi"/>
          <w:w w:val="105"/>
          <w:sz w:val="28"/>
          <w:szCs w:val="28"/>
        </w:rPr>
        <w:t>6</w:t>
      </w:r>
      <w:r w:rsidRPr="00A124BD">
        <w:rPr>
          <w:rFonts w:asciiTheme="majorBidi" w:hAnsiTheme="majorBidi" w:cstheme="majorBidi"/>
          <w:w w:val="105"/>
          <w:sz w:val="28"/>
          <w:szCs w:val="28"/>
        </w:rPr>
        <w:t>] in the 7500 Fast system Real time PCR (Applied Bio systems, Waltham, Massachusetts, USA). Gene expression and intensity changes were determined by comparative cycle threshold</w:t>
      </w:r>
      <w:r w:rsidRPr="00A124BD">
        <w:rPr>
          <w:rFonts w:asciiTheme="majorBidi" w:hAnsiTheme="majorBidi" w:cstheme="majorBidi"/>
          <w:spacing w:val="1"/>
          <w:w w:val="105"/>
          <w:sz w:val="24"/>
          <w:szCs w:val="24"/>
        </w:rPr>
        <w:t xml:space="preserve"> </w:t>
      </w:r>
      <w:r w:rsidRPr="00A124BD">
        <w:rPr>
          <w:rFonts w:asciiTheme="majorBidi" w:hAnsiTheme="majorBidi" w:cstheme="majorBidi"/>
          <w:w w:val="105"/>
          <w:sz w:val="24"/>
          <w:szCs w:val="24"/>
        </w:rPr>
        <w:t>(</w:t>
      </w:r>
      <w:r w:rsidRPr="00A124BD">
        <w:rPr>
          <w:rFonts w:asciiTheme="majorBidi" w:hAnsiTheme="majorBidi" w:cstheme="majorBidi"/>
          <w:w w:val="105"/>
          <w:sz w:val="28"/>
          <w:szCs w:val="28"/>
        </w:rPr>
        <w:t>CT) values, normalized to β-actin.</w:t>
      </w:r>
    </w:p>
    <w:p w14:paraId="784A7A70" w14:textId="2DE2E727" w:rsidR="00AF094B" w:rsidRPr="00A124BD" w:rsidRDefault="00AF094B" w:rsidP="00EB3EF7">
      <w:pPr>
        <w:tabs>
          <w:tab w:val="left" w:pos="90"/>
          <w:tab w:val="left" w:pos="180"/>
          <w:tab w:val="left" w:pos="270"/>
          <w:tab w:val="left" w:pos="360"/>
          <w:tab w:val="left" w:pos="450"/>
          <w:tab w:val="left" w:pos="1980"/>
          <w:tab w:val="left" w:pos="2160"/>
          <w:tab w:val="left" w:pos="2430"/>
        </w:tabs>
        <w:spacing w:line="240" w:lineRule="auto"/>
        <w:ind w:left="540" w:hanging="540"/>
        <w:rPr>
          <w:rFonts w:asciiTheme="majorBidi" w:eastAsia="Cambria" w:hAnsiTheme="majorBidi" w:cstheme="majorBidi"/>
          <w:w w:val="105"/>
          <w:kern w:val="0"/>
          <w:sz w:val="28"/>
          <w:szCs w:val="28"/>
        </w:rPr>
      </w:pPr>
      <w:bookmarkStart w:id="5" w:name="_bookmark0"/>
      <w:bookmarkEnd w:id="5"/>
      <w:r w:rsidRPr="00A124BD">
        <w:rPr>
          <w:rFonts w:asciiTheme="majorBidi" w:eastAsia="Cambria" w:hAnsiTheme="majorBidi" w:cstheme="majorBidi"/>
          <w:w w:val="105"/>
          <w:kern w:val="0"/>
          <w:sz w:val="28"/>
          <w:szCs w:val="28"/>
        </w:rPr>
        <w:t xml:space="preserve">Table 1. Primers Oligonucleotide Sequences for q-PCR in </w:t>
      </w:r>
      <w:r w:rsidR="00A37852">
        <w:rPr>
          <w:rFonts w:asciiTheme="majorBidi" w:hAnsiTheme="majorBidi" w:cstheme="majorBidi"/>
          <w:w w:val="105"/>
          <w:sz w:val="28"/>
          <w:szCs w:val="28"/>
        </w:rPr>
        <w:t>renal rats</w:t>
      </w:r>
      <w:r w:rsidRPr="00A124BD">
        <w:rPr>
          <w:rFonts w:asciiTheme="majorBidi" w:eastAsia="Cambria" w:hAnsiTheme="majorBidi" w:cstheme="majorBidi"/>
          <w:w w:val="105"/>
          <w:kern w:val="0"/>
          <w:sz w:val="28"/>
          <w:szCs w:val="28"/>
        </w:rPr>
        <w:t>.</w:t>
      </w:r>
    </w:p>
    <w:tbl>
      <w:tblPr>
        <w:tblStyle w:val="TableGrid"/>
        <w:tblW w:w="5000" w:type="pct"/>
        <w:tblLook w:val="04A0" w:firstRow="1" w:lastRow="0" w:firstColumn="1" w:lastColumn="0" w:noHBand="0" w:noVBand="1"/>
      </w:tblPr>
      <w:tblGrid>
        <w:gridCol w:w="806"/>
        <w:gridCol w:w="4404"/>
        <w:gridCol w:w="4140"/>
      </w:tblGrid>
      <w:tr w:rsidR="00D63D62" w:rsidRPr="00A124BD" w14:paraId="534F52A0" w14:textId="77777777" w:rsidTr="00E66DB7">
        <w:trPr>
          <w:trHeight w:val="252"/>
        </w:trPr>
        <w:tc>
          <w:tcPr>
            <w:tcW w:w="593" w:type="pct"/>
          </w:tcPr>
          <w:p w14:paraId="5C480F46" w14:textId="77777777" w:rsidR="00D63D62" w:rsidRPr="00A124BD" w:rsidRDefault="00D63D62" w:rsidP="00E66DB7">
            <w:pPr>
              <w:tabs>
                <w:tab w:val="left" w:pos="90"/>
                <w:tab w:val="left" w:pos="180"/>
                <w:tab w:val="left" w:pos="270"/>
                <w:tab w:val="left" w:pos="360"/>
                <w:tab w:val="left" w:pos="450"/>
                <w:tab w:val="left" w:pos="1980"/>
                <w:tab w:val="left" w:pos="2160"/>
                <w:tab w:val="left" w:pos="2430"/>
              </w:tabs>
              <w:rPr>
                <w:rFonts w:asciiTheme="majorBidi" w:hAnsiTheme="majorBidi" w:cstheme="majorBidi"/>
                <w:sz w:val="28"/>
                <w:szCs w:val="28"/>
              </w:rPr>
            </w:pPr>
            <w:r w:rsidRPr="00A124BD">
              <w:rPr>
                <w:rFonts w:asciiTheme="majorBidi" w:hAnsiTheme="majorBidi" w:cstheme="majorBidi"/>
                <w:sz w:val="28"/>
                <w:szCs w:val="28"/>
              </w:rPr>
              <w:t>Gene</w:t>
            </w:r>
          </w:p>
        </w:tc>
        <w:tc>
          <w:tcPr>
            <w:tcW w:w="2150" w:type="pct"/>
          </w:tcPr>
          <w:p w14:paraId="537EE28B" w14:textId="77777777" w:rsidR="00D63D62" w:rsidRPr="00A124BD" w:rsidRDefault="00D63D62" w:rsidP="00E66DB7">
            <w:pPr>
              <w:tabs>
                <w:tab w:val="left" w:pos="90"/>
                <w:tab w:val="left" w:pos="180"/>
                <w:tab w:val="left" w:pos="270"/>
                <w:tab w:val="left" w:pos="360"/>
                <w:tab w:val="left" w:pos="450"/>
                <w:tab w:val="left" w:pos="1980"/>
                <w:tab w:val="left" w:pos="2160"/>
                <w:tab w:val="left" w:pos="2430"/>
              </w:tabs>
              <w:rPr>
                <w:rFonts w:asciiTheme="majorBidi" w:hAnsiTheme="majorBidi" w:cstheme="majorBidi"/>
                <w:sz w:val="28"/>
                <w:szCs w:val="28"/>
              </w:rPr>
            </w:pPr>
            <w:r w:rsidRPr="00A124BD">
              <w:rPr>
                <w:rFonts w:asciiTheme="majorBidi" w:hAnsiTheme="majorBidi" w:cstheme="majorBidi"/>
                <w:sz w:val="28"/>
                <w:szCs w:val="28"/>
              </w:rPr>
              <w:t>Forward primer ( / 5 ------ / 3)</w:t>
            </w:r>
          </w:p>
        </w:tc>
        <w:tc>
          <w:tcPr>
            <w:tcW w:w="2258" w:type="pct"/>
          </w:tcPr>
          <w:p w14:paraId="45C5E0D6" w14:textId="77777777" w:rsidR="00D63D62" w:rsidRPr="00A124BD" w:rsidRDefault="00D63D62" w:rsidP="00E66DB7">
            <w:pPr>
              <w:tabs>
                <w:tab w:val="left" w:pos="90"/>
                <w:tab w:val="left" w:pos="180"/>
                <w:tab w:val="left" w:pos="270"/>
                <w:tab w:val="left" w:pos="360"/>
                <w:tab w:val="left" w:pos="450"/>
                <w:tab w:val="left" w:pos="1980"/>
                <w:tab w:val="left" w:pos="2160"/>
                <w:tab w:val="left" w:pos="2430"/>
              </w:tabs>
              <w:rPr>
                <w:rFonts w:asciiTheme="majorBidi" w:hAnsiTheme="majorBidi" w:cstheme="majorBidi"/>
                <w:sz w:val="28"/>
                <w:szCs w:val="28"/>
              </w:rPr>
            </w:pPr>
            <w:r w:rsidRPr="00A124BD">
              <w:rPr>
                <w:rFonts w:asciiTheme="majorBidi" w:hAnsiTheme="majorBidi" w:cstheme="majorBidi"/>
                <w:sz w:val="28"/>
                <w:szCs w:val="28"/>
              </w:rPr>
              <w:t>Reverse primer ( / 5 ------ / 3)</w:t>
            </w:r>
          </w:p>
        </w:tc>
      </w:tr>
      <w:tr w:rsidR="00D63D62" w:rsidRPr="00A124BD" w14:paraId="2FA90B07" w14:textId="77777777" w:rsidTr="00E66DB7">
        <w:trPr>
          <w:trHeight w:val="262"/>
        </w:trPr>
        <w:tc>
          <w:tcPr>
            <w:tcW w:w="593" w:type="pct"/>
          </w:tcPr>
          <w:p w14:paraId="252198A5" w14:textId="77777777" w:rsidR="00D63D62" w:rsidRPr="00A124BD" w:rsidRDefault="00D63D62" w:rsidP="00E66DB7">
            <w:pPr>
              <w:tabs>
                <w:tab w:val="left" w:pos="90"/>
                <w:tab w:val="left" w:pos="180"/>
                <w:tab w:val="left" w:pos="270"/>
                <w:tab w:val="left" w:pos="360"/>
                <w:tab w:val="left" w:pos="450"/>
                <w:tab w:val="left" w:pos="1980"/>
                <w:tab w:val="left" w:pos="2160"/>
                <w:tab w:val="left" w:pos="2430"/>
              </w:tabs>
              <w:rPr>
                <w:rFonts w:asciiTheme="majorBidi" w:hAnsiTheme="majorBidi" w:cstheme="majorBidi"/>
                <w:sz w:val="28"/>
                <w:szCs w:val="28"/>
              </w:rPr>
            </w:pPr>
            <w:r w:rsidRPr="00A124BD">
              <w:rPr>
                <w:rFonts w:asciiTheme="majorBidi" w:hAnsiTheme="majorBidi" w:cstheme="majorBidi"/>
                <w:sz w:val="28"/>
                <w:szCs w:val="28"/>
              </w:rPr>
              <w:t>ET-1</w:t>
            </w:r>
          </w:p>
        </w:tc>
        <w:tc>
          <w:tcPr>
            <w:tcW w:w="2150" w:type="pct"/>
          </w:tcPr>
          <w:p w14:paraId="14E9C796" w14:textId="77777777" w:rsidR="00D63D62" w:rsidRPr="00A124BD" w:rsidRDefault="00D63D62" w:rsidP="00E66DB7">
            <w:pPr>
              <w:tabs>
                <w:tab w:val="left" w:pos="90"/>
                <w:tab w:val="left" w:pos="180"/>
                <w:tab w:val="left" w:pos="270"/>
                <w:tab w:val="left" w:pos="360"/>
                <w:tab w:val="left" w:pos="450"/>
                <w:tab w:val="left" w:pos="1980"/>
                <w:tab w:val="left" w:pos="2160"/>
                <w:tab w:val="left" w:pos="2430"/>
              </w:tabs>
              <w:rPr>
                <w:rFonts w:asciiTheme="majorBidi" w:hAnsiTheme="majorBidi" w:cstheme="majorBidi"/>
                <w:sz w:val="28"/>
                <w:szCs w:val="28"/>
              </w:rPr>
            </w:pPr>
            <w:r w:rsidRPr="00A124BD">
              <w:rPr>
                <w:rFonts w:asciiTheme="majorBidi" w:hAnsiTheme="majorBidi" w:cstheme="majorBidi"/>
                <w:sz w:val="28"/>
                <w:szCs w:val="28"/>
              </w:rPr>
              <w:t>TCTCGGAGAGCAGAGACA CA</w:t>
            </w:r>
          </w:p>
        </w:tc>
        <w:tc>
          <w:tcPr>
            <w:tcW w:w="2258" w:type="pct"/>
          </w:tcPr>
          <w:p w14:paraId="679A9091" w14:textId="77777777" w:rsidR="00D63D62" w:rsidRPr="00A124BD" w:rsidRDefault="00D63D62" w:rsidP="00E66DB7">
            <w:pPr>
              <w:tabs>
                <w:tab w:val="left" w:pos="90"/>
                <w:tab w:val="left" w:pos="180"/>
                <w:tab w:val="left" w:pos="270"/>
                <w:tab w:val="left" w:pos="360"/>
                <w:tab w:val="left" w:pos="450"/>
                <w:tab w:val="left" w:pos="1980"/>
                <w:tab w:val="left" w:pos="2160"/>
                <w:tab w:val="left" w:pos="2430"/>
              </w:tabs>
              <w:rPr>
                <w:rFonts w:asciiTheme="majorBidi" w:hAnsiTheme="majorBidi" w:cstheme="majorBidi"/>
                <w:sz w:val="28"/>
                <w:szCs w:val="28"/>
              </w:rPr>
            </w:pPr>
            <w:r w:rsidRPr="00A124BD">
              <w:rPr>
                <w:rFonts w:asciiTheme="majorBidi" w:hAnsiTheme="majorBidi" w:cstheme="majorBidi"/>
                <w:sz w:val="28"/>
                <w:szCs w:val="28"/>
              </w:rPr>
              <w:t>TGGACTTTGGAGTTTCTCCC T</w:t>
            </w:r>
          </w:p>
        </w:tc>
      </w:tr>
      <w:tr w:rsidR="007E2362" w:rsidRPr="00A124BD" w14:paraId="5C7203E6" w14:textId="77777777" w:rsidTr="00E66DB7">
        <w:trPr>
          <w:trHeight w:val="262"/>
        </w:trPr>
        <w:tc>
          <w:tcPr>
            <w:tcW w:w="593" w:type="pct"/>
          </w:tcPr>
          <w:p w14:paraId="75842BEF" w14:textId="1C880556" w:rsidR="007E2362" w:rsidRPr="00A124BD" w:rsidRDefault="007E2362" w:rsidP="00E66DB7">
            <w:pPr>
              <w:tabs>
                <w:tab w:val="left" w:pos="90"/>
                <w:tab w:val="left" w:pos="180"/>
                <w:tab w:val="left" w:pos="270"/>
                <w:tab w:val="left" w:pos="360"/>
                <w:tab w:val="left" w:pos="450"/>
                <w:tab w:val="left" w:pos="1980"/>
                <w:tab w:val="left" w:pos="2160"/>
                <w:tab w:val="left" w:pos="2430"/>
              </w:tabs>
              <w:rPr>
                <w:rFonts w:asciiTheme="majorBidi" w:hAnsiTheme="majorBidi" w:cstheme="majorBidi"/>
                <w:sz w:val="28"/>
                <w:szCs w:val="28"/>
              </w:rPr>
            </w:pPr>
            <w:r w:rsidRPr="00A124BD">
              <w:rPr>
                <w:rFonts w:asciiTheme="majorBidi" w:hAnsiTheme="majorBidi" w:cstheme="majorBidi"/>
                <w:sz w:val="28"/>
                <w:szCs w:val="28"/>
              </w:rPr>
              <w:t xml:space="preserve">B-actin </w:t>
            </w:r>
          </w:p>
        </w:tc>
        <w:tc>
          <w:tcPr>
            <w:tcW w:w="2150" w:type="pct"/>
          </w:tcPr>
          <w:p w14:paraId="6A96792A" w14:textId="294165FF" w:rsidR="007E2362" w:rsidRPr="00A124BD" w:rsidRDefault="007E2362" w:rsidP="00E66DB7">
            <w:pPr>
              <w:tabs>
                <w:tab w:val="left" w:pos="90"/>
                <w:tab w:val="left" w:pos="180"/>
                <w:tab w:val="left" w:pos="270"/>
                <w:tab w:val="left" w:pos="360"/>
                <w:tab w:val="left" w:pos="450"/>
                <w:tab w:val="left" w:pos="1980"/>
                <w:tab w:val="left" w:pos="2160"/>
                <w:tab w:val="left" w:pos="2430"/>
              </w:tabs>
              <w:rPr>
                <w:rFonts w:asciiTheme="majorBidi" w:hAnsiTheme="majorBidi" w:cstheme="majorBidi"/>
                <w:sz w:val="28"/>
                <w:szCs w:val="28"/>
              </w:rPr>
            </w:pPr>
            <w:r w:rsidRPr="00A124BD">
              <w:rPr>
                <w:rFonts w:asciiTheme="majorBidi" w:hAnsiTheme="majorBidi" w:cstheme="majorBidi"/>
                <w:sz w:val="28"/>
                <w:szCs w:val="28"/>
              </w:rPr>
              <w:t>AAGTCCCTCACCCTCCCAAAAG</w:t>
            </w:r>
          </w:p>
        </w:tc>
        <w:tc>
          <w:tcPr>
            <w:tcW w:w="2258" w:type="pct"/>
          </w:tcPr>
          <w:p w14:paraId="29B33E83" w14:textId="4CF2B27D" w:rsidR="007E2362" w:rsidRPr="00A124BD" w:rsidRDefault="007E2362" w:rsidP="00E66DB7">
            <w:pPr>
              <w:tabs>
                <w:tab w:val="left" w:pos="90"/>
                <w:tab w:val="left" w:pos="180"/>
                <w:tab w:val="left" w:pos="270"/>
                <w:tab w:val="left" w:pos="360"/>
                <w:tab w:val="left" w:pos="450"/>
                <w:tab w:val="left" w:pos="1980"/>
                <w:tab w:val="left" w:pos="2160"/>
                <w:tab w:val="left" w:pos="2430"/>
              </w:tabs>
              <w:rPr>
                <w:rFonts w:asciiTheme="majorBidi" w:hAnsiTheme="majorBidi" w:cstheme="majorBidi"/>
                <w:sz w:val="28"/>
                <w:szCs w:val="28"/>
              </w:rPr>
            </w:pPr>
            <w:r w:rsidRPr="00A124BD">
              <w:rPr>
                <w:rFonts w:asciiTheme="majorBidi" w:hAnsiTheme="majorBidi" w:cstheme="majorBidi"/>
                <w:sz w:val="28"/>
                <w:szCs w:val="28"/>
              </w:rPr>
              <w:t>AAGCAATGCTGTCACCTTCCC</w:t>
            </w:r>
          </w:p>
        </w:tc>
      </w:tr>
    </w:tbl>
    <w:p w14:paraId="0318EB28" w14:textId="77777777" w:rsidR="00B8639E" w:rsidRPr="00A124BD" w:rsidRDefault="00B8639E" w:rsidP="00A124BD">
      <w:pPr>
        <w:tabs>
          <w:tab w:val="left" w:pos="90"/>
          <w:tab w:val="left" w:pos="180"/>
          <w:tab w:val="left" w:pos="270"/>
          <w:tab w:val="left" w:pos="360"/>
          <w:tab w:val="left" w:pos="450"/>
          <w:tab w:val="left" w:pos="1980"/>
          <w:tab w:val="left" w:pos="2160"/>
          <w:tab w:val="left" w:pos="2430"/>
          <w:tab w:val="left" w:pos="3089"/>
        </w:tabs>
        <w:spacing w:before="15" w:line="360" w:lineRule="auto"/>
        <w:ind w:left="540" w:hanging="540"/>
        <w:rPr>
          <w:rFonts w:asciiTheme="majorBidi" w:hAnsiTheme="majorBidi" w:cstheme="majorBidi"/>
          <w:i/>
          <w:sz w:val="12"/>
          <w:szCs w:val="12"/>
        </w:rPr>
      </w:pPr>
    </w:p>
    <w:p w14:paraId="658D6FDD" w14:textId="77777777" w:rsidR="00221508" w:rsidRDefault="00221508" w:rsidP="00A124BD">
      <w:pPr>
        <w:tabs>
          <w:tab w:val="left" w:pos="90"/>
          <w:tab w:val="left" w:pos="180"/>
          <w:tab w:val="left" w:pos="270"/>
          <w:tab w:val="left" w:pos="360"/>
          <w:tab w:val="left" w:pos="450"/>
          <w:tab w:val="left" w:pos="1980"/>
          <w:tab w:val="left" w:pos="2160"/>
          <w:tab w:val="left" w:pos="2430"/>
          <w:tab w:val="left" w:pos="3089"/>
        </w:tabs>
        <w:spacing w:before="15" w:line="360" w:lineRule="auto"/>
        <w:ind w:left="540" w:hanging="540"/>
        <w:rPr>
          <w:rFonts w:asciiTheme="majorBidi" w:hAnsiTheme="majorBidi" w:cstheme="majorBidi"/>
          <w:b/>
          <w:bCs/>
          <w:i/>
          <w:sz w:val="28"/>
          <w:szCs w:val="28"/>
        </w:rPr>
      </w:pPr>
    </w:p>
    <w:p w14:paraId="4A7EE3A7" w14:textId="77777777" w:rsidR="00221508" w:rsidRDefault="00221508" w:rsidP="00A124BD">
      <w:pPr>
        <w:tabs>
          <w:tab w:val="left" w:pos="90"/>
          <w:tab w:val="left" w:pos="180"/>
          <w:tab w:val="left" w:pos="270"/>
          <w:tab w:val="left" w:pos="360"/>
          <w:tab w:val="left" w:pos="450"/>
          <w:tab w:val="left" w:pos="1980"/>
          <w:tab w:val="left" w:pos="2160"/>
          <w:tab w:val="left" w:pos="2430"/>
          <w:tab w:val="left" w:pos="3089"/>
        </w:tabs>
        <w:spacing w:before="15" w:line="360" w:lineRule="auto"/>
        <w:ind w:left="540" w:hanging="540"/>
        <w:rPr>
          <w:rFonts w:asciiTheme="majorBidi" w:hAnsiTheme="majorBidi" w:cstheme="majorBidi"/>
          <w:b/>
          <w:bCs/>
          <w:i/>
          <w:sz w:val="28"/>
          <w:szCs w:val="28"/>
        </w:rPr>
      </w:pPr>
    </w:p>
    <w:p w14:paraId="6E020850" w14:textId="7E096BF0" w:rsidR="005E1814" w:rsidRPr="00A124BD" w:rsidRDefault="006D4A53" w:rsidP="00A124BD">
      <w:pPr>
        <w:tabs>
          <w:tab w:val="left" w:pos="90"/>
          <w:tab w:val="left" w:pos="180"/>
          <w:tab w:val="left" w:pos="270"/>
          <w:tab w:val="left" w:pos="360"/>
          <w:tab w:val="left" w:pos="450"/>
          <w:tab w:val="left" w:pos="1980"/>
          <w:tab w:val="left" w:pos="2160"/>
          <w:tab w:val="left" w:pos="2430"/>
          <w:tab w:val="left" w:pos="3089"/>
        </w:tabs>
        <w:spacing w:before="15" w:line="360" w:lineRule="auto"/>
        <w:ind w:left="540" w:hanging="540"/>
        <w:rPr>
          <w:rFonts w:asciiTheme="majorBidi" w:hAnsiTheme="majorBidi" w:cstheme="majorBidi"/>
          <w:b/>
          <w:bCs/>
          <w:i/>
          <w:sz w:val="20"/>
          <w:szCs w:val="20"/>
        </w:rPr>
      </w:pPr>
      <w:r w:rsidRPr="00A124BD">
        <w:rPr>
          <w:rFonts w:asciiTheme="majorBidi" w:hAnsiTheme="majorBidi" w:cstheme="majorBidi"/>
          <w:b/>
          <w:bCs/>
          <w:i/>
          <w:sz w:val="28"/>
          <w:szCs w:val="28"/>
        </w:rPr>
        <w:t>2.7 Quantitative Real Time PCR (</w:t>
      </w:r>
      <w:proofErr w:type="spellStart"/>
      <w:r w:rsidRPr="00A124BD">
        <w:rPr>
          <w:rFonts w:asciiTheme="majorBidi" w:hAnsiTheme="majorBidi" w:cstheme="majorBidi"/>
          <w:b/>
          <w:bCs/>
          <w:i/>
          <w:sz w:val="28"/>
          <w:szCs w:val="28"/>
        </w:rPr>
        <w:t>qRT</w:t>
      </w:r>
      <w:proofErr w:type="spellEnd"/>
      <w:r w:rsidRPr="00A124BD">
        <w:rPr>
          <w:rFonts w:asciiTheme="majorBidi" w:hAnsiTheme="majorBidi" w:cstheme="majorBidi"/>
          <w:b/>
          <w:bCs/>
          <w:i/>
          <w:sz w:val="28"/>
          <w:szCs w:val="28"/>
        </w:rPr>
        <w:t xml:space="preserve">-PCR) </w:t>
      </w:r>
      <w:r w:rsidR="005E1814" w:rsidRPr="00A124BD">
        <w:rPr>
          <w:rFonts w:asciiTheme="majorBidi" w:hAnsiTheme="majorBidi" w:cstheme="majorBidi"/>
          <w:b/>
          <w:bCs/>
          <w:i/>
          <w:sz w:val="28"/>
          <w:szCs w:val="28"/>
        </w:rPr>
        <w:t xml:space="preserve">of </w:t>
      </w:r>
      <w:r w:rsidR="007E2362" w:rsidRPr="00A124BD">
        <w:rPr>
          <w:rFonts w:asciiTheme="majorBidi" w:hAnsiTheme="majorBidi" w:cstheme="majorBidi"/>
          <w:b/>
          <w:bCs/>
          <w:i/>
          <w:sz w:val="28"/>
          <w:szCs w:val="28"/>
        </w:rPr>
        <w:t xml:space="preserve">mRNA of </w:t>
      </w:r>
      <w:r w:rsidR="005E1814" w:rsidRPr="00A124BD">
        <w:rPr>
          <w:rFonts w:asciiTheme="majorBidi" w:hAnsiTheme="majorBidi" w:cstheme="majorBidi"/>
          <w:b/>
          <w:bCs/>
          <w:i/>
          <w:sz w:val="28"/>
          <w:szCs w:val="28"/>
        </w:rPr>
        <w:t>caspase 3 and TGF</w:t>
      </w:r>
      <w:r w:rsidR="002E0073" w:rsidRPr="00A124BD">
        <w:rPr>
          <w:rFonts w:asciiTheme="majorBidi" w:hAnsiTheme="majorBidi" w:cstheme="majorBidi"/>
          <w:b/>
          <w:bCs/>
          <w:i/>
          <w:sz w:val="28"/>
          <w:szCs w:val="28"/>
        </w:rPr>
        <w:t>β</w:t>
      </w:r>
      <w:r w:rsidR="005E1814" w:rsidRPr="00A124BD">
        <w:rPr>
          <w:rFonts w:asciiTheme="majorBidi" w:hAnsiTheme="majorBidi" w:cstheme="majorBidi"/>
          <w:b/>
          <w:bCs/>
          <w:i/>
          <w:sz w:val="28"/>
          <w:szCs w:val="28"/>
        </w:rPr>
        <w:t xml:space="preserve">-1 in </w:t>
      </w:r>
      <w:r w:rsidR="00CF646A">
        <w:rPr>
          <w:rFonts w:asciiTheme="majorBidi" w:hAnsiTheme="majorBidi" w:cstheme="majorBidi"/>
          <w:b/>
          <w:bCs/>
          <w:i/>
          <w:sz w:val="28"/>
          <w:szCs w:val="28"/>
        </w:rPr>
        <w:t>r</w:t>
      </w:r>
      <w:r w:rsidR="005E1814" w:rsidRPr="00A124BD">
        <w:rPr>
          <w:rFonts w:asciiTheme="majorBidi" w:hAnsiTheme="majorBidi" w:cstheme="majorBidi"/>
          <w:b/>
          <w:bCs/>
          <w:i/>
          <w:sz w:val="28"/>
          <w:szCs w:val="28"/>
        </w:rPr>
        <w:t xml:space="preserve">enal </w:t>
      </w:r>
      <w:r w:rsidR="00CF646A">
        <w:rPr>
          <w:rFonts w:asciiTheme="majorBidi" w:hAnsiTheme="majorBidi" w:cstheme="majorBidi"/>
          <w:b/>
          <w:bCs/>
          <w:i/>
          <w:sz w:val="28"/>
          <w:szCs w:val="28"/>
        </w:rPr>
        <w:t>t</w:t>
      </w:r>
      <w:r w:rsidR="005E1814" w:rsidRPr="00A124BD">
        <w:rPr>
          <w:rFonts w:asciiTheme="majorBidi" w:hAnsiTheme="majorBidi" w:cstheme="majorBidi"/>
          <w:b/>
          <w:bCs/>
          <w:i/>
          <w:sz w:val="28"/>
          <w:szCs w:val="28"/>
        </w:rPr>
        <w:t>issues:</w:t>
      </w:r>
    </w:p>
    <w:p w14:paraId="5F05DA67" w14:textId="66A32D3B" w:rsidR="008C02C0" w:rsidRPr="00A124BD" w:rsidRDefault="008C02C0" w:rsidP="00A124BD">
      <w:pPr>
        <w:pStyle w:val="BodyText"/>
        <w:tabs>
          <w:tab w:val="left" w:pos="90"/>
          <w:tab w:val="left" w:pos="180"/>
          <w:tab w:val="left" w:pos="270"/>
          <w:tab w:val="left" w:pos="360"/>
          <w:tab w:val="left" w:pos="450"/>
          <w:tab w:val="left" w:pos="1980"/>
          <w:tab w:val="left" w:pos="2160"/>
          <w:tab w:val="left" w:pos="2430"/>
        </w:tabs>
        <w:spacing w:before="49" w:line="360" w:lineRule="auto"/>
        <w:ind w:left="540" w:right="113"/>
        <w:jc w:val="both"/>
        <w:rPr>
          <w:rFonts w:asciiTheme="majorBidi" w:hAnsiTheme="majorBidi" w:cstheme="majorBidi"/>
          <w:sz w:val="22"/>
          <w:szCs w:val="22"/>
        </w:rPr>
      </w:pPr>
      <w:r w:rsidRPr="00A124BD">
        <w:rPr>
          <w:rFonts w:asciiTheme="majorBidi" w:hAnsiTheme="majorBidi" w:cstheme="majorBidi"/>
          <w:w w:val="105"/>
          <w:sz w:val="28"/>
          <w:szCs w:val="28"/>
        </w:rPr>
        <w:t xml:space="preserve">RNA was extracted using </w:t>
      </w:r>
      <w:r w:rsidR="005E1814" w:rsidRPr="00A124BD">
        <w:rPr>
          <w:rFonts w:asciiTheme="majorBidi" w:hAnsiTheme="majorBidi" w:cstheme="majorBidi"/>
          <w:w w:val="105"/>
          <w:sz w:val="28"/>
          <w:szCs w:val="28"/>
        </w:rPr>
        <w:t>a total</w:t>
      </w:r>
      <w:r w:rsidRPr="00A124BD">
        <w:rPr>
          <w:rFonts w:asciiTheme="majorBidi" w:hAnsiTheme="majorBidi" w:cstheme="majorBidi"/>
          <w:w w:val="105"/>
          <w:sz w:val="28"/>
          <w:szCs w:val="28"/>
        </w:rPr>
        <w:t xml:space="preserve"> RNA Purification Kit following the manufacturer protocol</w:t>
      </w:r>
      <w:r w:rsidRPr="00A124BD">
        <w:rPr>
          <w:rFonts w:asciiTheme="majorBidi" w:hAnsiTheme="majorBidi" w:cstheme="majorBidi"/>
          <w:sz w:val="28"/>
          <w:szCs w:val="28"/>
        </w:rPr>
        <w:t xml:space="preserve"> </w:t>
      </w:r>
      <w:r w:rsidRPr="00A124BD">
        <w:rPr>
          <w:rFonts w:asciiTheme="majorBidi" w:hAnsiTheme="majorBidi" w:cstheme="majorBidi"/>
          <w:w w:val="105"/>
          <w:sz w:val="28"/>
          <w:szCs w:val="28"/>
        </w:rPr>
        <w:t>(</w:t>
      </w:r>
      <w:proofErr w:type="spellStart"/>
      <w:r w:rsidRPr="00A124BD">
        <w:rPr>
          <w:rFonts w:asciiTheme="majorBidi" w:hAnsiTheme="majorBidi" w:cstheme="majorBidi"/>
          <w:w w:val="105"/>
          <w:sz w:val="28"/>
          <w:szCs w:val="28"/>
        </w:rPr>
        <w:t>Thermo</w:t>
      </w:r>
      <w:proofErr w:type="spellEnd"/>
      <w:r w:rsidRPr="00A124BD">
        <w:rPr>
          <w:rFonts w:asciiTheme="majorBidi" w:hAnsiTheme="majorBidi" w:cstheme="majorBidi"/>
          <w:w w:val="105"/>
          <w:sz w:val="28"/>
          <w:szCs w:val="28"/>
        </w:rPr>
        <w:t xml:space="preserve"> Scientific, </w:t>
      </w:r>
      <w:proofErr w:type="spellStart"/>
      <w:r w:rsidRPr="00A124BD">
        <w:rPr>
          <w:rFonts w:asciiTheme="majorBidi" w:hAnsiTheme="majorBidi" w:cstheme="majorBidi"/>
          <w:w w:val="105"/>
          <w:sz w:val="28"/>
          <w:szCs w:val="28"/>
        </w:rPr>
        <w:t>Fermentas</w:t>
      </w:r>
      <w:proofErr w:type="spellEnd"/>
      <w:r w:rsidRPr="00A124BD">
        <w:rPr>
          <w:rFonts w:asciiTheme="majorBidi" w:hAnsiTheme="majorBidi" w:cstheme="majorBidi"/>
          <w:w w:val="105"/>
          <w:sz w:val="28"/>
          <w:szCs w:val="28"/>
        </w:rPr>
        <w:t>, #K0731). from the kidney and was converted</w:t>
      </w:r>
      <w:r w:rsidRPr="00A124BD">
        <w:rPr>
          <w:rFonts w:asciiTheme="majorBidi" w:hAnsiTheme="majorBidi" w:cstheme="majorBidi"/>
          <w:spacing w:val="1"/>
          <w:w w:val="105"/>
          <w:sz w:val="28"/>
          <w:szCs w:val="28"/>
        </w:rPr>
        <w:t xml:space="preserve"> </w:t>
      </w:r>
      <w:r w:rsidRPr="00A124BD">
        <w:rPr>
          <w:rFonts w:asciiTheme="majorBidi" w:hAnsiTheme="majorBidi" w:cstheme="majorBidi"/>
          <w:w w:val="105"/>
          <w:sz w:val="28"/>
          <w:szCs w:val="28"/>
        </w:rPr>
        <w:t>to cDNA using Reverse transcription kits (</w:t>
      </w:r>
      <w:proofErr w:type="spellStart"/>
      <w:r w:rsidRPr="00A124BD">
        <w:rPr>
          <w:rFonts w:asciiTheme="majorBidi" w:hAnsiTheme="majorBidi" w:cstheme="majorBidi"/>
          <w:w w:val="105"/>
          <w:sz w:val="28"/>
          <w:szCs w:val="28"/>
        </w:rPr>
        <w:t>Thermo</w:t>
      </w:r>
      <w:proofErr w:type="spellEnd"/>
      <w:r w:rsidRPr="00A124BD">
        <w:rPr>
          <w:rFonts w:asciiTheme="majorBidi" w:hAnsiTheme="majorBidi" w:cstheme="majorBidi"/>
          <w:w w:val="105"/>
          <w:sz w:val="28"/>
          <w:szCs w:val="28"/>
        </w:rPr>
        <w:t xml:space="preserve"> Scientific, </w:t>
      </w:r>
      <w:proofErr w:type="spellStart"/>
      <w:r w:rsidRPr="00A124BD">
        <w:rPr>
          <w:rFonts w:asciiTheme="majorBidi" w:hAnsiTheme="majorBidi" w:cstheme="majorBidi"/>
          <w:w w:val="105"/>
          <w:sz w:val="28"/>
          <w:szCs w:val="28"/>
        </w:rPr>
        <w:t>Fermentas</w:t>
      </w:r>
      <w:proofErr w:type="spellEnd"/>
      <w:r w:rsidRPr="00A124BD">
        <w:rPr>
          <w:rFonts w:asciiTheme="majorBidi" w:hAnsiTheme="majorBidi" w:cstheme="majorBidi"/>
          <w:w w:val="105"/>
          <w:sz w:val="28"/>
          <w:szCs w:val="28"/>
        </w:rPr>
        <w:t xml:space="preserve">, #EP0451), </w:t>
      </w:r>
      <w:r w:rsidR="00B8639E" w:rsidRPr="00A124BD">
        <w:rPr>
          <w:rFonts w:asciiTheme="majorBidi" w:hAnsiTheme="majorBidi" w:cstheme="majorBidi"/>
          <w:w w:val="105"/>
          <w:sz w:val="28"/>
          <w:szCs w:val="28"/>
        </w:rPr>
        <w:t xml:space="preserve">Waltham, </w:t>
      </w:r>
      <w:r w:rsidR="005A63FC" w:rsidRPr="00A124BD">
        <w:rPr>
          <w:rFonts w:asciiTheme="majorBidi" w:hAnsiTheme="majorBidi" w:cstheme="majorBidi"/>
          <w:w w:val="105"/>
          <w:sz w:val="28"/>
          <w:szCs w:val="28"/>
        </w:rPr>
        <w:t>Massachusetts, USA., which</w:t>
      </w:r>
      <w:r w:rsidRPr="00A124BD">
        <w:rPr>
          <w:rFonts w:asciiTheme="majorBidi" w:hAnsiTheme="majorBidi" w:cstheme="majorBidi"/>
          <w:w w:val="105"/>
          <w:sz w:val="28"/>
          <w:szCs w:val="28"/>
        </w:rPr>
        <w:t xml:space="preserve"> was run using SYBR Green master mix (</w:t>
      </w:r>
      <w:proofErr w:type="spellStart"/>
      <w:r w:rsidRPr="00A124BD">
        <w:rPr>
          <w:rFonts w:asciiTheme="majorBidi" w:hAnsiTheme="majorBidi" w:cstheme="majorBidi"/>
          <w:w w:val="105"/>
          <w:sz w:val="28"/>
          <w:szCs w:val="28"/>
        </w:rPr>
        <w:t>Thermo</w:t>
      </w:r>
      <w:proofErr w:type="spellEnd"/>
      <w:r w:rsidRPr="00A124BD">
        <w:rPr>
          <w:rFonts w:asciiTheme="majorBidi" w:hAnsiTheme="majorBidi" w:cstheme="majorBidi"/>
          <w:w w:val="105"/>
          <w:sz w:val="28"/>
          <w:szCs w:val="28"/>
        </w:rPr>
        <w:t xml:space="preserve"> scientific, Waltham, MA, USA). Table </w:t>
      </w:r>
      <w:hyperlink w:anchor="_bookmark0" w:history="1">
        <w:r w:rsidRPr="009503E2">
          <w:rPr>
            <w:rFonts w:asciiTheme="majorBidi" w:hAnsiTheme="majorBidi" w:cstheme="majorBidi"/>
            <w:color w:val="000000" w:themeColor="text1"/>
            <w:w w:val="105"/>
            <w:sz w:val="28"/>
            <w:szCs w:val="28"/>
          </w:rPr>
          <w:t>2</w:t>
        </w:r>
      </w:hyperlink>
      <w:r w:rsidRPr="00A124BD">
        <w:rPr>
          <w:rFonts w:asciiTheme="majorBidi" w:hAnsiTheme="majorBidi" w:cstheme="majorBidi"/>
          <w:color w:val="0774B7"/>
          <w:spacing w:val="1"/>
          <w:w w:val="105"/>
          <w:sz w:val="28"/>
          <w:szCs w:val="28"/>
        </w:rPr>
        <w:t xml:space="preserve"> </w:t>
      </w:r>
      <w:r w:rsidRPr="00A124BD">
        <w:rPr>
          <w:rFonts w:asciiTheme="majorBidi" w:hAnsiTheme="majorBidi" w:cstheme="majorBidi"/>
          <w:w w:val="105"/>
          <w:sz w:val="28"/>
          <w:szCs w:val="28"/>
        </w:rPr>
        <w:t>demonstrates the primers’ list used for gene amplification.  Data were validated using</w:t>
      </w:r>
      <w:r w:rsidRPr="00A124BD">
        <w:rPr>
          <w:rFonts w:asciiTheme="majorBidi" w:hAnsiTheme="majorBidi" w:cstheme="majorBidi"/>
          <w:spacing w:val="1"/>
          <w:w w:val="105"/>
          <w:sz w:val="28"/>
          <w:szCs w:val="28"/>
        </w:rPr>
        <w:t xml:space="preserve"> </w:t>
      </w:r>
      <w:r w:rsidRPr="00A124BD">
        <w:rPr>
          <w:rFonts w:asciiTheme="majorBidi" w:hAnsiTheme="majorBidi" w:cstheme="majorBidi"/>
          <w:w w:val="105"/>
          <w:sz w:val="28"/>
          <w:szCs w:val="28"/>
        </w:rPr>
        <w:t xml:space="preserve">the </w:t>
      </w:r>
      <w:r w:rsidRPr="00A124BD">
        <w:rPr>
          <w:rFonts w:asciiTheme="majorBidi" w:hAnsiTheme="majorBidi" w:cstheme="majorBidi"/>
          <w:w w:val="105"/>
          <w:position w:val="7"/>
          <w:sz w:val="28"/>
          <w:szCs w:val="28"/>
        </w:rPr>
        <w:t>2−∆∆</w:t>
      </w:r>
      <w:r w:rsidRPr="00A124BD">
        <w:rPr>
          <w:rFonts w:asciiTheme="majorBidi" w:hAnsiTheme="majorBidi" w:cstheme="majorBidi"/>
          <w:w w:val="105"/>
          <w:sz w:val="28"/>
          <w:szCs w:val="28"/>
        </w:rPr>
        <w:t>Ct formula [</w:t>
      </w:r>
      <w:r w:rsidR="00A647C4">
        <w:rPr>
          <w:rFonts w:asciiTheme="majorBidi" w:hAnsiTheme="majorBidi" w:cstheme="majorBidi"/>
          <w:w w:val="105"/>
          <w:sz w:val="28"/>
          <w:szCs w:val="28"/>
        </w:rPr>
        <w:t>16</w:t>
      </w:r>
      <w:r w:rsidRPr="00A124BD">
        <w:rPr>
          <w:rFonts w:asciiTheme="majorBidi" w:hAnsiTheme="majorBidi" w:cstheme="majorBidi"/>
          <w:w w:val="105"/>
          <w:sz w:val="28"/>
          <w:szCs w:val="28"/>
        </w:rPr>
        <w:t>] in the 7500 Fast system Real time PCR (Applied Bio systems,</w:t>
      </w:r>
      <w:r w:rsidRPr="00A124BD">
        <w:rPr>
          <w:rFonts w:asciiTheme="majorBidi" w:hAnsiTheme="majorBidi" w:cstheme="majorBidi"/>
          <w:spacing w:val="1"/>
          <w:w w:val="105"/>
          <w:sz w:val="28"/>
          <w:szCs w:val="28"/>
        </w:rPr>
        <w:t xml:space="preserve"> </w:t>
      </w:r>
      <w:r w:rsidRPr="00A124BD">
        <w:rPr>
          <w:rFonts w:asciiTheme="majorBidi" w:hAnsiTheme="majorBidi" w:cstheme="majorBidi"/>
          <w:w w:val="105"/>
          <w:sz w:val="28"/>
          <w:szCs w:val="28"/>
        </w:rPr>
        <w:t>Waltham,</w:t>
      </w:r>
      <w:r w:rsidRPr="00A124BD">
        <w:rPr>
          <w:rFonts w:asciiTheme="majorBidi" w:hAnsiTheme="majorBidi" w:cstheme="majorBidi"/>
          <w:spacing w:val="-4"/>
          <w:w w:val="105"/>
          <w:sz w:val="28"/>
          <w:szCs w:val="28"/>
        </w:rPr>
        <w:t xml:space="preserve"> </w:t>
      </w:r>
      <w:r w:rsidRPr="00A124BD">
        <w:rPr>
          <w:rFonts w:asciiTheme="majorBidi" w:hAnsiTheme="majorBidi" w:cstheme="majorBidi"/>
          <w:w w:val="105"/>
          <w:sz w:val="28"/>
          <w:szCs w:val="28"/>
        </w:rPr>
        <w:t>Massachusetts,</w:t>
      </w:r>
      <w:r w:rsidRPr="00A124BD">
        <w:rPr>
          <w:rFonts w:asciiTheme="majorBidi" w:hAnsiTheme="majorBidi" w:cstheme="majorBidi"/>
          <w:spacing w:val="-4"/>
          <w:w w:val="105"/>
          <w:sz w:val="28"/>
          <w:szCs w:val="28"/>
        </w:rPr>
        <w:t xml:space="preserve"> </w:t>
      </w:r>
      <w:r w:rsidRPr="00A124BD">
        <w:rPr>
          <w:rFonts w:asciiTheme="majorBidi" w:hAnsiTheme="majorBidi" w:cstheme="majorBidi"/>
          <w:w w:val="105"/>
          <w:sz w:val="28"/>
          <w:szCs w:val="28"/>
        </w:rPr>
        <w:t>USA).</w:t>
      </w:r>
      <w:r w:rsidRPr="00A124BD">
        <w:rPr>
          <w:rFonts w:asciiTheme="majorBidi" w:hAnsiTheme="majorBidi" w:cstheme="majorBidi"/>
          <w:spacing w:val="-3"/>
          <w:w w:val="105"/>
          <w:sz w:val="28"/>
          <w:szCs w:val="28"/>
        </w:rPr>
        <w:t xml:space="preserve"> </w:t>
      </w:r>
      <w:r w:rsidRPr="00A124BD">
        <w:rPr>
          <w:rFonts w:asciiTheme="majorBidi" w:hAnsiTheme="majorBidi" w:cstheme="majorBidi"/>
          <w:w w:val="105"/>
          <w:sz w:val="28"/>
          <w:szCs w:val="28"/>
        </w:rPr>
        <w:t>Gene</w:t>
      </w:r>
      <w:r w:rsidRPr="00A124BD">
        <w:rPr>
          <w:rFonts w:asciiTheme="majorBidi" w:hAnsiTheme="majorBidi" w:cstheme="majorBidi"/>
          <w:spacing w:val="-4"/>
          <w:w w:val="105"/>
          <w:sz w:val="28"/>
          <w:szCs w:val="28"/>
        </w:rPr>
        <w:t xml:space="preserve"> </w:t>
      </w:r>
      <w:r w:rsidRPr="00A124BD">
        <w:rPr>
          <w:rFonts w:asciiTheme="majorBidi" w:hAnsiTheme="majorBidi" w:cstheme="majorBidi"/>
          <w:w w:val="105"/>
          <w:sz w:val="28"/>
          <w:szCs w:val="28"/>
        </w:rPr>
        <w:t>expression</w:t>
      </w:r>
      <w:r w:rsidRPr="00A124BD">
        <w:rPr>
          <w:rFonts w:asciiTheme="majorBidi" w:hAnsiTheme="majorBidi" w:cstheme="majorBidi"/>
          <w:spacing w:val="-4"/>
          <w:w w:val="105"/>
          <w:sz w:val="28"/>
          <w:szCs w:val="28"/>
        </w:rPr>
        <w:t xml:space="preserve"> </w:t>
      </w:r>
      <w:r w:rsidRPr="00A124BD">
        <w:rPr>
          <w:rFonts w:asciiTheme="majorBidi" w:hAnsiTheme="majorBidi" w:cstheme="majorBidi"/>
          <w:w w:val="105"/>
          <w:sz w:val="28"/>
          <w:szCs w:val="28"/>
        </w:rPr>
        <w:t>and</w:t>
      </w:r>
      <w:r w:rsidRPr="00A124BD">
        <w:rPr>
          <w:rFonts w:asciiTheme="majorBidi" w:hAnsiTheme="majorBidi" w:cstheme="majorBidi"/>
          <w:spacing w:val="-3"/>
          <w:w w:val="105"/>
          <w:sz w:val="28"/>
          <w:szCs w:val="28"/>
        </w:rPr>
        <w:t xml:space="preserve"> </w:t>
      </w:r>
      <w:r w:rsidRPr="00A124BD">
        <w:rPr>
          <w:rFonts w:asciiTheme="majorBidi" w:hAnsiTheme="majorBidi" w:cstheme="majorBidi"/>
          <w:w w:val="105"/>
          <w:sz w:val="28"/>
          <w:szCs w:val="28"/>
        </w:rPr>
        <w:t>intensity</w:t>
      </w:r>
      <w:r w:rsidRPr="00A124BD">
        <w:rPr>
          <w:rFonts w:asciiTheme="majorBidi" w:hAnsiTheme="majorBidi" w:cstheme="majorBidi"/>
          <w:spacing w:val="-5"/>
          <w:w w:val="105"/>
          <w:sz w:val="28"/>
          <w:szCs w:val="28"/>
        </w:rPr>
        <w:t xml:space="preserve"> </w:t>
      </w:r>
      <w:r w:rsidRPr="00A124BD">
        <w:rPr>
          <w:rFonts w:asciiTheme="majorBidi" w:hAnsiTheme="majorBidi" w:cstheme="majorBidi"/>
          <w:w w:val="105"/>
          <w:sz w:val="28"/>
          <w:szCs w:val="28"/>
        </w:rPr>
        <w:t>changes</w:t>
      </w:r>
      <w:r w:rsidRPr="00A124BD">
        <w:rPr>
          <w:rFonts w:asciiTheme="majorBidi" w:hAnsiTheme="majorBidi" w:cstheme="majorBidi"/>
          <w:spacing w:val="-3"/>
          <w:w w:val="105"/>
          <w:sz w:val="28"/>
          <w:szCs w:val="28"/>
        </w:rPr>
        <w:t xml:space="preserve"> </w:t>
      </w:r>
      <w:r w:rsidRPr="00A124BD">
        <w:rPr>
          <w:rFonts w:asciiTheme="majorBidi" w:hAnsiTheme="majorBidi" w:cstheme="majorBidi"/>
          <w:w w:val="105"/>
          <w:sz w:val="28"/>
          <w:szCs w:val="28"/>
        </w:rPr>
        <w:t>were</w:t>
      </w:r>
      <w:r w:rsidRPr="00A124BD">
        <w:rPr>
          <w:rFonts w:asciiTheme="majorBidi" w:hAnsiTheme="majorBidi" w:cstheme="majorBidi"/>
          <w:spacing w:val="-4"/>
          <w:w w:val="105"/>
          <w:sz w:val="28"/>
          <w:szCs w:val="28"/>
        </w:rPr>
        <w:t xml:space="preserve"> </w:t>
      </w:r>
      <w:r w:rsidRPr="00A124BD">
        <w:rPr>
          <w:rFonts w:asciiTheme="majorBidi" w:hAnsiTheme="majorBidi" w:cstheme="majorBidi"/>
          <w:w w:val="105"/>
          <w:sz w:val="28"/>
          <w:szCs w:val="28"/>
        </w:rPr>
        <w:t>determined</w:t>
      </w:r>
      <w:r w:rsidRPr="00A124BD">
        <w:rPr>
          <w:rFonts w:asciiTheme="majorBidi" w:hAnsiTheme="majorBidi" w:cstheme="majorBidi"/>
          <w:spacing w:val="-44"/>
          <w:w w:val="105"/>
          <w:sz w:val="28"/>
          <w:szCs w:val="28"/>
        </w:rPr>
        <w:t xml:space="preserve"> </w:t>
      </w:r>
      <w:r w:rsidRPr="00A124BD">
        <w:rPr>
          <w:rFonts w:asciiTheme="majorBidi" w:hAnsiTheme="majorBidi" w:cstheme="majorBidi"/>
          <w:w w:val="105"/>
          <w:sz w:val="28"/>
          <w:szCs w:val="28"/>
        </w:rPr>
        <w:t>by comparative</w:t>
      </w:r>
      <w:r w:rsidRPr="00A124BD">
        <w:rPr>
          <w:rFonts w:asciiTheme="majorBidi" w:hAnsiTheme="majorBidi" w:cstheme="majorBidi"/>
          <w:spacing w:val="1"/>
          <w:w w:val="105"/>
          <w:sz w:val="28"/>
          <w:szCs w:val="28"/>
        </w:rPr>
        <w:t xml:space="preserve"> </w:t>
      </w:r>
      <w:r w:rsidRPr="00A124BD">
        <w:rPr>
          <w:rFonts w:asciiTheme="majorBidi" w:hAnsiTheme="majorBidi" w:cstheme="majorBidi"/>
          <w:w w:val="105"/>
          <w:sz w:val="28"/>
          <w:szCs w:val="28"/>
        </w:rPr>
        <w:t>cycle</w:t>
      </w:r>
      <w:r w:rsidRPr="00A124BD">
        <w:rPr>
          <w:rFonts w:asciiTheme="majorBidi" w:hAnsiTheme="majorBidi" w:cstheme="majorBidi"/>
          <w:spacing w:val="1"/>
          <w:w w:val="105"/>
          <w:sz w:val="28"/>
          <w:szCs w:val="28"/>
        </w:rPr>
        <w:t xml:space="preserve"> </w:t>
      </w:r>
      <w:r w:rsidRPr="00A124BD">
        <w:rPr>
          <w:rFonts w:asciiTheme="majorBidi" w:hAnsiTheme="majorBidi" w:cstheme="majorBidi"/>
          <w:w w:val="105"/>
          <w:sz w:val="28"/>
          <w:szCs w:val="28"/>
        </w:rPr>
        <w:t>threshold</w:t>
      </w:r>
      <w:r w:rsidRPr="00A124BD">
        <w:rPr>
          <w:rFonts w:asciiTheme="majorBidi" w:hAnsiTheme="majorBidi" w:cstheme="majorBidi"/>
          <w:spacing w:val="1"/>
          <w:w w:val="105"/>
          <w:sz w:val="28"/>
          <w:szCs w:val="28"/>
        </w:rPr>
        <w:t xml:space="preserve"> </w:t>
      </w:r>
      <w:r w:rsidRPr="00A124BD">
        <w:rPr>
          <w:rFonts w:asciiTheme="majorBidi" w:hAnsiTheme="majorBidi" w:cstheme="majorBidi"/>
          <w:w w:val="105"/>
          <w:sz w:val="28"/>
          <w:szCs w:val="28"/>
        </w:rPr>
        <w:t>(CT)</w:t>
      </w:r>
      <w:r w:rsidRPr="00A124BD">
        <w:rPr>
          <w:rFonts w:asciiTheme="majorBidi" w:hAnsiTheme="majorBidi" w:cstheme="majorBidi"/>
          <w:spacing w:val="1"/>
          <w:w w:val="105"/>
          <w:sz w:val="28"/>
          <w:szCs w:val="28"/>
        </w:rPr>
        <w:t xml:space="preserve"> </w:t>
      </w:r>
      <w:r w:rsidRPr="00A124BD">
        <w:rPr>
          <w:rFonts w:asciiTheme="majorBidi" w:hAnsiTheme="majorBidi" w:cstheme="majorBidi"/>
          <w:w w:val="105"/>
          <w:sz w:val="28"/>
          <w:szCs w:val="28"/>
        </w:rPr>
        <w:t>values</w:t>
      </w:r>
      <w:r w:rsidR="00DA0DF3" w:rsidRPr="00A124BD">
        <w:rPr>
          <w:rFonts w:asciiTheme="majorBidi" w:hAnsiTheme="majorBidi" w:cstheme="majorBidi"/>
          <w:w w:val="105"/>
          <w:sz w:val="28"/>
          <w:szCs w:val="28"/>
        </w:rPr>
        <w:t xml:space="preserve"> and </w:t>
      </w:r>
      <w:r w:rsidRPr="00A124BD">
        <w:rPr>
          <w:rFonts w:asciiTheme="majorBidi" w:hAnsiTheme="majorBidi" w:cstheme="majorBidi"/>
          <w:w w:val="105"/>
          <w:sz w:val="28"/>
          <w:szCs w:val="28"/>
        </w:rPr>
        <w:t>normalized</w:t>
      </w:r>
      <w:r w:rsidRPr="00A124BD">
        <w:rPr>
          <w:rFonts w:asciiTheme="majorBidi" w:hAnsiTheme="majorBidi" w:cstheme="majorBidi"/>
          <w:spacing w:val="1"/>
          <w:w w:val="105"/>
          <w:sz w:val="28"/>
          <w:szCs w:val="28"/>
        </w:rPr>
        <w:t xml:space="preserve"> </w:t>
      </w:r>
      <w:r w:rsidRPr="00A124BD">
        <w:rPr>
          <w:rFonts w:asciiTheme="majorBidi" w:hAnsiTheme="majorBidi" w:cstheme="majorBidi"/>
          <w:w w:val="105"/>
          <w:sz w:val="28"/>
          <w:szCs w:val="28"/>
        </w:rPr>
        <w:t>to</w:t>
      </w:r>
      <w:r w:rsidRPr="00A124BD">
        <w:rPr>
          <w:rFonts w:asciiTheme="majorBidi" w:hAnsiTheme="majorBidi" w:cstheme="majorBidi"/>
          <w:spacing w:val="1"/>
          <w:w w:val="105"/>
          <w:sz w:val="28"/>
          <w:szCs w:val="28"/>
        </w:rPr>
        <w:t xml:space="preserve"> </w:t>
      </w:r>
      <w:r w:rsidRPr="00A124BD">
        <w:rPr>
          <w:rFonts w:asciiTheme="majorBidi" w:hAnsiTheme="majorBidi" w:cstheme="majorBidi"/>
          <w:w w:val="105"/>
          <w:sz w:val="28"/>
          <w:szCs w:val="28"/>
        </w:rPr>
        <w:t>β-actin</w:t>
      </w:r>
      <w:r w:rsidRPr="00A124BD">
        <w:rPr>
          <w:rFonts w:asciiTheme="majorBidi" w:hAnsiTheme="majorBidi" w:cstheme="majorBidi"/>
          <w:w w:val="105"/>
          <w:sz w:val="22"/>
          <w:szCs w:val="22"/>
        </w:rPr>
        <w:t>.</w:t>
      </w:r>
    </w:p>
    <w:p w14:paraId="7E987D34" w14:textId="77777777" w:rsidR="00B8639E" w:rsidRPr="00A124BD" w:rsidRDefault="00B8639E" w:rsidP="00A124BD">
      <w:pPr>
        <w:tabs>
          <w:tab w:val="left" w:pos="90"/>
          <w:tab w:val="left" w:pos="180"/>
          <w:tab w:val="left" w:pos="270"/>
          <w:tab w:val="left" w:pos="360"/>
          <w:tab w:val="left" w:pos="450"/>
          <w:tab w:val="left" w:pos="1980"/>
          <w:tab w:val="left" w:pos="2160"/>
          <w:tab w:val="left" w:pos="2430"/>
        </w:tabs>
        <w:spacing w:line="360" w:lineRule="auto"/>
        <w:ind w:left="540" w:hanging="540"/>
        <w:rPr>
          <w:rFonts w:asciiTheme="majorBidi" w:hAnsiTheme="majorBidi" w:cstheme="majorBidi"/>
          <w:b/>
          <w:w w:val="105"/>
          <w:sz w:val="2"/>
          <w:szCs w:val="2"/>
        </w:rPr>
      </w:pPr>
    </w:p>
    <w:p w14:paraId="3B082149" w14:textId="39D5E8A3" w:rsidR="00D63D62" w:rsidRPr="00A124BD" w:rsidRDefault="00D63D62" w:rsidP="00EB3EF7">
      <w:pPr>
        <w:tabs>
          <w:tab w:val="left" w:pos="90"/>
          <w:tab w:val="left" w:pos="180"/>
          <w:tab w:val="left" w:pos="270"/>
          <w:tab w:val="left" w:pos="360"/>
          <w:tab w:val="left" w:pos="450"/>
          <w:tab w:val="left" w:pos="1980"/>
          <w:tab w:val="left" w:pos="2160"/>
          <w:tab w:val="left" w:pos="2430"/>
        </w:tabs>
        <w:spacing w:line="240" w:lineRule="auto"/>
        <w:ind w:left="540" w:hanging="540"/>
        <w:rPr>
          <w:rFonts w:asciiTheme="majorBidi" w:hAnsiTheme="majorBidi" w:cstheme="majorBidi"/>
          <w:w w:val="105"/>
          <w:sz w:val="28"/>
          <w:szCs w:val="28"/>
        </w:rPr>
      </w:pPr>
      <w:r w:rsidRPr="00A124BD">
        <w:rPr>
          <w:rFonts w:asciiTheme="majorBidi" w:hAnsiTheme="majorBidi" w:cstheme="majorBidi"/>
          <w:b/>
          <w:w w:val="105"/>
          <w:sz w:val="28"/>
          <w:szCs w:val="28"/>
        </w:rPr>
        <w:t>Table</w:t>
      </w:r>
      <w:r w:rsidRPr="00A124BD">
        <w:rPr>
          <w:rFonts w:asciiTheme="majorBidi" w:hAnsiTheme="majorBidi" w:cstheme="majorBidi"/>
          <w:b/>
          <w:spacing w:val="-7"/>
          <w:w w:val="105"/>
          <w:sz w:val="28"/>
          <w:szCs w:val="28"/>
        </w:rPr>
        <w:t xml:space="preserve"> </w:t>
      </w:r>
      <w:r w:rsidR="008C02C0" w:rsidRPr="00A124BD">
        <w:rPr>
          <w:rFonts w:asciiTheme="majorBidi" w:hAnsiTheme="majorBidi" w:cstheme="majorBidi"/>
          <w:b/>
          <w:w w:val="105"/>
          <w:sz w:val="28"/>
          <w:szCs w:val="28"/>
        </w:rPr>
        <w:t>2</w:t>
      </w:r>
      <w:r w:rsidRPr="00A124BD">
        <w:rPr>
          <w:rFonts w:asciiTheme="majorBidi" w:hAnsiTheme="majorBidi" w:cstheme="majorBidi"/>
          <w:b/>
          <w:w w:val="105"/>
          <w:sz w:val="28"/>
          <w:szCs w:val="28"/>
        </w:rPr>
        <w:t>.</w:t>
      </w:r>
      <w:r w:rsidRPr="00A124BD">
        <w:rPr>
          <w:rFonts w:asciiTheme="majorBidi" w:hAnsiTheme="majorBidi" w:cstheme="majorBidi"/>
          <w:b/>
          <w:spacing w:val="2"/>
          <w:w w:val="105"/>
          <w:sz w:val="28"/>
          <w:szCs w:val="28"/>
        </w:rPr>
        <w:t xml:space="preserve"> </w:t>
      </w:r>
      <w:r w:rsidRPr="00A124BD">
        <w:rPr>
          <w:rFonts w:asciiTheme="majorBidi" w:hAnsiTheme="majorBidi" w:cstheme="majorBidi"/>
          <w:w w:val="105"/>
          <w:sz w:val="28"/>
          <w:szCs w:val="28"/>
        </w:rPr>
        <w:t>Primers</w:t>
      </w:r>
      <w:r w:rsidRPr="00A124BD">
        <w:rPr>
          <w:rFonts w:asciiTheme="majorBidi" w:hAnsiTheme="majorBidi" w:cstheme="majorBidi"/>
          <w:spacing w:val="-7"/>
          <w:w w:val="105"/>
          <w:sz w:val="28"/>
          <w:szCs w:val="28"/>
        </w:rPr>
        <w:t xml:space="preserve"> </w:t>
      </w:r>
      <w:r w:rsidRPr="00A124BD">
        <w:rPr>
          <w:rFonts w:asciiTheme="majorBidi" w:hAnsiTheme="majorBidi" w:cstheme="majorBidi"/>
          <w:w w:val="105"/>
          <w:sz w:val="28"/>
          <w:szCs w:val="28"/>
        </w:rPr>
        <w:t>Oligonucleotide</w:t>
      </w:r>
      <w:r w:rsidRPr="00A124BD">
        <w:rPr>
          <w:rFonts w:asciiTheme="majorBidi" w:hAnsiTheme="majorBidi" w:cstheme="majorBidi"/>
          <w:spacing w:val="-6"/>
          <w:w w:val="105"/>
          <w:sz w:val="28"/>
          <w:szCs w:val="28"/>
        </w:rPr>
        <w:t xml:space="preserve"> </w:t>
      </w:r>
      <w:r w:rsidRPr="00A124BD">
        <w:rPr>
          <w:rFonts w:asciiTheme="majorBidi" w:hAnsiTheme="majorBidi" w:cstheme="majorBidi"/>
          <w:w w:val="105"/>
          <w:sz w:val="28"/>
          <w:szCs w:val="28"/>
        </w:rPr>
        <w:t>Sequences</w:t>
      </w:r>
      <w:r w:rsidRPr="00A124BD">
        <w:rPr>
          <w:rFonts w:asciiTheme="majorBidi" w:hAnsiTheme="majorBidi" w:cstheme="majorBidi"/>
          <w:spacing w:val="-7"/>
          <w:w w:val="105"/>
          <w:sz w:val="28"/>
          <w:szCs w:val="28"/>
        </w:rPr>
        <w:t xml:space="preserve"> </w:t>
      </w:r>
      <w:r w:rsidRPr="00A124BD">
        <w:rPr>
          <w:rFonts w:asciiTheme="majorBidi" w:hAnsiTheme="majorBidi" w:cstheme="majorBidi"/>
          <w:w w:val="105"/>
          <w:sz w:val="28"/>
          <w:szCs w:val="28"/>
        </w:rPr>
        <w:t>for</w:t>
      </w:r>
      <w:r w:rsidRPr="00A124BD">
        <w:rPr>
          <w:rFonts w:asciiTheme="majorBidi" w:hAnsiTheme="majorBidi" w:cstheme="majorBidi"/>
          <w:spacing w:val="-6"/>
          <w:w w:val="105"/>
          <w:sz w:val="28"/>
          <w:szCs w:val="28"/>
        </w:rPr>
        <w:t xml:space="preserve"> </w:t>
      </w:r>
      <w:r w:rsidRPr="00A124BD">
        <w:rPr>
          <w:rFonts w:asciiTheme="majorBidi" w:hAnsiTheme="majorBidi" w:cstheme="majorBidi"/>
          <w:w w:val="105"/>
          <w:sz w:val="28"/>
          <w:szCs w:val="28"/>
        </w:rPr>
        <w:t>q-PCR</w:t>
      </w:r>
      <w:r w:rsidRPr="00A124BD">
        <w:rPr>
          <w:rFonts w:asciiTheme="majorBidi" w:hAnsiTheme="majorBidi" w:cstheme="majorBidi"/>
          <w:spacing w:val="-6"/>
          <w:w w:val="105"/>
          <w:sz w:val="28"/>
          <w:szCs w:val="28"/>
        </w:rPr>
        <w:t xml:space="preserve"> </w:t>
      </w:r>
      <w:r w:rsidRPr="00A124BD">
        <w:rPr>
          <w:rFonts w:asciiTheme="majorBidi" w:hAnsiTheme="majorBidi" w:cstheme="majorBidi"/>
          <w:w w:val="105"/>
          <w:sz w:val="28"/>
          <w:szCs w:val="28"/>
        </w:rPr>
        <w:t>in</w:t>
      </w:r>
      <w:r w:rsidRPr="00A124BD">
        <w:rPr>
          <w:rFonts w:asciiTheme="majorBidi" w:hAnsiTheme="majorBidi" w:cstheme="majorBidi"/>
          <w:spacing w:val="-7"/>
          <w:w w:val="105"/>
          <w:sz w:val="28"/>
          <w:szCs w:val="28"/>
        </w:rPr>
        <w:t xml:space="preserve"> </w:t>
      </w:r>
      <w:r w:rsidR="00A37852">
        <w:rPr>
          <w:rFonts w:asciiTheme="majorBidi" w:hAnsiTheme="majorBidi" w:cstheme="majorBidi"/>
          <w:w w:val="105"/>
          <w:sz w:val="28"/>
          <w:szCs w:val="28"/>
        </w:rPr>
        <w:t>renal rats</w:t>
      </w:r>
      <w:r w:rsidRPr="00A124BD">
        <w:rPr>
          <w:rFonts w:asciiTheme="majorBidi" w:hAnsiTheme="majorBidi" w:cstheme="majorBidi"/>
          <w:w w:val="105"/>
          <w:sz w:val="28"/>
          <w:szCs w:val="28"/>
        </w:rPr>
        <w:t>.</w:t>
      </w:r>
    </w:p>
    <w:tbl>
      <w:tblPr>
        <w:tblStyle w:val="TableGrid"/>
        <w:tblW w:w="5000" w:type="pct"/>
        <w:tblLook w:val="04A0" w:firstRow="1" w:lastRow="0" w:firstColumn="1" w:lastColumn="0" w:noHBand="0" w:noVBand="1"/>
      </w:tblPr>
      <w:tblGrid>
        <w:gridCol w:w="1217"/>
        <w:gridCol w:w="4192"/>
        <w:gridCol w:w="3941"/>
      </w:tblGrid>
      <w:tr w:rsidR="00D63D62" w:rsidRPr="00A124BD" w14:paraId="6E4954BF" w14:textId="77777777" w:rsidTr="00E66DB7">
        <w:trPr>
          <w:trHeight w:val="271"/>
        </w:trPr>
        <w:tc>
          <w:tcPr>
            <w:tcW w:w="607" w:type="pct"/>
          </w:tcPr>
          <w:p w14:paraId="41F1CEDA" w14:textId="77777777" w:rsidR="00D63D62" w:rsidRPr="00A124BD" w:rsidRDefault="00D63D62" w:rsidP="00E66DB7">
            <w:pPr>
              <w:tabs>
                <w:tab w:val="left" w:pos="90"/>
                <w:tab w:val="left" w:pos="180"/>
                <w:tab w:val="left" w:pos="270"/>
                <w:tab w:val="left" w:pos="360"/>
                <w:tab w:val="left" w:pos="450"/>
                <w:tab w:val="left" w:pos="1980"/>
                <w:tab w:val="left" w:pos="2160"/>
                <w:tab w:val="left" w:pos="2430"/>
              </w:tabs>
              <w:rPr>
                <w:rFonts w:asciiTheme="majorBidi" w:hAnsiTheme="majorBidi" w:cstheme="majorBidi"/>
                <w:sz w:val="28"/>
                <w:szCs w:val="28"/>
              </w:rPr>
            </w:pPr>
            <w:r w:rsidRPr="00A124BD">
              <w:rPr>
                <w:rFonts w:asciiTheme="majorBidi" w:hAnsiTheme="majorBidi" w:cstheme="majorBidi"/>
                <w:sz w:val="28"/>
                <w:szCs w:val="28"/>
              </w:rPr>
              <w:t>Gene</w:t>
            </w:r>
          </w:p>
        </w:tc>
        <w:tc>
          <w:tcPr>
            <w:tcW w:w="2105" w:type="pct"/>
          </w:tcPr>
          <w:p w14:paraId="74995929" w14:textId="77777777" w:rsidR="00D63D62" w:rsidRPr="00A124BD" w:rsidRDefault="00D63D62" w:rsidP="00E66DB7">
            <w:pPr>
              <w:tabs>
                <w:tab w:val="left" w:pos="90"/>
                <w:tab w:val="left" w:pos="180"/>
                <w:tab w:val="left" w:pos="270"/>
                <w:tab w:val="left" w:pos="360"/>
                <w:tab w:val="left" w:pos="450"/>
                <w:tab w:val="left" w:pos="1980"/>
                <w:tab w:val="left" w:pos="2160"/>
                <w:tab w:val="left" w:pos="2430"/>
              </w:tabs>
              <w:rPr>
                <w:rFonts w:asciiTheme="majorBidi" w:hAnsiTheme="majorBidi" w:cstheme="majorBidi"/>
                <w:sz w:val="28"/>
                <w:szCs w:val="28"/>
              </w:rPr>
            </w:pPr>
            <w:r w:rsidRPr="00A124BD">
              <w:rPr>
                <w:rFonts w:asciiTheme="majorBidi" w:hAnsiTheme="majorBidi" w:cstheme="majorBidi"/>
                <w:sz w:val="28"/>
                <w:szCs w:val="28"/>
              </w:rPr>
              <w:t>Forward primer ( / 5 ------ / 3)</w:t>
            </w:r>
          </w:p>
        </w:tc>
        <w:tc>
          <w:tcPr>
            <w:tcW w:w="2288" w:type="pct"/>
          </w:tcPr>
          <w:p w14:paraId="39FE5D2D" w14:textId="77777777" w:rsidR="00D63D62" w:rsidRPr="00A124BD" w:rsidRDefault="00D63D62" w:rsidP="00E66DB7">
            <w:pPr>
              <w:tabs>
                <w:tab w:val="left" w:pos="90"/>
                <w:tab w:val="left" w:pos="180"/>
                <w:tab w:val="left" w:pos="270"/>
                <w:tab w:val="left" w:pos="360"/>
                <w:tab w:val="left" w:pos="450"/>
                <w:tab w:val="left" w:pos="1980"/>
                <w:tab w:val="left" w:pos="2160"/>
                <w:tab w:val="left" w:pos="2430"/>
              </w:tabs>
              <w:rPr>
                <w:rFonts w:asciiTheme="majorBidi" w:hAnsiTheme="majorBidi" w:cstheme="majorBidi"/>
                <w:sz w:val="28"/>
                <w:szCs w:val="28"/>
              </w:rPr>
            </w:pPr>
            <w:r w:rsidRPr="00A124BD">
              <w:rPr>
                <w:rFonts w:asciiTheme="majorBidi" w:hAnsiTheme="majorBidi" w:cstheme="majorBidi"/>
                <w:sz w:val="28"/>
                <w:szCs w:val="28"/>
              </w:rPr>
              <w:t>Reverse primer ( / 5 ------ / 3)</w:t>
            </w:r>
          </w:p>
        </w:tc>
      </w:tr>
      <w:tr w:rsidR="00D63D62" w:rsidRPr="00A124BD" w14:paraId="220B4FA2" w14:textId="77777777" w:rsidTr="00E66DB7">
        <w:trPr>
          <w:trHeight w:val="282"/>
        </w:trPr>
        <w:tc>
          <w:tcPr>
            <w:tcW w:w="607" w:type="pct"/>
          </w:tcPr>
          <w:p w14:paraId="0E451595" w14:textId="77777777" w:rsidR="00D63D62" w:rsidRPr="00A124BD" w:rsidRDefault="00712518" w:rsidP="00E66DB7">
            <w:pPr>
              <w:tabs>
                <w:tab w:val="left" w:pos="90"/>
                <w:tab w:val="left" w:pos="180"/>
                <w:tab w:val="left" w:pos="270"/>
                <w:tab w:val="left" w:pos="360"/>
                <w:tab w:val="left" w:pos="450"/>
                <w:tab w:val="left" w:pos="1980"/>
                <w:tab w:val="left" w:pos="2160"/>
                <w:tab w:val="left" w:pos="2430"/>
              </w:tabs>
              <w:rPr>
                <w:rFonts w:asciiTheme="majorBidi" w:hAnsiTheme="majorBidi" w:cstheme="majorBidi"/>
                <w:sz w:val="28"/>
                <w:szCs w:val="28"/>
              </w:rPr>
            </w:pPr>
            <w:r w:rsidRPr="00A124BD">
              <w:rPr>
                <w:rFonts w:asciiTheme="majorBidi" w:hAnsiTheme="majorBidi" w:cstheme="majorBidi"/>
                <w:sz w:val="28"/>
                <w:szCs w:val="28"/>
              </w:rPr>
              <w:t>Caspase3</w:t>
            </w:r>
          </w:p>
        </w:tc>
        <w:tc>
          <w:tcPr>
            <w:tcW w:w="2105" w:type="pct"/>
          </w:tcPr>
          <w:p w14:paraId="0B59A1B7" w14:textId="77777777" w:rsidR="00D63D62" w:rsidRPr="00A124BD" w:rsidRDefault="00712518" w:rsidP="00E66DB7">
            <w:pPr>
              <w:tabs>
                <w:tab w:val="left" w:pos="90"/>
                <w:tab w:val="left" w:pos="180"/>
                <w:tab w:val="left" w:pos="270"/>
                <w:tab w:val="left" w:pos="360"/>
                <w:tab w:val="left" w:pos="450"/>
                <w:tab w:val="left" w:pos="1980"/>
                <w:tab w:val="left" w:pos="2160"/>
                <w:tab w:val="left" w:pos="2430"/>
              </w:tabs>
              <w:rPr>
                <w:rFonts w:asciiTheme="majorBidi" w:hAnsiTheme="majorBidi" w:cstheme="majorBidi"/>
                <w:sz w:val="28"/>
                <w:szCs w:val="28"/>
              </w:rPr>
            </w:pPr>
            <w:r w:rsidRPr="00A124BD">
              <w:rPr>
                <w:rFonts w:asciiTheme="majorBidi" w:hAnsiTheme="majorBidi" w:cstheme="majorBidi"/>
                <w:sz w:val="28"/>
                <w:szCs w:val="28"/>
              </w:rPr>
              <w:t>GGTATTGAGACAGACA GTGG</w:t>
            </w:r>
          </w:p>
        </w:tc>
        <w:tc>
          <w:tcPr>
            <w:tcW w:w="2288" w:type="pct"/>
          </w:tcPr>
          <w:p w14:paraId="089D9FE2" w14:textId="77777777" w:rsidR="00D63D62" w:rsidRPr="00A124BD" w:rsidRDefault="00712518" w:rsidP="00E66DB7">
            <w:pPr>
              <w:tabs>
                <w:tab w:val="left" w:pos="90"/>
                <w:tab w:val="left" w:pos="180"/>
                <w:tab w:val="left" w:pos="270"/>
                <w:tab w:val="left" w:pos="360"/>
                <w:tab w:val="left" w:pos="450"/>
                <w:tab w:val="left" w:pos="1980"/>
                <w:tab w:val="left" w:pos="2160"/>
                <w:tab w:val="left" w:pos="2430"/>
              </w:tabs>
              <w:rPr>
                <w:rFonts w:asciiTheme="majorBidi" w:hAnsiTheme="majorBidi" w:cstheme="majorBidi"/>
                <w:sz w:val="28"/>
                <w:szCs w:val="28"/>
              </w:rPr>
            </w:pPr>
            <w:r w:rsidRPr="00A124BD">
              <w:rPr>
                <w:rFonts w:asciiTheme="majorBidi" w:hAnsiTheme="majorBidi" w:cstheme="majorBidi"/>
                <w:sz w:val="28"/>
                <w:szCs w:val="28"/>
              </w:rPr>
              <w:t>CATGGGATCTGTTTCTT TGC</w:t>
            </w:r>
          </w:p>
        </w:tc>
      </w:tr>
      <w:tr w:rsidR="00A22DD2" w:rsidRPr="00A124BD" w14:paraId="01A46154" w14:textId="77777777" w:rsidTr="00E66DB7">
        <w:trPr>
          <w:trHeight w:val="282"/>
        </w:trPr>
        <w:tc>
          <w:tcPr>
            <w:tcW w:w="607" w:type="pct"/>
          </w:tcPr>
          <w:p w14:paraId="26FACBFA" w14:textId="5FFC0675" w:rsidR="00A22DD2" w:rsidRPr="00A37852" w:rsidRDefault="00A37852" w:rsidP="00E66DB7">
            <w:pPr>
              <w:tabs>
                <w:tab w:val="left" w:pos="90"/>
                <w:tab w:val="left" w:pos="180"/>
                <w:tab w:val="left" w:pos="270"/>
                <w:tab w:val="left" w:pos="360"/>
                <w:tab w:val="left" w:pos="450"/>
                <w:tab w:val="left" w:pos="1980"/>
                <w:tab w:val="left" w:pos="2160"/>
                <w:tab w:val="left" w:pos="2430"/>
              </w:tabs>
              <w:rPr>
                <w:rFonts w:asciiTheme="majorBidi" w:hAnsiTheme="majorBidi" w:cstheme="majorBidi"/>
                <w:iCs/>
                <w:sz w:val="28"/>
                <w:szCs w:val="28"/>
              </w:rPr>
            </w:pPr>
            <w:r w:rsidRPr="00A37852">
              <w:rPr>
                <w:rFonts w:asciiTheme="majorBidi" w:hAnsiTheme="majorBidi" w:cstheme="majorBidi"/>
                <w:iCs/>
                <w:sz w:val="28"/>
                <w:szCs w:val="28"/>
              </w:rPr>
              <w:t>TGFβ-1</w:t>
            </w:r>
          </w:p>
        </w:tc>
        <w:tc>
          <w:tcPr>
            <w:tcW w:w="2105" w:type="pct"/>
          </w:tcPr>
          <w:p w14:paraId="7E6FEC4A" w14:textId="77777777" w:rsidR="00A22DD2" w:rsidRPr="00A124BD" w:rsidRDefault="00A22DD2" w:rsidP="00E66DB7">
            <w:pPr>
              <w:tabs>
                <w:tab w:val="left" w:pos="90"/>
                <w:tab w:val="left" w:pos="180"/>
                <w:tab w:val="left" w:pos="270"/>
                <w:tab w:val="left" w:pos="360"/>
                <w:tab w:val="left" w:pos="450"/>
                <w:tab w:val="left" w:pos="1980"/>
                <w:tab w:val="left" w:pos="2160"/>
                <w:tab w:val="left" w:pos="2430"/>
              </w:tabs>
              <w:rPr>
                <w:rFonts w:asciiTheme="majorBidi" w:hAnsiTheme="majorBidi" w:cstheme="majorBidi"/>
                <w:sz w:val="28"/>
                <w:szCs w:val="28"/>
              </w:rPr>
            </w:pPr>
            <w:r w:rsidRPr="00A124BD">
              <w:rPr>
                <w:rFonts w:asciiTheme="majorBidi" w:hAnsiTheme="majorBidi" w:cstheme="majorBidi"/>
                <w:sz w:val="28"/>
                <w:szCs w:val="28"/>
              </w:rPr>
              <w:t>AAGAAGTCACCCGCGT GCTA</w:t>
            </w:r>
          </w:p>
        </w:tc>
        <w:tc>
          <w:tcPr>
            <w:tcW w:w="2288" w:type="pct"/>
          </w:tcPr>
          <w:p w14:paraId="26C8D51C" w14:textId="77777777" w:rsidR="00A22DD2" w:rsidRPr="00A124BD" w:rsidRDefault="00A22DD2" w:rsidP="00E66DB7">
            <w:pPr>
              <w:tabs>
                <w:tab w:val="left" w:pos="90"/>
                <w:tab w:val="left" w:pos="180"/>
                <w:tab w:val="left" w:pos="270"/>
                <w:tab w:val="left" w:pos="360"/>
                <w:tab w:val="left" w:pos="450"/>
                <w:tab w:val="left" w:pos="1980"/>
                <w:tab w:val="left" w:pos="2160"/>
                <w:tab w:val="left" w:pos="2430"/>
              </w:tabs>
              <w:rPr>
                <w:rFonts w:asciiTheme="majorBidi" w:hAnsiTheme="majorBidi" w:cstheme="majorBidi"/>
                <w:sz w:val="28"/>
                <w:szCs w:val="28"/>
              </w:rPr>
            </w:pPr>
            <w:r w:rsidRPr="00A124BD">
              <w:rPr>
                <w:rFonts w:asciiTheme="majorBidi" w:hAnsiTheme="majorBidi" w:cstheme="majorBidi"/>
                <w:sz w:val="28"/>
                <w:szCs w:val="28"/>
              </w:rPr>
              <w:t>TGTGTGATGTCTTTGGT TTTGTCA</w:t>
            </w:r>
          </w:p>
        </w:tc>
      </w:tr>
      <w:tr w:rsidR="00801DAF" w:rsidRPr="00A124BD" w14:paraId="260341A4" w14:textId="77777777" w:rsidTr="00E66DB7">
        <w:trPr>
          <w:trHeight w:val="282"/>
        </w:trPr>
        <w:tc>
          <w:tcPr>
            <w:tcW w:w="607" w:type="pct"/>
          </w:tcPr>
          <w:p w14:paraId="39DF933C" w14:textId="561EF265" w:rsidR="00801DAF" w:rsidRPr="00A124BD" w:rsidRDefault="00801DAF" w:rsidP="00E66DB7">
            <w:pPr>
              <w:tabs>
                <w:tab w:val="left" w:pos="90"/>
                <w:tab w:val="left" w:pos="180"/>
                <w:tab w:val="left" w:pos="270"/>
                <w:tab w:val="left" w:pos="360"/>
                <w:tab w:val="left" w:pos="450"/>
                <w:tab w:val="left" w:pos="1980"/>
                <w:tab w:val="left" w:pos="2160"/>
                <w:tab w:val="left" w:pos="2430"/>
              </w:tabs>
              <w:rPr>
                <w:rFonts w:asciiTheme="majorBidi" w:hAnsiTheme="majorBidi" w:cstheme="majorBidi"/>
                <w:sz w:val="28"/>
                <w:szCs w:val="28"/>
              </w:rPr>
            </w:pPr>
            <w:r w:rsidRPr="00A124BD">
              <w:rPr>
                <w:rFonts w:asciiTheme="majorBidi" w:hAnsiTheme="majorBidi" w:cstheme="majorBidi"/>
                <w:sz w:val="28"/>
                <w:szCs w:val="28"/>
              </w:rPr>
              <w:t xml:space="preserve">B-actin </w:t>
            </w:r>
          </w:p>
        </w:tc>
        <w:tc>
          <w:tcPr>
            <w:tcW w:w="2105" w:type="pct"/>
          </w:tcPr>
          <w:p w14:paraId="5120277B" w14:textId="253A2139" w:rsidR="00801DAF" w:rsidRPr="00A124BD" w:rsidRDefault="007E2362" w:rsidP="00E66DB7">
            <w:pPr>
              <w:tabs>
                <w:tab w:val="left" w:pos="90"/>
                <w:tab w:val="left" w:pos="180"/>
                <w:tab w:val="left" w:pos="270"/>
                <w:tab w:val="left" w:pos="360"/>
                <w:tab w:val="left" w:pos="450"/>
                <w:tab w:val="left" w:pos="1980"/>
                <w:tab w:val="left" w:pos="2160"/>
                <w:tab w:val="left" w:pos="2430"/>
              </w:tabs>
              <w:rPr>
                <w:rFonts w:asciiTheme="majorBidi" w:hAnsiTheme="majorBidi" w:cstheme="majorBidi"/>
                <w:sz w:val="28"/>
                <w:szCs w:val="28"/>
              </w:rPr>
            </w:pPr>
            <w:r w:rsidRPr="00A124BD">
              <w:rPr>
                <w:rFonts w:asciiTheme="majorBidi" w:hAnsiTheme="majorBidi" w:cstheme="majorBidi"/>
                <w:sz w:val="28"/>
                <w:szCs w:val="28"/>
              </w:rPr>
              <w:t>AAGTCCCTCACCCTCCCAAAAG</w:t>
            </w:r>
          </w:p>
        </w:tc>
        <w:tc>
          <w:tcPr>
            <w:tcW w:w="2288" w:type="pct"/>
          </w:tcPr>
          <w:p w14:paraId="59978CD9" w14:textId="13214D66" w:rsidR="00801DAF" w:rsidRPr="00A124BD" w:rsidRDefault="007E2362" w:rsidP="00E66DB7">
            <w:pPr>
              <w:tabs>
                <w:tab w:val="left" w:pos="90"/>
                <w:tab w:val="left" w:pos="180"/>
                <w:tab w:val="left" w:pos="270"/>
                <w:tab w:val="left" w:pos="360"/>
                <w:tab w:val="left" w:pos="450"/>
                <w:tab w:val="left" w:pos="1980"/>
                <w:tab w:val="left" w:pos="2160"/>
                <w:tab w:val="left" w:pos="2430"/>
              </w:tabs>
              <w:rPr>
                <w:rFonts w:asciiTheme="majorBidi" w:hAnsiTheme="majorBidi" w:cstheme="majorBidi"/>
                <w:sz w:val="28"/>
                <w:szCs w:val="28"/>
              </w:rPr>
            </w:pPr>
            <w:r w:rsidRPr="00A124BD">
              <w:rPr>
                <w:rFonts w:asciiTheme="majorBidi" w:hAnsiTheme="majorBidi" w:cstheme="majorBidi"/>
                <w:sz w:val="28"/>
                <w:szCs w:val="28"/>
              </w:rPr>
              <w:t>AAGCAATGCTGTCACCTTCCC</w:t>
            </w:r>
          </w:p>
        </w:tc>
      </w:tr>
    </w:tbl>
    <w:p w14:paraId="0C8776B4" w14:textId="77777777" w:rsidR="00CF646A" w:rsidRPr="00CF646A" w:rsidRDefault="00CF646A" w:rsidP="00CF646A">
      <w:pPr>
        <w:tabs>
          <w:tab w:val="left" w:pos="90"/>
          <w:tab w:val="left" w:pos="180"/>
          <w:tab w:val="left" w:pos="270"/>
          <w:tab w:val="left" w:pos="360"/>
          <w:tab w:val="left" w:pos="450"/>
          <w:tab w:val="left" w:pos="1980"/>
          <w:tab w:val="left" w:pos="2160"/>
          <w:tab w:val="left" w:pos="2430"/>
          <w:tab w:val="left" w:pos="3089"/>
        </w:tabs>
        <w:spacing w:before="15" w:line="360" w:lineRule="auto"/>
        <w:rPr>
          <w:rFonts w:asciiTheme="majorBidi" w:hAnsiTheme="majorBidi" w:cstheme="majorBidi"/>
          <w:b/>
          <w:bCs/>
          <w:i/>
          <w:sz w:val="8"/>
          <w:szCs w:val="8"/>
        </w:rPr>
      </w:pPr>
    </w:p>
    <w:p w14:paraId="35BDD44A" w14:textId="034F193A" w:rsidR="00AF094B" w:rsidRPr="00182AA6" w:rsidRDefault="008956B2" w:rsidP="00CF646A">
      <w:pPr>
        <w:tabs>
          <w:tab w:val="left" w:pos="90"/>
          <w:tab w:val="left" w:pos="180"/>
          <w:tab w:val="left" w:pos="270"/>
          <w:tab w:val="left" w:pos="360"/>
          <w:tab w:val="left" w:pos="450"/>
          <w:tab w:val="left" w:pos="1980"/>
          <w:tab w:val="left" w:pos="2160"/>
          <w:tab w:val="left" w:pos="2430"/>
          <w:tab w:val="left" w:pos="3089"/>
        </w:tabs>
        <w:spacing w:before="15" w:line="360" w:lineRule="auto"/>
        <w:rPr>
          <w:rFonts w:asciiTheme="majorBidi" w:hAnsiTheme="majorBidi" w:cstheme="majorBidi"/>
          <w:b/>
          <w:bCs/>
          <w:i/>
          <w:sz w:val="28"/>
          <w:szCs w:val="28"/>
        </w:rPr>
      </w:pPr>
      <w:r w:rsidRPr="00182AA6">
        <w:rPr>
          <w:rFonts w:asciiTheme="majorBidi" w:hAnsiTheme="majorBidi" w:cstheme="majorBidi"/>
          <w:b/>
          <w:bCs/>
          <w:i/>
          <w:sz w:val="28"/>
          <w:szCs w:val="28"/>
        </w:rPr>
        <w:t>2.</w:t>
      </w:r>
      <w:r w:rsidR="00A22DD2" w:rsidRPr="00182AA6">
        <w:rPr>
          <w:rFonts w:asciiTheme="majorBidi" w:hAnsiTheme="majorBidi" w:cstheme="majorBidi"/>
          <w:b/>
          <w:bCs/>
          <w:i/>
          <w:sz w:val="28"/>
          <w:szCs w:val="28"/>
        </w:rPr>
        <w:t>8</w:t>
      </w:r>
      <w:r w:rsidRPr="00182AA6">
        <w:rPr>
          <w:rFonts w:asciiTheme="majorBidi" w:hAnsiTheme="majorBidi" w:cstheme="majorBidi"/>
          <w:b/>
          <w:bCs/>
          <w:i/>
          <w:sz w:val="28"/>
          <w:szCs w:val="28"/>
        </w:rPr>
        <w:t xml:space="preserve"> </w:t>
      </w:r>
      <w:r w:rsidR="00AF094B" w:rsidRPr="00182AA6">
        <w:rPr>
          <w:rFonts w:asciiTheme="majorBidi" w:hAnsiTheme="majorBidi" w:cstheme="majorBidi"/>
          <w:b/>
          <w:bCs/>
          <w:i/>
          <w:sz w:val="28"/>
          <w:szCs w:val="28"/>
        </w:rPr>
        <w:t>Kidney Histology</w:t>
      </w:r>
    </w:p>
    <w:p w14:paraId="010381B3" w14:textId="73D51650" w:rsidR="00B8639E" w:rsidRPr="00A124BD" w:rsidRDefault="003F1902" w:rsidP="00A124BD">
      <w:pPr>
        <w:pStyle w:val="BodyText"/>
        <w:tabs>
          <w:tab w:val="left" w:pos="90"/>
          <w:tab w:val="left" w:pos="180"/>
          <w:tab w:val="left" w:pos="270"/>
          <w:tab w:val="left" w:pos="360"/>
          <w:tab w:val="left" w:pos="450"/>
          <w:tab w:val="left" w:pos="1980"/>
          <w:tab w:val="left" w:pos="2160"/>
          <w:tab w:val="left" w:pos="2430"/>
        </w:tabs>
        <w:spacing w:before="75" w:line="360" w:lineRule="auto"/>
        <w:ind w:left="540" w:right="138"/>
        <w:jc w:val="both"/>
        <w:rPr>
          <w:rFonts w:asciiTheme="majorBidi" w:hAnsiTheme="majorBidi" w:cstheme="majorBidi"/>
          <w:w w:val="105"/>
          <w:sz w:val="28"/>
          <w:szCs w:val="28"/>
        </w:rPr>
      </w:pPr>
      <w:r w:rsidRPr="00A124BD">
        <w:rPr>
          <w:rFonts w:asciiTheme="majorBidi" w:hAnsiTheme="majorBidi" w:cstheme="majorBidi"/>
          <w:w w:val="105"/>
          <w:sz w:val="28"/>
          <w:szCs w:val="28"/>
        </w:rPr>
        <w:t>R</w:t>
      </w:r>
      <w:r w:rsidR="00AF094B" w:rsidRPr="00A124BD">
        <w:rPr>
          <w:rFonts w:asciiTheme="majorBidi" w:hAnsiTheme="majorBidi" w:cstheme="majorBidi"/>
          <w:w w:val="105"/>
          <w:sz w:val="28"/>
          <w:szCs w:val="28"/>
        </w:rPr>
        <w:t>enal specimens were cut into slices, dehydrated, and embedded in</w:t>
      </w:r>
      <w:r w:rsidR="00AF094B" w:rsidRPr="00A124BD">
        <w:rPr>
          <w:rFonts w:asciiTheme="majorBidi" w:hAnsiTheme="majorBidi" w:cstheme="majorBidi"/>
          <w:spacing w:val="1"/>
          <w:w w:val="105"/>
          <w:sz w:val="28"/>
          <w:szCs w:val="28"/>
        </w:rPr>
        <w:t xml:space="preserve"> </w:t>
      </w:r>
      <w:r w:rsidR="00AF094B" w:rsidRPr="00A124BD">
        <w:rPr>
          <w:rFonts w:asciiTheme="majorBidi" w:hAnsiTheme="majorBidi" w:cstheme="majorBidi"/>
          <w:w w:val="105"/>
          <w:sz w:val="28"/>
          <w:szCs w:val="28"/>
        </w:rPr>
        <w:t>paraffin for histological analysis. Slices were then cut into 3 µm thick to be stained with</w:t>
      </w:r>
      <w:r w:rsidR="00AF094B" w:rsidRPr="00A124BD">
        <w:rPr>
          <w:rFonts w:asciiTheme="majorBidi" w:hAnsiTheme="majorBidi" w:cstheme="majorBidi"/>
          <w:spacing w:val="1"/>
          <w:w w:val="105"/>
          <w:sz w:val="28"/>
          <w:szCs w:val="28"/>
        </w:rPr>
        <w:t xml:space="preserve"> </w:t>
      </w:r>
      <w:proofErr w:type="spellStart"/>
      <w:r w:rsidR="00AF094B" w:rsidRPr="00A124BD">
        <w:rPr>
          <w:rFonts w:asciiTheme="majorBidi" w:hAnsiTheme="majorBidi" w:cstheme="majorBidi"/>
          <w:w w:val="105"/>
          <w:sz w:val="28"/>
          <w:szCs w:val="28"/>
        </w:rPr>
        <w:t>hematoxylin</w:t>
      </w:r>
      <w:proofErr w:type="spellEnd"/>
      <w:r w:rsidR="00AF094B" w:rsidRPr="00A124BD">
        <w:rPr>
          <w:rFonts w:asciiTheme="majorBidi" w:hAnsiTheme="majorBidi" w:cstheme="majorBidi"/>
          <w:w w:val="105"/>
          <w:sz w:val="28"/>
          <w:szCs w:val="28"/>
        </w:rPr>
        <w:t xml:space="preserve"> and</w:t>
      </w:r>
      <w:r w:rsidR="00AF094B" w:rsidRPr="00A124BD">
        <w:rPr>
          <w:rFonts w:asciiTheme="majorBidi" w:hAnsiTheme="majorBidi" w:cstheme="majorBidi"/>
          <w:spacing w:val="1"/>
          <w:w w:val="105"/>
          <w:sz w:val="28"/>
          <w:szCs w:val="28"/>
        </w:rPr>
        <w:t xml:space="preserve"> </w:t>
      </w:r>
      <w:r w:rsidR="00AF094B" w:rsidRPr="00A124BD">
        <w:rPr>
          <w:rFonts w:asciiTheme="majorBidi" w:hAnsiTheme="majorBidi" w:cstheme="majorBidi"/>
          <w:w w:val="105"/>
          <w:sz w:val="28"/>
          <w:szCs w:val="28"/>
        </w:rPr>
        <w:t>eosin (H&amp;E),</w:t>
      </w:r>
      <w:r w:rsidR="00AF094B" w:rsidRPr="00A124BD">
        <w:rPr>
          <w:rFonts w:asciiTheme="majorBidi" w:hAnsiTheme="majorBidi" w:cstheme="majorBidi"/>
          <w:spacing w:val="1"/>
          <w:w w:val="105"/>
          <w:sz w:val="28"/>
          <w:szCs w:val="28"/>
        </w:rPr>
        <w:t xml:space="preserve"> </w:t>
      </w:r>
      <w:r w:rsidR="00AF094B" w:rsidRPr="00A124BD">
        <w:rPr>
          <w:rFonts w:asciiTheme="majorBidi" w:hAnsiTheme="majorBidi" w:cstheme="majorBidi"/>
          <w:w w:val="105"/>
          <w:sz w:val="28"/>
          <w:szCs w:val="28"/>
        </w:rPr>
        <w:t>then visualized</w:t>
      </w:r>
      <w:r w:rsidR="00AF094B" w:rsidRPr="00A124BD">
        <w:rPr>
          <w:rFonts w:asciiTheme="majorBidi" w:hAnsiTheme="majorBidi" w:cstheme="majorBidi"/>
          <w:spacing w:val="1"/>
          <w:w w:val="105"/>
          <w:sz w:val="28"/>
          <w:szCs w:val="28"/>
        </w:rPr>
        <w:t xml:space="preserve"> </w:t>
      </w:r>
      <w:r w:rsidR="00AF094B" w:rsidRPr="00A124BD">
        <w:rPr>
          <w:rFonts w:asciiTheme="majorBidi" w:hAnsiTheme="majorBidi" w:cstheme="majorBidi"/>
          <w:w w:val="105"/>
          <w:sz w:val="28"/>
          <w:szCs w:val="28"/>
        </w:rPr>
        <w:t>under an</w:t>
      </w:r>
      <w:r w:rsidR="00AF094B" w:rsidRPr="00A124BD">
        <w:rPr>
          <w:rFonts w:asciiTheme="majorBidi" w:hAnsiTheme="majorBidi" w:cstheme="majorBidi"/>
          <w:spacing w:val="1"/>
          <w:w w:val="105"/>
          <w:sz w:val="28"/>
          <w:szCs w:val="28"/>
        </w:rPr>
        <w:t xml:space="preserve"> </w:t>
      </w:r>
      <w:r w:rsidR="00AF094B" w:rsidRPr="00A124BD">
        <w:rPr>
          <w:rFonts w:asciiTheme="majorBidi" w:hAnsiTheme="majorBidi" w:cstheme="majorBidi"/>
          <w:w w:val="105"/>
          <w:sz w:val="28"/>
          <w:szCs w:val="28"/>
        </w:rPr>
        <w:t>optical microscope.</w:t>
      </w:r>
    </w:p>
    <w:p w14:paraId="77BFFEB6" w14:textId="77777777" w:rsidR="00DF0B90" w:rsidRDefault="00DF0B90" w:rsidP="00A124BD">
      <w:pPr>
        <w:tabs>
          <w:tab w:val="left" w:pos="90"/>
          <w:tab w:val="left" w:pos="180"/>
          <w:tab w:val="left" w:pos="270"/>
          <w:tab w:val="left" w:pos="360"/>
          <w:tab w:val="left" w:pos="450"/>
          <w:tab w:val="left" w:pos="1980"/>
          <w:tab w:val="left" w:pos="2160"/>
          <w:tab w:val="left" w:pos="2430"/>
          <w:tab w:val="left" w:pos="3089"/>
        </w:tabs>
        <w:spacing w:before="15" w:line="360" w:lineRule="auto"/>
        <w:ind w:left="540" w:hanging="540"/>
        <w:rPr>
          <w:rFonts w:asciiTheme="majorBidi" w:hAnsiTheme="majorBidi" w:cstheme="majorBidi"/>
          <w:b/>
          <w:bCs/>
          <w:i/>
          <w:sz w:val="28"/>
          <w:szCs w:val="28"/>
        </w:rPr>
      </w:pPr>
      <w:bookmarkStart w:id="6" w:name="Data_Analysis_"/>
      <w:bookmarkEnd w:id="6"/>
    </w:p>
    <w:p w14:paraId="7E935DA8" w14:textId="4C4E6D32" w:rsidR="00AF094B" w:rsidRPr="00A124BD" w:rsidRDefault="008956B2" w:rsidP="00A124BD">
      <w:pPr>
        <w:tabs>
          <w:tab w:val="left" w:pos="90"/>
          <w:tab w:val="left" w:pos="180"/>
          <w:tab w:val="left" w:pos="270"/>
          <w:tab w:val="left" w:pos="360"/>
          <w:tab w:val="left" w:pos="450"/>
          <w:tab w:val="left" w:pos="1980"/>
          <w:tab w:val="left" w:pos="2160"/>
          <w:tab w:val="left" w:pos="2430"/>
          <w:tab w:val="left" w:pos="3089"/>
        </w:tabs>
        <w:spacing w:before="15" w:line="360" w:lineRule="auto"/>
        <w:ind w:left="540" w:hanging="540"/>
        <w:rPr>
          <w:rFonts w:asciiTheme="majorBidi" w:hAnsiTheme="majorBidi" w:cstheme="majorBidi"/>
          <w:b/>
          <w:bCs/>
          <w:i/>
          <w:sz w:val="32"/>
          <w:szCs w:val="32"/>
        </w:rPr>
      </w:pPr>
      <w:r w:rsidRPr="00182AA6">
        <w:rPr>
          <w:rFonts w:asciiTheme="majorBidi" w:hAnsiTheme="majorBidi" w:cstheme="majorBidi"/>
          <w:b/>
          <w:bCs/>
          <w:i/>
          <w:sz w:val="28"/>
          <w:szCs w:val="28"/>
        </w:rPr>
        <w:t>2.</w:t>
      </w:r>
      <w:r w:rsidR="00A22DD2" w:rsidRPr="00182AA6">
        <w:rPr>
          <w:rFonts w:asciiTheme="majorBidi" w:hAnsiTheme="majorBidi" w:cstheme="majorBidi"/>
          <w:b/>
          <w:bCs/>
          <w:i/>
          <w:sz w:val="28"/>
          <w:szCs w:val="28"/>
        </w:rPr>
        <w:t>9</w:t>
      </w:r>
      <w:r w:rsidRPr="00182AA6">
        <w:rPr>
          <w:rFonts w:asciiTheme="majorBidi" w:hAnsiTheme="majorBidi" w:cstheme="majorBidi"/>
          <w:b/>
          <w:bCs/>
          <w:i/>
          <w:sz w:val="28"/>
          <w:szCs w:val="28"/>
        </w:rPr>
        <w:t xml:space="preserve"> </w:t>
      </w:r>
      <w:r w:rsidR="00AF094B" w:rsidRPr="00182AA6">
        <w:rPr>
          <w:rFonts w:asciiTheme="majorBidi" w:hAnsiTheme="majorBidi" w:cstheme="majorBidi"/>
          <w:b/>
          <w:bCs/>
          <w:i/>
          <w:sz w:val="28"/>
          <w:szCs w:val="28"/>
        </w:rPr>
        <w:t>Data Analysis</w:t>
      </w:r>
    </w:p>
    <w:p w14:paraId="767CE79F" w14:textId="555D94FB" w:rsidR="00AF094B" w:rsidRPr="00A124BD" w:rsidRDefault="00AF094B" w:rsidP="00E642F6">
      <w:pPr>
        <w:pStyle w:val="BodyText"/>
        <w:tabs>
          <w:tab w:val="left" w:pos="90"/>
          <w:tab w:val="left" w:pos="180"/>
          <w:tab w:val="left" w:pos="270"/>
          <w:tab w:val="left" w:pos="360"/>
          <w:tab w:val="left" w:pos="450"/>
          <w:tab w:val="left" w:pos="1980"/>
          <w:tab w:val="left" w:pos="2160"/>
          <w:tab w:val="left" w:pos="2430"/>
        </w:tabs>
        <w:spacing w:before="61" w:line="360" w:lineRule="auto"/>
        <w:ind w:left="540" w:right="113"/>
        <w:jc w:val="both"/>
        <w:rPr>
          <w:rFonts w:asciiTheme="majorBidi" w:hAnsiTheme="majorBidi" w:cstheme="majorBidi"/>
          <w:sz w:val="28"/>
          <w:szCs w:val="28"/>
        </w:rPr>
      </w:pPr>
      <w:r w:rsidRPr="00A124BD">
        <w:rPr>
          <w:rFonts w:asciiTheme="majorBidi" w:hAnsiTheme="majorBidi" w:cstheme="majorBidi"/>
          <w:w w:val="105"/>
          <w:sz w:val="28"/>
          <w:szCs w:val="28"/>
        </w:rPr>
        <w:t>The data was tabulated and evaluated using statistical package for social sciences</w:t>
      </w:r>
      <w:r w:rsidRPr="00A124BD">
        <w:rPr>
          <w:rFonts w:asciiTheme="majorBidi" w:hAnsiTheme="majorBidi" w:cstheme="majorBidi"/>
          <w:spacing w:val="1"/>
          <w:w w:val="105"/>
          <w:sz w:val="28"/>
          <w:szCs w:val="28"/>
        </w:rPr>
        <w:t xml:space="preserve"> </w:t>
      </w:r>
      <w:r w:rsidRPr="00A124BD">
        <w:rPr>
          <w:rFonts w:asciiTheme="majorBidi" w:hAnsiTheme="majorBidi" w:cstheme="majorBidi"/>
          <w:w w:val="105"/>
          <w:sz w:val="28"/>
          <w:szCs w:val="28"/>
        </w:rPr>
        <w:t>(SPSS)</w:t>
      </w:r>
      <w:r w:rsidRPr="00A124BD">
        <w:rPr>
          <w:rFonts w:asciiTheme="majorBidi" w:hAnsiTheme="majorBidi" w:cstheme="majorBidi"/>
          <w:spacing w:val="-10"/>
          <w:w w:val="105"/>
          <w:sz w:val="28"/>
          <w:szCs w:val="28"/>
        </w:rPr>
        <w:t xml:space="preserve"> </w:t>
      </w:r>
      <w:r w:rsidR="005A63FC" w:rsidRPr="00A124BD">
        <w:rPr>
          <w:rFonts w:asciiTheme="majorBidi" w:hAnsiTheme="majorBidi" w:cstheme="majorBidi"/>
          <w:w w:val="105"/>
          <w:sz w:val="28"/>
          <w:szCs w:val="28"/>
        </w:rPr>
        <w:t>program</w:t>
      </w:r>
      <w:r w:rsidR="005A63FC" w:rsidRPr="00A124BD">
        <w:rPr>
          <w:rFonts w:asciiTheme="majorBidi" w:hAnsiTheme="majorBidi" w:cstheme="majorBidi"/>
          <w:spacing w:val="-10"/>
          <w:w w:val="105"/>
          <w:sz w:val="28"/>
          <w:szCs w:val="28"/>
        </w:rPr>
        <w:t xml:space="preserve"> to</w:t>
      </w:r>
      <w:r w:rsidRPr="00A124BD">
        <w:rPr>
          <w:rFonts w:asciiTheme="majorBidi" w:hAnsiTheme="majorBidi" w:cstheme="majorBidi"/>
          <w:spacing w:val="-10"/>
          <w:w w:val="105"/>
          <w:sz w:val="28"/>
          <w:szCs w:val="28"/>
        </w:rPr>
        <w:t xml:space="preserve"> </w:t>
      </w:r>
      <w:r w:rsidRPr="00A124BD">
        <w:rPr>
          <w:rFonts w:asciiTheme="majorBidi" w:hAnsiTheme="majorBidi" w:cstheme="majorBidi"/>
          <w:w w:val="105"/>
          <w:sz w:val="28"/>
          <w:szCs w:val="28"/>
        </w:rPr>
        <w:t>analyze</w:t>
      </w:r>
      <w:r w:rsidRPr="00A124BD">
        <w:rPr>
          <w:rFonts w:asciiTheme="majorBidi" w:hAnsiTheme="majorBidi" w:cstheme="majorBidi"/>
          <w:spacing w:val="-10"/>
          <w:w w:val="105"/>
          <w:sz w:val="28"/>
          <w:szCs w:val="28"/>
        </w:rPr>
        <w:t xml:space="preserve"> </w:t>
      </w:r>
      <w:r w:rsidRPr="00A124BD">
        <w:rPr>
          <w:rFonts w:asciiTheme="majorBidi" w:hAnsiTheme="majorBidi" w:cstheme="majorBidi"/>
          <w:w w:val="105"/>
          <w:sz w:val="28"/>
          <w:szCs w:val="28"/>
        </w:rPr>
        <w:t>the</w:t>
      </w:r>
      <w:r w:rsidRPr="00A124BD">
        <w:rPr>
          <w:rFonts w:asciiTheme="majorBidi" w:hAnsiTheme="majorBidi" w:cstheme="majorBidi"/>
          <w:spacing w:val="-10"/>
          <w:w w:val="105"/>
          <w:sz w:val="28"/>
          <w:szCs w:val="28"/>
        </w:rPr>
        <w:t xml:space="preserve"> </w:t>
      </w:r>
      <w:r w:rsidRPr="00A124BD">
        <w:rPr>
          <w:rFonts w:asciiTheme="majorBidi" w:hAnsiTheme="majorBidi" w:cstheme="majorBidi"/>
          <w:w w:val="105"/>
          <w:sz w:val="28"/>
          <w:szCs w:val="28"/>
        </w:rPr>
        <w:t>results</w:t>
      </w:r>
      <w:r w:rsidRPr="00A124BD">
        <w:rPr>
          <w:rFonts w:asciiTheme="majorBidi" w:hAnsiTheme="majorBidi" w:cstheme="majorBidi"/>
          <w:spacing w:val="-10"/>
          <w:w w:val="105"/>
          <w:sz w:val="28"/>
          <w:szCs w:val="28"/>
        </w:rPr>
        <w:t xml:space="preserve"> </w:t>
      </w:r>
      <w:r w:rsidRPr="00A124BD">
        <w:rPr>
          <w:rFonts w:asciiTheme="majorBidi" w:hAnsiTheme="majorBidi" w:cstheme="majorBidi"/>
          <w:w w:val="105"/>
          <w:sz w:val="28"/>
          <w:szCs w:val="28"/>
        </w:rPr>
        <w:t>(version</w:t>
      </w:r>
      <w:r w:rsidRPr="00A124BD">
        <w:rPr>
          <w:rFonts w:asciiTheme="majorBidi" w:hAnsiTheme="majorBidi" w:cstheme="majorBidi"/>
          <w:spacing w:val="-10"/>
          <w:w w:val="105"/>
          <w:sz w:val="28"/>
          <w:szCs w:val="28"/>
        </w:rPr>
        <w:t xml:space="preserve"> </w:t>
      </w:r>
      <w:r w:rsidR="003F1902" w:rsidRPr="00A124BD">
        <w:rPr>
          <w:rFonts w:asciiTheme="majorBidi" w:hAnsiTheme="majorBidi" w:cstheme="majorBidi"/>
          <w:w w:val="105"/>
          <w:sz w:val="28"/>
          <w:szCs w:val="28"/>
        </w:rPr>
        <w:t>2</w:t>
      </w:r>
      <w:r w:rsidRPr="00A124BD">
        <w:rPr>
          <w:rFonts w:asciiTheme="majorBidi" w:hAnsiTheme="majorBidi" w:cstheme="majorBidi"/>
          <w:w w:val="105"/>
          <w:sz w:val="28"/>
          <w:szCs w:val="28"/>
        </w:rPr>
        <w:t>6,</w:t>
      </w:r>
      <w:r w:rsidRPr="00A124BD">
        <w:rPr>
          <w:rFonts w:asciiTheme="majorBidi" w:hAnsiTheme="majorBidi" w:cstheme="majorBidi"/>
          <w:spacing w:val="-9"/>
          <w:w w:val="105"/>
          <w:sz w:val="28"/>
          <w:szCs w:val="28"/>
        </w:rPr>
        <w:t xml:space="preserve"> </w:t>
      </w:r>
      <w:r w:rsidRPr="00A124BD">
        <w:rPr>
          <w:rFonts w:asciiTheme="majorBidi" w:hAnsiTheme="majorBidi" w:cstheme="majorBidi"/>
          <w:w w:val="105"/>
          <w:sz w:val="28"/>
          <w:szCs w:val="28"/>
        </w:rPr>
        <w:t>IBM</w:t>
      </w:r>
      <w:r w:rsidRPr="00A124BD">
        <w:rPr>
          <w:rFonts w:asciiTheme="majorBidi" w:hAnsiTheme="majorBidi" w:cstheme="majorBidi"/>
          <w:spacing w:val="-10"/>
          <w:w w:val="105"/>
          <w:sz w:val="28"/>
          <w:szCs w:val="28"/>
        </w:rPr>
        <w:t xml:space="preserve"> </w:t>
      </w:r>
      <w:r w:rsidRPr="00A124BD">
        <w:rPr>
          <w:rFonts w:asciiTheme="majorBidi" w:hAnsiTheme="majorBidi" w:cstheme="majorBidi"/>
          <w:w w:val="105"/>
          <w:sz w:val="28"/>
          <w:szCs w:val="28"/>
        </w:rPr>
        <w:t>Analytics,</w:t>
      </w:r>
      <w:r w:rsidRPr="00A124BD">
        <w:rPr>
          <w:rFonts w:asciiTheme="majorBidi" w:hAnsiTheme="majorBidi" w:cstheme="majorBidi"/>
          <w:spacing w:val="-10"/>
          <w:w w:val="105"/>
          <w:sz w:val="28"/>
          <w:szCs w:val="28"/>
        </w:rPr>
        <w:t xml:space="preserve"> </w:t>
      </w:r>
      <w:r w:rsidRPr="00A124BD">
        <w:rPr>
          <w:rFonts w:asciiTheme="majorBidi" w:hAnsiTheme="majorBidi" w:cstheme="majorBidi"/>
          <w:w w:val="105"/>
          <w:sz w:val="28"/>
          <w:szCs w:val="28"/>
        </w:rPr>
        <w:t>New</w:t>
      </w:r>
      <w:r w:rsidRPr="00A124BD">
        <w:rPr>
          <w:rFonts w:asciiTheme="majorBidi" w:hAnsiTheme="majorBidi" w:cstheme="majorBidi"/>
          <w:spacing w:val="-10"/>
          <w:w w:val="105"/>
          <w:sz w:val="28"/>
          <w:szCs w:val="28"/>
        </w:rPr>
        <w:t xml:space="preserve"> </w:t>
      </w:r>
      <w:r w:rsidRPr="00A124BD">
        <w:rPr>
          <w:rFonts w:asciiTheme="majorBidi" w:hAnsiTheme="majorBidi" w:cstheme="majorBidi"/>
          <w:w w:val="105"/>
          <w:sz w:val="28"/>
          <w:szCs w:val="28"/>
        </w:rPr>
        <w:t>York,</w:t>
      </w:r>
      <w:r w:rsidRPr="00A124BD">
        <w:rPr>
          <w:rFonts w:asciiTheme="majorBidi" w:hAnsiTheme="majorBidi" w:cstheme="majorBidi"/>
          <w:spacing w:val="-10"/>
          <w:w w:val="105"/>
          <w:sz w:val="28"/>
          <w:szCs w:val="28"/>
        </w:rPr>
        <w:t xml:space="preserve"> </w:t>
      </w:r>
      <w:r w:rsidRPr="00A124BD">
        <w:rPr>
          <w:rFonts w:asciiTheme="majorBidi" w:hAnsiTheme="majorBidi" w:cstheme="majorBidi"/>
          <w:w w:val="105"/>
          <w:sz w:val="28"/>
          <w:szCs w:val="28"/>
        </w:rPr>
        <w:t>NY,</w:t>
      </w:r>
      <w:r w:rsidRPr="00A124BD">
        <w:rPr>
          <w:rFonts w:asciiTheme="majorBidi" w:hAnsiTheme="majorBidi" w:cstheme="majorBidi"/>
          <w:spacing w:val="-44"/>
          <w:w w:val="105"/>
          <w:sz w:val="28"/>
          <w:szCs w:val="28"/>
        </w:rPr>
        <w:t xml:space="preserve"> </w:t>
      </w:r>
      <w:r w:rsidRPr="00A124BD">
        <w:rPr>
          <w:rFonts w:asciiTheme="majorBidi" w:hAnsiTheme="majorBidi" w:cstheme="majorBidi"/>
          <w:sz w:val="28"/>
          <w:szCs w:val="28"/>
        </w:rPr>
        <w:t>USA). The data w</w:t>
      </w:r>
      <w:r w:rsidR="00E642F6">
        <w:rPr>
          <w:rFonts w:asciiTheme="majorBidi" w:hAnsiTheme="majorBidi" w:cstheme="majorBidi"/>
          <w:sz w:val="28"/>
          <w:szCs w:val="28"/>
        </w:rPr>
        <w:t>as</w:t>
      </w:r>
      <w:r w:rsidRPr="00A124BD">
        <w:rPr>
          <w:rFonts w:asciiTheme="majorBidi" w:hAnsiTheme="majorBidi" w:cstheme="majorBidi"/>
          <w:sz w:val="28"/>
          <w:szCs w:val="28"/>
        </w:rPr>
        <w:t xml:space="preserve"> expressed as means </w:t>
      </w:r>
      <w:r w:rsidR="00CF646A" w:rsidRPr="004C6B28">
        <w:rPr>
          <w:rFonts w:asciiTheme="majorBidi" w:hAnsiTheme="majorBidi" w:cstheme="majorBidi"/>
          <w:sz w:val="28"/>
          <w:szCs w:val="28"/>
          <w:lang w:bidi="ar-EG"/>
        </w:rPr>
        <w:t>±</w:t>
      </w:r>
      <w:r w:rsidR="00CF646A" w:rsidRPr="00CF646A">
        <w:rPr>
          <w:rFonts w:asciiTheme="majorBidi" w:hAnsiTheme="majorBidi" w:cstheme="majorBidi"/>
          <w:b/>
          <w:bCs/>
          <w:sz w:val="28"/>
          <w:szCs w:val="28"/>
          <w:lang w:bidi="ar-EG"/>
        </w:rPr>
        <w:t xml:space="preserve"> </w:t>
      </w:r>
      <w:r w:rsidRPr="00A124BD">
        <w:rPr>
          <w:rFonts w:asciiTheme="majorBidi" w:hAnsiTheme="majorBidi" w:cstheme="majorBidi"/>
          <w:sz w:val="28"/>
          <w:szCs w:val="28"/>
        </w:rPr>
        <w:t xml:space="preserve">standard </w:t>
      </w:r>
      <w:r w:rsidR="003F1902" w:rsidRPr="00A124BD">
        <w:rPr>
          <w:rFonts w:asciiTheme="majorBidi" w:hAnsiTheme="majorBidi" w:cstheme="majorBidi"/>
          <w:sz w:val="28"/>
          <w:szCs w:val="28"/>
        </w:rPr>
        <w:t>Error</w:t>
      </w:r>
      <w:r w:rsidRPr="00A124BD">
        <w:rPr>
          <w:rFonts w:asciiTheme="majorBidi" w:hAnsiTheme="majorBidi" w:cstheme="majorBidi"/>
          <w:sz w:val="28"/>
          <w:szCs w:val="28"/>
        </w:rPr>
        <w:t xml:space="preserve"> (S</w:t>
      </w:r>
      <w:r w:rsidR="003F1902" w:rsidRPr="00A124BD">
        <w:rPr>
          <w:rFonts w:asciiTheme="majorBidi" w:hAnsiTheme="majorBidi" w:cstheme="majorBidi"/>
          <w:sz w:val="28"/>
          <w:szCs w:val="28"/>
        </w:rPr>
        <w:t>E</w:t>
      </w:r>
      <w:r w:rsidRPr="00A124BD">
        <w:rPr>
          <w:rFonts w:asciiTheme="majorBidi" w:hAnsiTheme="majorBidi" w:cstheme="majorBidi"/>
          <w:sz w:val="28"/>
          <w:szCs w:val="28"/>
        </w:rPr>
        <w:t>)</w:t>
      </w:r>
      <w:r w:rsidR="00CF646A">
        <w:rPr>
          <w:rFonts w:asciiTheme="majorBidi" w:hAnsiTheme="majorBidi" w:cstheme="majorBidi"/>
          <w:sz w:val="28"/>
          <w:szCs w:val="28"/>
        </w:rPr>
        <w:t>.</w:t>
      </w:r>
      <w:r w:rsidRPr="00A124BD">
        <w:rPr>
          <w:rFonts w:asciiTheme="majorBidi" w:hAnsiTheme="majorBidi" w:cstheme="majorBidi"/>
          <w:spacing w:val="37"/>
          <w:w w:val="105"/>
          <w:sz w:val="28"/>
          <w:szCs w:val="28"/>
        </w:rPr>
        <w:t xml:space="preserve"> </w:t>
      </w:r>
      <w:r w:rsidRPr="00A124BD">
        <w:rPr>
          <w:rFonts w:asciiTheme="majorBidi" w:hAnsiTheme="majorBidi" w:cstheme="majorBidi"/>
          <w:w w:val="105"/>
          <w:sz w:val="28"/>
          <w:szCs w:val="28"/>
        </w:rPr>
        <w:t>Employing</w:t>
      </w:r>
      <w:r w:rsidRPr="00A124BD">
        <w:rPr>
          <w:rFonts w:asciiTheme="majorBidi" w:hAnsiTheme="majorBidi" w:cstheme="majorBidi"/>
          <w:spacing w:val="13"/>
          <w:w w:val="105"/>
          <w:sz w:val="28"/>
          <w:szCs w:val="28"/>
        </w:rPr>
        <w:t xml:space="preserve"> </w:t>
      </w:r>
      <w:r w:rsidRPr="00A124BD">
        <w:rPr>
          <w:rFonts w:asciiTheme="majorBidi" w:hAnsiTheme="majorBidi" w:cstheme="majorBidi"/>
          <w:w w:val="105"/>
          <w:sz w:val="28"/>
          <w:szCs w:val="28"/>
        </w:rPr>
        <w:t>the</w:t>
      </w:r>
      <w:r w:rsidRPr="00A124BD">
        <w:rPr>
          <w:rFonts w:asciiTheme="majorBidi" w:hAnsiTheme="majorBidi" w:cstheme="majorBidi"/>
          <w:spacing w:val="12"/>
          <w:w w:val="105"/>
          <w:sz w:val="28"/>
          <w:szCs w:val="28"/>
        </w:rPr>
        <w:t xml:space="preserve"> </w:t>
      </w:r>
      <w:r w:rsidRPr="00A124BD">
        <w:rPr>
          <w:rFonts w:asciiTheme="majorBidi" w:hAnsiTheme="majorBidi" w:cstheme="majorBidi"/>
          <w:w w:val="105"/>
          <w:sz w:val="28"/>
          <w:szCs w:val="28"/>
        </w:rPr>
        <w:t>Shapiro-Wilk</w:t>
      </w:r>
      <w:r w:rsidRPr="00A124BD">
        <w:rPr>
          <w:rFonts w:asciiTheme="majorBidi" w:hAnsiTheme="majorBidi" w:cstheme="majorBidi"/>
          <w:spacing w:val="12"/>
          <w:w w:val="105"/>
          <w:sz w:val="28"/>
          <w:szCs w:val="28"/>
        </w:rPr>
        <w:t xml:space="preserve"> </w:t>
      </w:r>
      <w:r w:rsidRPr="00A124BD">
        <w:rPr>
          <w:rFonts w:asciiTheme="majorBidi" w:hAnsiTheme="majorBidi" w:cstheme="majorBidi"/>
          <w:w w:val="105"/>
          <w:sz w:val="28"/>
          <w:szCs w:val="28"/>
        </w:rPr>
        <w:t>test</w:t>
      </w:r>
      <w:r w:rsidRPr="00A124BD">
        <w:rPr>
          <w:rFonts w:asciiTheme="majorBidi" w:hAnsiTheme="majorBidi" w:cstheme="majorBidi"/>
          <w:spacing w:val="12"/>
          <w:w w:val="105"/>
          <w:sz w:val="28"/>
          <w:szCs w:val="28"/>
        </w:rPr>
        <w:t xml:space="preserve"> </w:t>
      </w:r>
      <w:r w:rsidRPr="00A124BD">
        <w:rPr>
          <w:rFonts w:asciiTheme="majorBidi" w:hAnsiTheme="majorBidi" w:cstheme="majorBidi"/>
          <w:w w:val="105"/>
          <w:sz w:val="28"/>
          <w:szCs w:val="28"/>
        </w:rPr>
        <w:t>with</w:t>
      </w:r>
      <w:r w:rsidRPr="00A124BD">
        <w:rPr>
          <w:rFonts w:asciiTheme="majorBidi" w:hAnsiTheme="majorBidi" w:cstheme="majorBidi"/>
          <w:spacing w:val="-44"/>
          <w:w w:val="105"/>
          <w:sz w:val="28"/>
          <w:szCs w:val="28"/>
        </w:rPr>
        <w:t xml:space="preserve"> </w:t>
      </w:r>
      <w:r w:rsidRPr="00A124BD">
        <w:rPr>
          <w:rFonts w:asciiTheme="majorBidi" w:hAnsiTheme="majorBidi" w:cstheme="majorBidi"/>
          <w:w w:val="105"/>
          <w:sz w:val="28"/>
          <w:szCs w:val="28"/>
        </w:rPr>
        <w:t xml:space="preserve">a normality level of </w:t>
      </w:r>
      <w:r w:rsidRPr="00A124BD">
        <w:rPr>
          <w:rFonts w:asciiTheme="majorBidi" w:hAnsiTheme="majorBidi" w:cstheme="majorBidi"/>
          <w:i/>
          <w:w w:val="105"/>
          <w:sz w:val="28"/>
          <w:szCs w:val="28"/>
        </w:rPr>
        <w:t xml:space="preserve">p </w:t>
      </w:r>
      <w:r w:rsidRPr="00A124BD">
        <w:rPr>
          <w:rFonts w:asciiTheme="majorBidi" w:hAnsiTheme="majorBidi" w:cstheme="majorBidi"/>
          <w:w w:val="105"/>
          <w:sz w:val="28"/>
          <w:szCs w:val="28"/>
        </w:rPr>
        <w:t>&lt; 0.05, the data were examined for normality.</w:t>
      </w:r>
      <w:r w:rsidRPr="00A124BD">
        <w:rPr>
          <w:rFonts w:asciiTheme="majorBidi" w:hAnsiTheme="majorBidi" w:cstheme="majorBidi"/>
          <w:spacing w:val="1"/>
          <w:w w:val="105"/>
          <w:sz w:val="28"/>
          <w:szCs w:val="28"/>
        </w:rPr>
        <w:t xml:space="preserve"> </w:t>
      </w:r>
      <w:r w:rsidRPr="00A124BD">
        <w:rPr>
          <w:rFonts w:asciiTheme="majorBidi" w:hAnsiTheme="majorBidi" w:cstheme="majorBidi"/>
          <w:w w:val="105"/>
          <w:sz w:val="28"/>
          <w:szCs w:val="28"/>
        </w:rPr>
        <w:t>To find variations</w:t>
      </w:r>
      <w:r w:rsidRPr="00A124BD">
        <w:rPr>
          <w:rFonts w:asciiTheme="majorBidi" w:hAnsiTheme="majorBidi" w:cstheme="majorBidi"/>
          <w:spacing w:val="1"/>
          <w:w w:val="105"/>
          <w:sz w:val="28"/>
          <w:szCs w:val="28"/>
        </w:rPr>
        <w:t xml:space="preserve"> </w:t>
      </w:r>
      <w:r w:rsidRPr="00A124BD">
        <w:rPr>
          <w:rFonts w:asciiTheme="majorBidi" w:hAnsiTheme="majorBidi" w:cstheme="majorBidi"/>
          <w:w w:val="105"/>
          <w:sz w:val="28"/>
          <w:szCs w:val="28"/>
        </w:rPr>
        <w:t>between normally distributed data, the one-way analysis of variance (ANOVA) test was</w:t>
      </w:r>
      <w:r w:rsidRPr="00A124BD">
        <w:rPr>
          <w:rFonts w:asciiTheme="majorBidi" w:hAnsiTheme="majorBidi" w:cstheme="majorBidi"/>
          <w:spacing w:val="1"/>
          <w:w w:val="105"/>
          <w:sz w:val="28"/>
          <w:szCs w:val="28"/>
        </w:rPr>
        <w:t xml:space="preserve"> </w:t>
      </w:r>
      <w:r w:rsidRPr="00A124BD">
        <w:rPr>
          <w:rFonts w:asciiTheme="majorBidi" w:hAnsiTheme="majorBidi" w:cstheme="majorBidi"/>
          <w:w w:val="105"/>
          <w:sz w:val="28"/>
          <w:szCs w:val="28"/>
        </w:rPr>
        <w:t>utilized. A significant ANOVA test was accompanied by post-hoc multiple comparisons</w:t>
      </w:r>
      <w:r w:rsidRPr="00A124BD">
        <w:rPr>
          <w:rFonts w:asciiTheme="majorBidi" w:hAnsiTheme="majorBidi" w:cstheme="majorBidi"/>
          <w:spacing w:val="1"/>
          <w:w w:val="105"/>
          <w:sz w:val="28"/>
          <w:szCs w:val="28"/>
        </w:rPr>
        <w:t xml:space="preserve"> </w:t>
      </w:r>
      <w:r w:rsidRPr="00A124BD">
        <w:rPr>
          <w:rFonts w:asciiTheme="majorBidi" w:hAnsiTheme="majorBidi" w:cstheme="majorBidi"/>
          <w:sz w:val="28"/>
          <w:szCs w:val="28"/>
        </w:rPr>
        <w:t xml:space="preserve">utilizing </w:t>
      </w:r>
      <w:proofErr w:type="spellStart"/>
      <w:r w:rsidRPr="00A124BD">
        <w:rPr>
          <w:rFonts w:asciiTheme="majorBidi" w:hAnsiTheme="majorBidi" w:cstheme="majorBidi"/>
          <w:sz w:val="28"/>
          <w:szCs w:val="28"/>
        </w:rPr>
        <w:t>Bonferroni</w:t>
      </w:r>
      <w:proofErr w:type="spellEnd"/>
      <w:r w:rsidRPr="00A124BD">
        <w:rPr>
          <w:rFonts w:asciiTheme="majorBidi" w:hAnsiTheme="majorBidi" w:cstheme="majorBidi"/>
          <w:sz w:val="28"/>
          <w:szCs w:val="28"/>
        </w:rPr>
        <w:t xml:space="preserve"> testing to identify significant pairings.</w:t>
      </w:r>
      <w:r w:rsidRPr="00A124BD">
        <w:rPr>
          <w:rFonts w:asciiTheme="majorBidi" w:hAnsiTheme="majorBidi" w:cstheme="majorBidi"/>
          <w:spacing w:val="44"/>
          <w:sz w:val="28"/>
          <w:szCs w:val="28"/>
        </w:rPr>
        <w:t xml:space="preserve"> </w:t>
      </w:r>
      <w:r w:rsidRPr="00A124BD">
        <w:rPr>
          <w:rFonts w:asciiTheme="majorBidi" w:hAnsiTheme="majorBidi" w:cstheme="majorBidi"/>
          <w:i/>
          <w:sz w:val="28"/>
          <w:szCs w:val="28"/>
        </w:rPr>
        <w:t xml:space="preserve">p </w:t>
      </w:r>
      <w:r w:rsidRPr="00A124BD">
        <w:rPr>
          <w:rFonts w:asciiTheme="majorBidi" w:hAnsiTheme="majorBidi" w:cstheme="majorBidi"/>
          <w:sz w:val="28"/>
          <w:szCs w:val="28"/>
        </w:rPr>
        <w:t>&lt; 0.05 was deemed significant</w:t>
      </w:r>
      <w:r w:rsidRPr="00A124BD">
        <w:rPr>
          <w:rFonts w:asciiTheme="majorBidi" w:hAnsiTheme="majorBidi" w:cstheme="majorBidi"/>
          <w:spacing w:val="1"/>
          <w:sz w:val="28"/>
          <w:szCs w:val="28"/>
        </w:rPr>
        <w:t xml:space="preserve"> </w:t>
      </w:r>
      <w:r w:rsidRPr="00A124BD">
        <w:rPr>
          <w:rFonts w:asciiTheme="majorBidi" w:hAnsiTheme="majorBidi" w:cstheme="majorBidi"/>
          <w:w w:val="105"/>
          <w:sz w:val="28"/>
          <w:szCs w:val="28"/>
        </w:rPr>
        <w:t>in</w:t>
      </w:r>
      <w:r w:rsidRPr="00A124BD">
        <w:rPr>
          <w:rFonts w:asciiTheme="majorBidi" w:hAnsiTheme="majorBidi" w:cstheme="majorBidi"/>
          <w:spacing w:val="1"/>
          <w:w w:val="105"/>
          <w:sz w:val="28"/>
          <w:szCs w:val="28"/>
        </w:rPr>
        <w:t xml:space="preserve"> </w:t>
      </w:r>
      <w:r w:rsidRPr="00A124BD">
        <w:rPr>
          <w:rFonts w:asciiTheme="majorBidi" w:hAnsiTheme="majorBidi" w:cstheme="majorBidi"/>
          <w:w w:val="105"/>
          <w:sz w:val="28"/>
          <w:szCs w:val="28"/>
        </w:rPr>
        <w:t>this</w:t>
      </w:r>
      <w:r w:rsidRPr="00A124BD">
        <w:rPr>
          <w:rFonts w:asciiTheme="majorBidi" w:hAnsiTheme="majorBidi" w:cstheme="majorBidi"/>
          <w:spacing w:val="1"/>
          <w:w w:val="105"/>
          <w:sz w:val="28"/>
          <w:szCs w:val="28"/>
        </w:rPr>
        <w:t xml:space="preserve"> </w:t>
      </w:r>
      <w:r w:rsidRPr="00A124BD">
        <w:rPr>
          <w:rFonts w:asciiTheme="majorBidi" w:hAnsiTheme="majorBidi" w:cstheme="majorBidi"/>
          <w:w w:val="105"/>
          <w:sz w:val="28"/>
          <w:szCs w:val="28"/>
        </w:rPr>
        <w:t>study,</w:t>
      </w:r>
      <w:r w:rsidRPr="00A124BD">
        <w:rPr>
          <w:rFonts w:asciiTheme="majorBidi" w:hAnsiTheme="majorBidi" w:cstheme="majorBidi"/>
          <w:spacing w:val="1"/>
          <w:w w:val="105"/>
          <w:sz w:val="28"/>
          <w:szCs w:val="28"/>
        </w:rPr>
        <w:t xml:space="preserve"> </w:t>
      </w:r>
      <w:r w:rsidRPr="00A124BD">
        <w:rPr>
          <w:rFonts w:asciiTheme="majorBidi" w:hAnsiTheme="majorBidi" w:cstheme="majorBidi"/>
          <w:w w:val="105"/>
          <w:sz w:val="28"/>
          <w:szCs w:val="28"/>
        </w:rPr>
        <w:t>and</w:t>
      </w:r>
      <w:r w:rsidRPr="00A124BD">
        <w:rPr>
          <w:rFonts w:asciiTheme="majorBidi" w:hAnsiTheme="majorBidi" w:cstheme="majorBidi"/>
          <w:spacing w:val="1"/>
          <w:w w:val="105"/>
          <w:sz w:val="28"/>
          <w:szCs w:val="28"/>
        </w:rPr>
        <w:t xml:space="preserve"> </w:t>
      </w:r>
      <w:r w:rsidRPr="00A124BD">
        <w:rPr>
          <w:rFonts w:asciiTheme="majorBidi" w:hAnsiTheme="majorBidi" w:cstheme="majorBidi"/>
          <w:w w:val="105"/>
          <w:sz w:val="28"/>
          <w:szCs w:val="28"/>
        </w:rPr>
        <w:t>that</w:t>
      </w:r>
      <w:r w:rsidRPr="00A124BD">
        <w:rPr>
          <w:rFonts w:asciiTheme="majorBidi" w:hAnsiTheme="majorBidi" w:cstheme="majorBidi"/>
          <w:spacing w:val="1"/>
          <w:w w:val="105"/>
          <w:sz w:val="28"/>
          <w:szCs w:val="28"/>
        </w:rPr>
        <w:t xml:space="preserve"> </w:t>
      </w:r>
      <w:r w:rsidRPr="00A124BD">
        <w:rPr>
          <w:rFonts w:asciiTheme="majorBidi" w:hAnsiTheme="majorBidi" w:cstheme="majorBidi"/>
          <w:w w:val="105"/>
          <w:sz w:val="28"/>
          <w:szCs w:val="28"/>
        </w:rPr>
        <w:t>was</w:t>
      </w:r>
      <w:r w:rsidRPr="00A124BD">
        <w:rPr>
          <w:rFonts w:asciiTheme="majorBidi" w:hAnsiTheme="majorBidi" w:cstheme="majorBidi"/>
          <w:spacing w:val="2"/>
          <w:w w:val="105"/>
          <w:sz w:val="28"/>
          <w:szCs w:val="28"/>
        </w:rPr>
        <w:t xml:space="preserve"> </w:t>
      </w:r>
      <w:r w:rsidRPr="00A124BD">
        <w:rPr>
          <w:rFonts w:asciiTheme="majorBidi" w:hAnsiTheme="majorBidi" w:cstheme="majorBidi"/>
          <w:w w:val="105"/>
          <w:sz w:val="28"/>
          <w:szCs w:val="28"/>
        </w:rPr>
        <w:t>the</w:t>
      </w:r>
      <w:r w:rsidRPr="00A124BD">
        <w:rPr>
          <w:rFonts w:asciiTheme="majorBidi" w:hAnsiTheme="majorBidi" w:cstheme="majorBidi"/>
          <w:spacing w:val="1"/>
          <w:w w:val="105"/>
          <w:sz w:val="28"/>
          <w:szCs w:val="28"/>
        </w:rPr>
        <w:t xml:space="preserve"> </w:t>
      </w:r>
      <w:r w:rsidRPr="00A124BD">
        <w:rPr>
          <w:rFonts w:asciiTheme="majorBidi" w:hAnsiTheme="majorBidi" w:cstheme="majorBidi"/>
          <w:w w:val="105"/>
          <w:sz w:val="28"/>
          <w:szCs w:val="28"/>
        </w:rPr>
        <w:t>accepted</w:t>
      </w:r>
      <w:r w:rsidRPr="00A124BD">
        <w:rPr>
          <w:rFonts w:asciiTheme="majorBidi" w:hAnsiTheme="majorBidi" w:cstheme="majorBidi"/>
          <w:spacing w:val="1"/>
          <w:w w:val="105"/>
          <w:sz w:val="28"/>
          <w:szCs w:val="28"/>
        </w:rPr>
        <w:t xml:space="preserve"> </w:t>
      </w:r>
      <w:r w:rsidRPr="00A124BD">
        <w:rPr>
          <w:rFonts w:asciiTheme="majorBidi" w:hAnsiTheme="majorBidi" w:cstheme="majorBidi"/>
          <w:w w:val="105"/>
          <w:sz w:val="28"/>
          <w:szCs w:val="28"/>
        </w:rPr>
        <w:t>level</w:t>
      </w:r>
      <w:r w:rsidRPr="00A124BD">
        <w:rPr>
          <w:rFonts w:asciiTheme="majorBidi" w:hAnsiTheme="majorBidi" w:cstheme="majorBidi"/>
          <w:spacing w:val="1"/>
          <w:w w:val="105"/>
          <w:sz w:val="28"/>
          <w:szCs w:val="28"/>
        </w:rPr>
        <w:t xml:space="preserve"> </w:t>
      </w:r>
      <w:r w:rsidRPr="00A124BD">
        <w:rPr>
          <w:rFonts w:asciiTheme="majorBidi" w:hAnsiTheme="majorBidi" w:cstheme="majorBidi"/>
          <w:w w:val="105"/>
          <w:sz w:val="28"/>
          <w:szCs w:val="28"/>
        </w:rPr>
        <w:t>of</w:t>
      </w:r>
      <w:r w:rsidRPr="00A124BD">
        <w:rPr>
          <w:rFonts w:asciiTheme="majorBidi" w:hAnsiTheme="majorBidi" w:cstheme="majorBidi"/>
          <w:spacing w:val="1"/>
          <w:w w:val="105"/>
          <w:sz w:val="28"/>
          <w:szCs w:val="28"/>
        </w:rPr>
        <w:t xml:space="preserve"> </w:t>
      </w:r>
      <w:r w:rsidRPr="00A124BD">
        <w:rPr>
          <w:rFonts w:asciiTheme="majorBidi" w:hAnsiTheme="majorBidi" w:cstheme="majorBidi"/>
          <w:w w:val="105"/>
          <w:sz w:val="28"/>
          <w:szCs w:val="28"/>
        </w:rPr>
        <w:t>significance.</w:t>
      </w:r>
      <w:r w:rsidR="008B16BC">
        <w:rPr>
          <w:rFonts w:asciiTheme="majorBidi" w:hAnsiTheme="majorBidi" w:cstheme="majorBidi"/>
          <w:w w:val="105"/>
          <w:sz w:val="28"/>
          <w:szCs w:val="28"/>
        </w:rPr>
        <w:t xml:space="preserve"> Mann-Whitney U Test</w:t>
      </w:r>
      <w:r w:rsidR="00EC5AE2">
        <w:rPr>
          <w:rFonts w:asciiTheme="majorBidi" w:hAnsiTheme="majorBidi" w:cstheme="majorBidi"/>
          <w:w w:val="105"/>
          <w:sz w:val="28"/>
          <w:szCs w:val="28"/>
        </w:rPr>
        <w:t xml:space="preserve"> was used </w:t>
      </w:r>
      <w:r w:rsidR="00DF0B90">
        <w:rPr>
          <w:rFonts w:asciiTheme="majorBidi" w:hAnsiTheme="majorBidi" w:cstheme="majorBidi"/>
          <w:w w:val="105"/>
          <w:sz w:val="28"/>
          <w:szCs w:val="28"/>
        </w:rPr>
        <w:t>for data</w:t>
      </w:r>
      <w:r w:rsidR="008F51E8">
        <w:rPr>
          <w:rFonts w:asciiTheme="majorBidi" w:hAnsiTheme="majorBidi" w:cstheme="majorBidi"/>
          <w:w w:val="105"/>
          <w:sz w:val="28"/>
          <w:szCs w:val="28"/>
        </w:rPr>
        <w:t xml:space="preserve"> of </w:t>
      </w:r>
      <w:r w:rsidR="00DF0B90">
        <w:rPr>
          <w:rFonts w:asciiTheme="majorBidi" w:hAnsiTheme="majorBidi" w:cstheme="majorBidi"/>
          <w:w w:val="105"/>
          <w:sz w:val="28"/>
          <w:szCs w:val="28"/>
        </w:rPr>
        <w:t>non-normal</w:t>
      </w:r>
      <w:r w:rsidR="006D3CC3">
        <w:rPr>
          <w:rFonts w:asciiTheme="majorBidi" w:hAnsiTheme="majorBidi" w:cstheme="majorBidi"/>
          <w:w w:val="105"/>
          <w:sz w:val="28"/>
          <w:szCs w:val="28"/>
        </w:rPr>
        <w:t xml:space="preserve"> distribution</w:t>
      </w:r>
      <w:r w:rsidR="002E6E61">
        <w:rPr>
          <w:rFonts w:asciiTheme="majorBidi" w:hAnsiTheme="majorBidi" w:cstheme="majorBidi"/>
          <w:w w:val="105"/>
          <w:sz w:val="28"/>
          <w:szCs w:val="28"/>
        </w:rPr>
        <w:t>.</w:t>
      </w:r>
    </w:p>
    <w:p w14:paraId="30CEB23A" w14:textId="77777777" w:rsidR="00DB22CD" w:rsidRPr="00182AA6" w:rsidRDefault="00B22EE9" w:rsidP="00A124BD">
      <w:pPr>
        <w:pStyle w:val="Heading1"/>
        <w:tabs>
          <w:tab w:val="left" w:pos="90"/>
          <w:tab w:val="left" w:pos="180"/>
          <w:tab w:val="left" w:pos="270"/>
          <w:tab w:val="left" w:pos="360"/>
          <w:tab w:val="left" w:pos="450"/>
          <w:tab w:val="left" w:pos="1980"/>
          <w:tab w:val="left" w:pos="2160"/>
          <w:tab w:val="left" w:pos="2430"/>
        </w:tabs>
        <w:spacing w:before="213" w:line="360" w:lineRule="auto"/>
        <w:ind w:left="0" w:firstLine="0"/>
        <w:rPr>
          <w:rFonts w:asciiTheme="majorBidi" w:hAnsiTheme="majorBidi" w:cstheme="majorBidi"/>
          <w:sz w:val="28"/>
          <w:szCs w:val="28"/>
        </w:rPr>
      </w:pPr>
      <w:r w:rsidRPr="00182AA6">
        <w:rPr>
          <w:rFonts w:asciiTheme="majorBidi" w:hAnsiTheme="majorBidi" w:cstheme="majorBidi"/>
          <w:sz w:val="28"/>
          <w:szCs w:val="28"/>
          <w:u w:val="single"/>
        </w:rPr>
        <w:t>3. Results</w:t>
      </w:r>
    </w:p>
    <w:p w14:paraId="04983177" w14:textId="046912D0" w:rsidR="00B22EE9" w:rsidRPr="00A124BD" w:rsidRDefault="00B22EE9" w:rsidP="00A124BD">
      <w:pPr>
        <w:pStyle w:val="BodyText"/>
        <w:tabs>
          <w:tab w:val="left" w:pos="90"/>
          <w:tab w:val="left" w:pos="180"/>
          <w:tab w:val="left" w:pos="270"/>
          <w:tab w:val="left" w:pos="360"/>
          <w:tab w:val="left" w:pos="450"/>
          <w:tab w:val="left" w:pos="1980"/>
          <w:tab w:val="left" w:pos="2160"/>
          <w:tab w:val="left" w:pos="2430"/>
        </w:tabs>
        <w:spacing w:before="61" w:line="360" w:lineRule="auto"/>
        <w:ind w:left="540" w:right="113" w:hanging="540"/>
        <w:jc w:val="both"/>
        <w:rPr>
          <w:rFonts w:asciiTheme="majorBidi" w:hAnsiTheme="majorBidi" w:cstheme="majorBidi"/>
          <w:w w:val="105"/>
          <w:sz w:val="28"/>
          <w:szCs w:val="28"/>
        </w:rPr>
      </w:pPr>
      <w:r w:rsidRPr="00255327">
        <w:rPr>
          <w:rFonts w:asciiTheme="majorBidi" w:hAnsiTheme="majorBidi" w:cstheme="majorBidi"/>
          <w:b/>
          <w:bCs/>
          <w:i/>
          <w:sz w:val="28"/>
          <w:szCs w:val="28"/>
        </w:rPr>
        <w:t>3.1.</w:t>
      </w:r>
      <w:r w:rsidRPr="00A124BD">
        <w:rPr>
          <w:rFonts w:asciiTheme="majorBidi" w:hAnsiTheme="majorBidi" w:cstheme="majorBidi"/>
          <w:i/>
          <w:sz w:val="22"/>
          <w:szCs w:val="22"/>
        </w:rPr>
        <w:t xml:space="preserve"> </w:t>
      </w:r>
      <w:r w:rsidR="00CC0ADF" w:rsidRPr="00A124BD">
        <w:rPr>
          <w:rFonts w:asciiTheme="majorBidi" w:hAnsiTheme="majorBidi" w:cstheme="majorBidi"/>
          <w:b/>
          <w:bCs/>
          <w:i/>
          <w:sz w:val="28"/>
          <w:szCs w:val="28"/>
        </w:rPr>
        <w:t xml:space="preserve">Ameliorative impacts </w:t>
      </w:r>
      <w:r w:rsidR="00CC0ADF" w:rsidRPr="00A124BD">
        <w:rPr>
          <w:rFonts w:asciiTheme="majorBidi" w:hAnsiTheme="majorBidi" w:cstheme="majorBidi"/>
          <w:b/>
          <w:bCs/>
          <w:w w:val="105"/>
          <w:sz w:val="28"/>
          <w:szCs w:val="28"/>
        </w:rPr>
        <w:t xml:space="preserve">of </w:t>
      </w:r>
      <w:proofErr w:type="spellStart"/>
      <w:r w:rsidR="00CC0ADF">
        <w:rPr>
          <w:rFonts w:asciiTheme="majorBidi" w:hAnsiTheme="majorBidi" w:cstheme="majorBidi"/>
          <w:b/>
          <w:bCs/>
          <w:i/>
          <w:sz w:val="28"/>
          <w:szCs w:val="28"/>
        </w:rPr>
        <w:t>r</w:t>
      </w:r>
      <w:r w:rsidR="00CC0ADF" w:rsidRPr="00A124BD">
        <w:rPr>
          <w:rFonts w:asciiTheme="majorBidi" w:hAnsiTheme="majorBidi" w:cstheme="majorBidi"/>
          <w:b/>
          <w:bCs/>
          <w:i/>
          <w:sz w:val="28"/>
          <w:szCs w:val="28"/>
        </w:rPr>
        <w:t>anolazine</w:t>
      </w:r>
      <w:proofErr w:type="spellEnd"/>
      <w:r w:rsidR="00CC0ADF" w:rsidRPr="00A124BD">
        <w:rPr>
          <w:rFonts w:asciiTheme="majorBidi" w:hAnsiTheme="majorBidi" w:cstheme="majorBidi"/>
          <w:b/>
          <w:bCs/>
          <w:i/>
          <w:sz w:val="28"/>
          <w:szCs w:val="28"/>
        </w:rPr>
        <w:t>,</w:t>
      </w:r>
      <w:r w:rsidR="00CC0ADF">
        <w:rPr>
          <w:rFonts w:asciiTheme="majorBidi" w:hAnsiTheme="majorBidi" w:cstheme="majorBidi"/>
          <w:b/>
          <w:bCs/>
          <w:i/>
          <w:sz w:val="28"/>
          <w:szCs w:val="28"/>
        </w:rPr>
        <w:t xml:space="preserve"> </w:t>
      </w:r>
      <w:proofErr w:type="spellStart"/>
      <w:r w:rsidR="00CC0ADF">
        <w:rPr>
          <w:rFonts w:asciiTheme="majorBidi" w:hAnsiTheme="majorBidi" w:cstheme="majorBidi"/>
          <w:b/>
          <w:bCs/>
          <w:i/>
          <w:sz w:val="28"/>
          <w:szCs w:val="28"/>
        </w:rPr>
        <w:t>ivabradine</w:t>
      </w:r>
      <w:proofErr w:type="spellEnd"/>
      <w:r w:rsidR="00CC0ADF">
        <w:rPr>
          <w:rFonts w:asciiTheme="majorBidi" w:hAnsiTheme="majorBidi" w:cstheme="majorBidi"/>
          <w:b/>
          <w:bCs/>
          <w:i/>
          <w:sz w:val="28"/>
          <w:szCs w:val="28"/>
        </w:rPr>
        <w:t xml:space="preserve"> and </w:t>
      </w:r>
      <w:proofErr w:type="spellStart"/>
      <w:r w:rsidR="00CC0ADF">
        <w:rPr>
          <w:rFonts w:asciiTheme="majorBidi" w:hAnsiTheme="majorBidi" w:cstheme="majorBidi"/>
          <w:b/>
          <w:bCs/>
          <w:i/>
          <w:sz w:val="28"/>
          <w:szCs w:val="28"/>
        </w:rPr>
        <w:t>t</w:t>
      </w:r>
      <w:r w:rsidR="00CC0ADF" w:rsidRPr="00A124BD">
        <w:rPr>
          <w:rFonts w:asciiTheme="majorBidi" w:hAnsiTheme="majorBidi" w:cstheme="majorBidi"/>
          <w:b/>
          <w:bCs/>
          <w:i/>
          <w:sz w:val="28"/>
          <w:szCs w:val="28"/>
        </w:rPr>
        <w:t>rimetazidine</w:t>
      </w:r>
      <w:proofErr w:type="spellEnd"/>
      <w:r w:rsidR="00CC0ADF" w:rsidRPr="00A124BD">
        <w:rPr>
          <w:rFonts w:asciiTheme="majorBidi" w:hAnsiTheme="majorBidi" w:cstheme="majorBidi"/>
          <w:b/>
          <w:bCs/>
          <w:i/>
          <w:sz w:val="28"/>
          <w:szCs w:val="28"/>
        </w:rPr>
        <w:t xml:space="preserve"> on </w:t>
      </w:r>
      <w:r w:rsidR="00CC0ADF">
        <w:rPr>
          <w:rFonts w:asciiTheme="majorBidi" w:hAnsiTheme="majorBidi" w:cstheme="majorBidi"/>
          <w:b/>
          <w:bCs/>
          <w:i/>
          <w:sz w:val="28"/>
          <w:szCs w:val="28"/>
        </w:rPr>
        <w:t>FBG</w:t>
      </w:r>
      <w:r w:rsidR="00CC0ADF" w:rsidRPr="00A124BD">
        <w:rPr>
          <w:rFonts w:asciiTheme="majorBidi" w:hAnsiTheme="majorBidi" w:cstheme="majorBidi"/>
          <w:b/>
          <w:bCs/>
          <w:i/>
          <w:sz w:val="28"/>
          <w:szCs w:val="28"/>
        </w:rPr>
        <w:t xml:space="preserve"> and</w:t>
      </w:r>
      <w:r w:rsidR="00CC0ADF" w:rsidRPr="00A124BD">
        <w:rPr>
          <w:rFonts w:asciiTheme="majorBidi" w:hAnsiTheme="majorBidi" w:cstheme="majorBidi"/>
          <w:b/>
          <w:bCs/>
          <w:w w:val="105"/>
          <w:sz w:val="28"/>
          <w:szCs w:val="28"/>
        </w:rPr>
        <w:t xml:space="preserve"> </w:t>
      </w:r>
      <w:r w:rsidR="00CC0ADF" w:rsidRPr="00A124BD">
        <w:rPr>
          <w:rFonts w:asciiTheme="majorBidi" w:hAnsiTheme="majorBidi" w:cstheme="majorBidi"/>
          <w:b/>
          <w:bCs/>
          <w:i/>
          <w:sz w:val="28"/>
          <w:szCs w:val="28"/>
        </w:rPr>
        <w:t>kidney function</w:t>
      </w:r>
      <w:r w:rsidR="00CC0ADF">
        <w:rPr>
          <w:rFonts w:asciiTheme="majorBidi" w:hAnsiTheme="majorBidi" w:cstheme="majorBidi"/>
          <w:b/>
          <w:bCs/>
          <w:i/>
          <w:sz w:val="28"/>
          <w:szCs w:val="28"/>
        </w:rPr>
        <w:t xml:space="preserve"> parameters:</w:t>
      </w:r>
    </w:p>
    <w:p w14:paraId="5DAE6644" w14:textId="365F4488" w:rsidR="005E1814" w:rsidRPr="00A124BD" w:rsidRDefault="005E1814" w:rsidP="00873163">
      <w:pPr>
        <w:pStyle w:val="BodyText"/>
        <w:tabs>
          <w:tab w:val="left" w:pos="90"/>
          <w:tab w:val="left" w:pos="180"/>
          <w:tab w:val="left" w:pos="270"/>
          <w:tab w:val="left" w:pos="360"/>
          <w:tab w:val="left" w:pos="450"/>
          <w:tab w:val="left" w:pos="1980"/>
          <w:tab w:val="left" w:pos="2160"/>
          <w:tab w:val="left" w:pos="2430"/>
        </w:tabs>
        <w:spacing w:before="61" w:line="360" w:lineRule="auto"/>
        <w:ind w:left="540" w:right="113" w:firstLine="270"/>
        <w:jc w:val="both"/>
        <w:rPr>
          <w:rFonts w:asciiTheme="majorBidi" w:hAnsiTheme="majorBidi" w:cstheme="majorBidi"/>
          <w:w w:val="105"/>
          <w:sz w:val="28"/>
          <w:szCs w:val="28"/>
        </w:rPr>
      </w:pPr>
      <w:r w:rsidRPr="00A124BD">
        <w:rPr>
          <w:rFonts w:asciiTheme="majorBidi" w:hAnsiTheme="majorBidi" w:cstheme="majorBidi"/>
          <w:b/>
          <w:bCs/>
          <w:w w:val="105"/>
          <w:sz w:val="28"/>
          <w:szCs w:val="28"/>
        </w:rPr>
        <w:t>In table (3),</w:t>
      </w:r>
      <w:r w:rsidRPr="00A124BD">
        <w:rPr>
          <w:rFonts w:asciiTheme="majorBidi" w:hAnsiTheme="majorBidi" w:cstheme="majorBidi"/>
          <w:w w:val="105"/>
          <w:sz w:val="28"/>
          <w:szCs w:val="28"/>
        </w:rPr>
        <w:t xml:space="preserve"> There </w:t>
      </w:r>
      <w:r w:rsidR="00873163">
        <w:rPr>
          <w:rFonts w:asciiTheme="majorBidi" w:hAnsiTheme="majorBidi" w:cstheme="majorBidi"/>
          <w:w w:val="105"/>
          <w:sz w:val="28"/>
          <w:szCs w:val="28"/>
        </w:rPr>
        <w:t>were</w:t>
      </w:r>
      <w:r w:rsidRPr="00A124BD">
        <w:rPr>
          <w:rFonts w:asciiTheme="majorBidi" w:hAnsiTheme="majorBidi" w:cstheme="majorBidi"/>
          <w:w w:val="105"/>
          <w:sz w:val="28"/>
          <w:szCs w:val="28"/>
        </w:rPr>
        <w:t xml:space="preserve"> significant elevation of FBG, UAE, BUN and serum creatinine with a decrease in creatinine clearance in diabetic no</w:t>
      </w:r>
      <w:r w:rsidR="00877C68" w:rsidRPr="00A124BD">
        <w:rPr>
          <w:rFonts w:asciiTheme="majorBidi" w:hAnsiTheme="majorBidi" w:cstheme="majorBidi"/>
          <w:w w:val="105"/>
          <w:sz w:val="28"/>
          <w:szCs w:val="28"/>
        </w:rPr>
        <w:t>n</w:t>
      </w:r>
      <w:r w:rsidRPr="00A124BD">
        <w:rPr>
          <w:rFonts w:asciiTheme="majorBidi" w:hAnsiTheme="majorBidi" w:cstheme="majorBidi"/>
          <w:w w:val="105"/>
          <w:sz w:val="28"/>
          <w:szCs w:val="28"/>
        </w:rPr>
        <w:t xml:space="preserve"> treated </w:t>
      </w:r>
      <w:r w:rsidR="003E734B">
        <w:rPr>
          <w:rFonts w:asciiTheme="majorBidi" w:hAnsiTheme="majorBidi" w:cstheme="majorBidi"/>
          <w:w w:val="105"/>
          <w:sz w:val="28"/>
          <w:szCs w:val="28"/>
        </w:rPr>
        <w:t xml:space="preserve">rats </w:t>
      </w:r>
      <w:r w:rsidRPr="00A124BD">
        <w:rPr>
          <w:rFonts w:asciiTheme="majorBidi" w:hAnsiTheme="majorBidi" w:cstheme="majorBidi"/>
          <w:w w:val="105"/>
          <w:sz w:val="28"/>
          <w:szCs w:val="28"/>
        </w:rPr>
        <w:t>compared with normal rats.</w:t>
      </w:r>
      <w:r w:rsidR="00582465" w:rsidRPr="00A124BD">
        <w:rPr>
          <w:rFonts w:asciiTheme="majorBidi" w:hAnsiTheme="majorBidi" w:cstheme="majorBidi"/>
          <w:w w:val="105"/>
          <w:sz w:val="28"/>
          <w:szCs w:val="28"/>
        </w:rPr>
        <w:t xml:space="preserve"> </w:t>
      </w:r>
      <w:r w:rsidR="00182AA6" w:rsidRPr="00A124BD">
        <w:rPr>
          <w:rFonts w:asciiTheme="majorBidi" w:hAnsiTheme="majorBidi" w:cstheme="majorBidi"/>
          <w:w w:val="105"/>
          <w:sz w:val="28"/>
          <w:szCs w:val="28"/>
        </w:rPr>
        <w:t>While pretreatment</w:t>
      </w:r>
      <w:r w:rsidR="00182AA6">
        <w:rPr>
          <w:rFonts w:asciiTheme="majorBidi" w:hAnsiTheme="majorBidi" w:cstheme="majorBidi"/>
          <w:w w:val="105"/>
          <w:sz w:val="28"/>
          <w:szCs w:val="28"/>
        </w:rPr>
        <w:t xml:space="preserve"> with </w:t>
      </w:r>
      <w:proofErr w:type="spellStart"/>
      <w:r w:rsidR="004C6B28">
        <w:rPr>
          <w:rFonts w:asciiTheme="majorBidi" w:hAnsiTheme="majorBidi" w:cstheme="majorBidi"/>
          <w:w w:val="105"/>
          <w:sz w:val="28"/>
          <w:szCs w:val="28"/>
        </w:rPr>
        <w:t>r</w:t>
      </w:r>
      <w:r w:rsidR="00182AA6">
        <w:rPr>
          <w:rFonts w:asciiTheme="majorBidi" w:hAnsiTheme="majorBidi" w:cstheme="majorBidi"/>
          <w:w w:val="105"/>
          <w:sz w:val="28"/>
          <w:szCs w:val="28"/>
        </w:rPr>
        <w:t>anolazine</w:t>
      </w:r>
      <w:proofErr w:type="spellEnd"/>
      <w:r w:rsidR="00582465" w:rsidRPr="00A124BD">
        <w:rPr>
          <w:rFonts w:asciiTheme="majorBidi" w:hAnsiTheme="majorBidi" w:cstheme="majorBidi"/>
          <w:w w:val="105"/>
          <w:sz w:val="28"/>
          <w:szCs w:val="28"/>
        </w:rPr>
        <w:t>,</w:t>
      </w:r>
      <w:r w:rsidR="00182AA6">
        <w:rPr>
          <w:rFonts w:asciiTheme="majorBidi" w:hAnsiTheme="majorBidi" w:cstheme="majorBidi"/>
          <w:w w:val="105"/>
          <w:sz w:val="28"/>
          <w:szCs w:val="28"/>
        </w:rPr>
        <w:t xml:space="preserve"> </w:t>
      </w:r>
      <w:proofErr w:type="spellStart"/>
      <w:r w:rsidR="004C6B28">
        <w:rPr>
          <w:rFonts w:asciiTheme="majorBidi" w:hAnsiTheme="majorBidi" w:cstheme="majorBidi"/>
          <w:w w:val="105"/>
          <w:sz w:val="28"/>
          <w:szCs w:val="28"/>
        </w:rPr>
        <w:t>i</w:t>
      </w:r>
      <w:r w:rsidR="00582465" w:rsidRPr="00A124BD">
        <w:rPr>
          <w:rFonts w:asciiTheme="majorBidi" w:hAnsiTheme="majorBidi" w:cstheme="majorBidi"/>
          <w:w w:val="105"/>
          <w:sz w:val="28"/>
          <w:szCs w:val="28"/>
        </w:rPr>
        <w:t>vabradine</w:t>
      </w:r>
      <w:proofErr w:type="spellEnd"/>
      <w:r w:rsidR="00582465" w:rsidRPr="00A124BD">
        <w:rPr>
          <w:rFonts w:asciiTheme="majorBidi" w:hAnsiTheme="majorBidi" w:cstheme="majorBidi"/>
          <w:w w:val="105"/>
          <w:sz w:val="28"/>
          <w:szCs w:val="28"/>
        </w:rPr>
        <w:t xml:space="preserve"> and </w:t>
      </w:r>
      <w:proofErr w:type="spellStart"/>
      <w:r w:rsidR="004C6B28">
        <w:rPr>
          <w:rFonts w:asciiTheme="majorBidi" w:hAnsiTheme="majorBidi" w:cstheme="majorBidi"/>
          <w:w w:val="105"/>
          <w:sz w:val="28"/>
          <w:szCs w:val="28"/>
        </w:rPr>
        <w:t>t</w:t>
      </w:r>
      <w:r w:rsidR="00582465" w:rsidRPr="00A124BD">
        <w:rPr>
          <w:rFonts w:asciiTheme="majorBidi" w:hAnsiTheme="majorBidi" w:cstheme="majorBidi"/>
          <w:w w:val="105"/>
          <w:sz w:val="28"/>
          <w:szCs w:val="28"/>
        </w:rPr>
        <w:t>rimetazidine</w:t>
      </w:r>
      <w:proofErr w:type="spellEnd"/>
      <w:r w:rsidR="00582465" w:rsidRPr="00A124BD">
        <w:rPr>
          <w:rFonts w:asciiTheme="majorBidi" w:hAnsiTheme="majorBidi" w:cstheme="majorBidi"/>
          <w:w w:val="105"/>
          <w:sz w:val="28"/>
          <w:szCs w:val="28"/>
        </w:rPr>
        <w:t xml:space="preserve"> showed significant </w:t>
      </w:r>
      <w:r w:rsidR="00182AA6" w:rsidRPr="00A124BD">
        <w:rPr>
          <w:rFonts w:asciiTheme="majorBidi" w:hAnsiTheme="majorBidi" w:cstheme="majorBidi"/>
          <w:w w:val="105"/>
          <w:sz w:val="28"/>
          <w:szCs w:val="28"/>
        </w:rPr>
        <w:t>reduction in</w:t>
      </w:r>
      <w:r w:rsidR="00582465" w:rsidRPr="00A124BD">
        <w:rPr>
          <w:rFonts w:asciiTheme="majorBidi" w:hAnsiTheme="majorBidi" w:cstheme="majorBidi"/>
          <w:w w:val="105"/>
          <w:sz w:val="28"/>
          <w:szCs w:val="28"/>
        </w:rPr>
        <w:t xml:space="preserve"> FBG, </w:t>
      </w:r>
      <w:r w:rsidR="00182AA6" w:rsidRPr="00A124BD">
        <w:rPr>
          <w:rFonts w:asciiTheme="majorBidi" w:hAnsiTheme="majorBidi" w:cstheme="majorBidi"/>
          <w:w w:val="105"/>
          <w:sz w:val="28"/>
          <w:szCs w:val="28"/>
        </w:rPr>
        <w:t>UAE, BUN</w:t>
      </w:r>
      <w:r w:rsidR="00582465" w:rsidRPr="00A124BD">
        <w:rPr>
          <w:rFonts w:asciiTheme="majorBidi" w:hAnsiTheme="majorBidi" w:cstheme="majorBidi"/>
          <w:w w:val="105"/>
          <w:sz w:val="28"/>
          <w:szCs w:val="28"/>
        </w:rPr>
        <w:t xml:space="preserve"> </w:t>
      </w:r>
      <w:r w:rsidR="00BE33CC">
        <w:rPr>
          <w:rFonts w:asciiTheme="majorBidi" w:hAnsiTheme="majorBidi" w:cstheme="majorBidi"/>
          <w:w w:val="105"/>
          <w:sz w:val="28"/>
          <w:szCs w:val="28"/>
        </w:rPr>
        <w:t>with</w:t>
      </w:r>
      <w:r w:rsidR="00582465" w:rsidRPr="00A124BD">
        <w:rPr>
          <w:rFonts w:asciiTheme="majorBidi" w:hAnsiTheme="majorBidi" w:cstheme="majorBidi"/>
          <w:w w:val="105"/>
          <w:sz w:val="28"/>
          <w:szCs w:val="28"/>
        </w:rPr>
        <w:t xml:space="preserve"> significant increas</w:t>
      </w:r>
      <w:r w:rsidR="00BE33CC">
        <w:rPr>
          <w:rFonts w:asciiTheme="majorBidi" w:hAnsiTheme="majorBidi" w:cstheme="majorBidi"/>
          <w:w w:val="105"/>
          <w:sz w:val="28"/>
          <w:szCs w:val="28"/>
        </w:rPr>
        <w:t>ing</w:t>
      </w:r>
      <w:r w:rsidR="00582465" w:rsidRPr="00A124BD">
        <w:rPr>
          <w:rFonts w:asciiTheme="majorBidi" w:hAnsiTheme="majorBidi" w:cstheme="majorBidi"/>
          <w:w w:val="105"/>
          <w:sz w:val="28"/>
          <w:szCs w:val="28"/>
        </w:rPr>
        <w:t xml:space="preserve"> in creatinine clearance if compared with diabetic non treated </w:t>
      </w:r>
      <w:r w:rsidR="003E734B">
        <w:rPr>
          <w:rFonts w:asciiTheme="majorBidi" w:hAnsiTheme="majorBidi" w:cstheme="majorBidi"/>
          <w:w w:val="105"/>
          <w:sz w:val="28"/>
          <w:szCs w:val="28"/>
        </w:rPr>
        <w:t>rats</w:t>
      </w:r>
      <w:r w:rsidR="00582465" w:rsidRPr="00A124BD">
        <w:rPr>
          <w:rFonts w:asciiTheme="majorBidi" w:hAnsiTheme="majorBidi" w:cstheme="majorBidi"/>
          <w:w w:val="105"/>
          <w:sz w:val="28"/>
          <w:szCs w:val="28"/>
        </w:rPr>
        <w:t xml:space="preserve">. The best results were seen in </w:t>
      </w:r>
      <w:proofErr w:type="spellStart"/>
      <w:r w:rsidR="004C6B28">
        <w:rPr>
          <w:rFonts w:asciiTheme="majorBidi" w:hAnsiTheme="majorBidi" w:cstheme="majorBidi"/>
          <w:w w:val="105"/>
          <w:sz w:val="28"/>
          <w:szCs w:val="28"/>
        </w:rPr>
        <w:t>i</w:t>
      </w:r>
      <w:r w:rsidR="00582465" w:rsidRPr="00A124BD">
        <w:rPr>
          <w:rFonts w:asciiTheme="majorBidi" w:hAnsiTheme="majorBidi" w:cstheme="majorBidi"/>
          <w:w w:val="105"/>
          <w:sz w:val="28"/>
          <w:szCs w:val="28"/>
        </w:rPr>
        <w:t>vabradine</w:t>
      </w:r>
      <w:proofErr w:type="spellEnd"/>
      <w:r w:rsidR="00582465" w:rsidRPr="00A124BD">
        <w:rPr>
          <w:rFonts w:asciiTheme="majorBidi" w:hAnsiTheme="majorBidi" w:cstheme="majorBidi"/>
          <w:w w:val="105"/>
          <w:sz w:val="28"/>
          <w:szCs w:val="28"/>
        </w:rPr>
        <w:t xml:space="preserve"> treated diabetic rats</w:t>
      </w:r>
      <w:r w:rsidR="004C6B28">
        <w:rPr>
          <w:rFonts w:asciiTheme="majorBidi" w:hAnsiTheme="majorBidi" w:cstheme="majorBidi"/>
          <w:w w:val="105"/>
          <w:sz w:val="28"/>
          <w:szCs w:val="28"/>
        </w:rPr>
        <w:t>.</w:t>
      </w:r>
    </w:p>
    <w:p w14:paraId="069615D9" w14:textId="77777777" w:rsidR="005E1814" w:rsidRPr="00A124BD" w:rsidRDefault="005E1814" w:rsidP="00A124BD">
      <w:pPr>
        <w:pStyle w:val="BodyText"/>
        <w:tabs>
          <w:tab w:val="left" w:pos="90"/>
          <w:tab w:val="left" w:pos="180"/>
          <w:tab w:val="left" w:pos="270"/>
          <w:tab w:val="left" w:pos="360"/>
          <w:tab w:val="left" w:pos="450"/>
          <w:tab w:val="left" w:pos="1980"/>
          <w:tab w:val="left" w:pos="2160"/>
          <w:tab w:val="left" w:pos="2430"/>
        </w:tabs>
        <w:spacing w:before="61" w:line="360" w:lineRule="auto"/>
        <w:ind w:left="540" w:right="113" w:hanging="540"/>
        <w:jc w:val="both"/>
        <w:rPr>
          <w:rFonts w:asciiTheme="majorBidi" w:hAnsiTheme="majorBidi" w:cstheme="majorBidi"/>
          <w:w w:val="105"/>
          <w:sz w:val="2"/>
          <w:szCs w:val="2"/>
        </w:rPr>
      </w:pPr>
    </w:p>
    <w:p w14:paraId="0C5006F5" w14:textId="00F0551D" w:rsidR="004C6B28" w:rsidRPr="008B60D2" w:rsidRDefault="005E1814" w:rsidP="00221508">
      <w:pPr>
        <w:pStyle w:val="BodyText"/>
        <w:tabs>
          <w:tab w:val="left" w:pos="90"/>
          <w:tab w:val="left" w:pos="180"/>
          <w:tab w:val="left" w:pos="270"/>
          <w:tab w:val="left" w:pos="360"/>
          <w:tab w:val="left" w:pos="450"/>
          <w:tab w:val="left" w:pos="1980"/>
          <w:tab w:val="left" w:pos="2160"/>
          <w:tab w:val="left" w:pos="2430"/>
        </w:tabs>
        <w:spacing w:before="61" w:line="360" w:lineRule="auto"/>
        <w:ind w:left="180" w:hanging="180"/>
        <w:jc w:val="both"/>
        <w:rPr>
          <w:rFonts w:asciiTheme="majorBidi" w:hAnsiTheme="majorBidi" w:cstheme="majorBidi"/>
          <w:b/>
          <w:bCs/>
          <w:w w:val="105"/>
          <w:sz w:val="26"/>
          <w:szCs w:val="26"/>
        </w:rPr>
      </w:pPr>
      <w:bookmarkStart w:id="7" w:name="_bookmark1"/>
      <w:bookmarkEnd w:id="7"/>
      <w:r w:rsidRPr="008B60D2">
        <w:rPr>
          <w:rFonts w:asciiTheme="majorBidi" w:hAnsiTheme="majorBidi" w:cstheme="majorBidi"/>
          <w:b/>
          <w:bCs/>
          <w:w w:val="105"/>
          <w:sz w:val="26"/>
          <w:szCs w:val="26"/>
        </w:rPr>
        <w:t xml:space="preserve">Table 3. Prophylactic </w:t>
      </w:r>
      <w:r w:rsidR="00E82D22" w:rsidRPr="008B60D2">
        <w:rPr>
          <w:rFonts w:asciiTheme="majorBidi" w:hAnsiTheme="majorBidi" w:cstheme="majorBidi"/>
          <w:b/>
          <w:bCs/>
          <w:w w:val="105"/>
          <w:sz w:val="26"/>
          <w:szCs w:val="26"/>
        </w:rPr>
        <w:t>e</w:t>
      </w:r>
      <w:r w:rsidRPr="008B60D2">
        <w:rPr>
          <w:rFonts w:asciiTheme="majorBidi" w:hAnsiTheme="majorBidi" w:cstheme="majorBidi"/>
          <w:b/>
          <w:bCs/>
          <w:w w:val="105"/>
          <w:sz w:val="26"/>
          <w:szCs w:val="26"/>
        </w:rPr>
        <w:t xml:space="preserve">ffect of </w:t>
      </w:r>
      <w:proofErr w:type="spellStart"/>
      <w:r w:rsidR="004C6B28">
        <w:rPr>
          <w:rFonts w:asciiTheme="majorBidi" w:hAnsiTheme="majorBidi" w:cstheme="majorBidi"/>
          <w:b/>
          <w:bCs/>
          <w:w w:val="105"/>
          <w:sz w:val="26"/>
          <w:szCs w:val="26"/>
        </w:rPr>
        <w:t>r</w:t>
      </w:r>
      <w:r w:rsidR="0026013E" w:rsidRPr="008B60D2">
        <w:rPr>
          <w:rFonts w:asciiTheme="majorBidi" w:hAnsiTheme="majorBidi" w:cstheme="majorBidi"/>
          <w:b/>
          <w:bCs/>
          <w:w w:val="105"/>
          <w:sz w:val="26"/>
          <w:szCs w:val="26"/>
        </w:rPr>
        <w:t>anolazine</w:t>
      </w:r>
      <w:proofErr w:type="spellEnd"/>
      <w:r w:rsidR="0026013E" w:rsidRPr="008B60D2">
        <w:rPr>
          <w:rFonts w:asciiTheme="majorBidi" w:hAnsiTheme="majorBidi" w:cstheme="majorBidi"/>
          <w:b/>
          <w:bCs/>
          <w:w w:val="105"/>
          <w:sz w:val="26"/>
          <w:szCs w:val="26"/>
        </w:rPr>
        <w:t xml:space="preserve"> (20 mg/kg bid </w:t>
      </w:r>
      <w:r w:rsidR="00255327" w:rsidRPr="008B60D2">
        <w:rPr>
          <w:rFonts w:asciiTheme="majorBidi" w:hAnsiTheme="majorBidi" w:cstheme="majorBidi"/>
          <w:b/>
          <w:bCs/>
          <w:w w:val="105"/>
          <w:sz w:val="26"/>
          <w:szCs w:val="26"/>
        </w:rPr>
        <w:t xml:space="preserve">orally), </w:t>
      </w:r>
      <w:proofErr w:type="spellStart"/>
      <w:r w:rsidR="004C6B28">
        <w:rPr>
          <w:rFonts w:asciiTheme="majorBidi" w:hAnsiTheme="majorBidi" w:cstheme="majorBidi"/>
          <w:b/>
          <w:bCs/>
          <w:w w:val="105"/>
          <w:sz w:val="26"/>
          <w:szCs w:val="26"/>
        </w:rPr>
        <w:t>i</w:t>
      </w:r>
      <w:r w:rsidRPr="008B60D2">
        <w:rPr>
          <w:rFonts w:asciiTheme="majorBidi" w:hAnsiTheme="majorBidi" w:cstheme="majorBidi"/>
          <w:b/>
          <w:bCs/>
          <w:w w:val="105"/>
          <w:sz w:val="26"/>
          <w:szCs w:val="26"/>
        </w:rPr>
        <w:t>vabra</w:t>
      </w:r>
      <w:r w:rsidR="00255327" w:rsidRPr="008B60D2">
        <w:rPr>
          <w:rFonts w:asciiTheme="majorBidi" w:hAnsiTheme="majorBidi" w:cstheme="majorBidi"/>
          <w:b/>
          <w:bCs/>
          <w:w w:val="105"/>
          <w:sz w:val="26"/>
          <w:szCs w:val="26"/>
        </w:rPr>
        <w:t>dine</w:t>
      </w:r>
      <w:proofErr w:type="spellEnd"/>
      <w:r w:rsidR="00255327" w:rsidRPr="008B60D2">
        <w:rPr>
          <w:rFonts w:asciiTheme="majorBidi" w:hAnsiTheme="majorBidi" w:cstheme="majorBidi"/>
          <w:b/>
          <w:bCs/>
          <w:w w:val="105"/>
          <w:sz w:val="26"/>
          <w:szCs w:val="26"/>
        </w:rPr>
        <w:t xml:space="preserve"> (10 mg/kg/day orally) and </w:t>
      </w:r>
      <w:proofErr w:type="spellStart"/>
      <w:r w:rsidR="004C6B28">
        <w:rPr>
          <w:rFonts w:asciiTheme="majorBidi" w:hAnsiTheme="majorBidi" w:cstheme="majorBidi"/>
          <w:b/>
          <w:bCs/>
          <w:w w:val="105"/>
          <w:sz w:val="26"/>
          <w:szCs w:val="26"/>
        </w:rPr>
        <w:t>t</w:t>
      </w:r>
      <w:r w:rsidRPr="008B60D2">
        <w:rPr>
          <w:rFonts w:asciiTheme="majorBidi" w:hAnsiTheme="majorBidi" w:cstheme="majorBidi"/>
          <w:b/>
          <w:bCs/>
          <w:w w:val="105"/>
          <w:sz w:val="26"/>
          <w:szCs w:val="26"/>
        </w:rPr>
        <w:t>rimetazidine</w:t>
      </w:r>
      <w:proofErr w:type="spellEnd"/>
      <w:r w:rsidRPr="008B60D2">
        <w:rPr>
          <w:rFonts w:asciiTheme="majorBidi" w:hAnsiTheme="majorBidi" w:cstheme="majorBidi"/>
          <w:b/>
          <w:bCs/>
          <w:w w:val="105"/>
          <w:sz w:val="26"/>
          <w:szCs w:val="26"/>
        </w:rPr>
        <w:t xml:space="preserve"> (10 mg/kg/day orally) for 8 </w:t>
      </w:r>
      <w:r w:rsidR="009E49EB" w:rsidRPr="008B60D2">
        <w:rPr>
          <w:rFonts w:asciiTheme="majorBidi" w:hAnsiTheme="majorBidi" w:cstheme="majorBidi"/>
          <w:b/>
          <w:bCs/>
          <w:w w:val="105"/>
          <w:sz w:val="26"/>
          <w:szCs w:val="26"/>
        </w:rPr>
        <w:t>weeks</w:t>
      </w:r>
      <w:r w:rsidR="00290106" w:rsidRPr="008B60D2">
        <w:rPr>
          <w:rFonts w:asciiTheme="majorBidi" w:hAnsiTheme="majorBidi" w:cstheme="majorBidi"/>
          <w:b/>
          <w:bCs/>
          <w:w w:val="105"/>
          <w:sz w:val="26"/>
          <w:szCs w:val="26"/>
        </w:rPr>
        <w:t xml:space="preserve"> (</w:t>
      </w:r>
      <w:proofErr w:type="spellStart"/>
      <w:r w:rsidR="00290106" w:rsidRPr="008B60D2">
        <w:rPr>
          <w:rFonts w:asciiTheme="majorBidi" w:hAnsiTheme="majorBidi" w:cstheme="majorBidi"/>
          <w:b/>
          <w:bCs/>
          <w:w w:val="105"/>
          <w:sz w:val="26"/>
          <w:szCs w:val="26"/>
        </w:rPr>
        <w:t>wks</w:t>
      </w:r>
      <w:proofErr w:type="spellEnd"/>
      <w:r w:rsidR="00290106" w:rsidRPr="008B60D2">
        <w:rPr>
          <w:rFonts w:asciiTheme="majorBidi" w:hAnsiTheme="majorBidi" w:cstheme="majorBidi"/>
          <w:b/>
          <w:bCs/>
          <w:w w:val="105"/>
          <w:sz w:val="26"/>
          <w:szCs w:val="26"/>
        </w:rPr>
        <w:t>)</w:t>
      </w:r>
      <w:r w:rsidRPr="008B60D2">
        <w:rPr>
          <w:rFonts w:asciiTheme="majorBidi" w:hAnsiTheme="majorBidi" w:cstheme="majorBidi"/>
          <w:b/>
          <w:bCs/>
          <w:w w:val="105"/>
          <w:sz w:val="26"/>
          <w:szCs w:val="26"/>
        </w:rPr>
        <w:t xml:space="preserve"> study after development </w:t>
      </w:r>
      <w:r w:rsidR="004C6B28">
        <w:rPr>
          <w:rFonts w:asciiTheme="majorBidi" w:hAnsiTheme="majorBidi" w:cstheme="majorBidi"/>
          <w:b/>
          <w:bCs/>
          <w:w w:val="105"/>
          <w:sz w:val="26"/>
          <w:szCs w:val="26"/>
        </w:rPr>
        <w:t xml:space="preserve">of </w:t>
      </w:r>
      <w:r w:rsidRPr="008B60D2">
        <w:rPr>
          <w:rFonts w:asciiTheme="majorBidi" w:hAnsiTheme="majorBidi" w:cstheme="majorBidi"/>
          <w:b/>
          <w:bCs/>
          <w:w w:val="105"/>
          <w:sz w:val="26"/>
          <w:szCs w:val="26"/>
        </w:rPr>
        <w:t>NA- STZ (110mg /kg I.P -65 mg /kg I.P) T2DM in DN on FBG and renal function parameters in rats</w:t>
      </w:r>
      <w:r w:rsidR="00E82D22" w:rsidRPr="008B60D2">
        <w:rPr>
          <w:rFonts w:asciiTheme="majorBidi" w:hAnsiTheme="majorBidi" w:cstheme="majorBidi"/>
          <w:b/>
          <w:bCs/>
          <w:w w:val="105"/>
          <w:sz w:val="26"/>
          <w:szCs w:val="26"/>
        </w:rPr>
        <w:t xml:space="preserve"> </w:t>
      </w:r>
      <w:r w:rsidRPr="008B60D2">
        <w:rPr>
          <w:rFonts w:asciiTheme="majorBidi" w:hAnsiTheme="majorBidi" w:cstheme="majorBidi"/>
          <w:b/>
          <w:bCs/>
          <w:w w:val="105"/>
          <w:sz w:val="26"/>
          <w:szCs w:val="26"/>
        </w:rPr>
        <w:t>(N=6) (Mean ± SEM):</w:t>
      </w:r>
    </w:p>
    <w:p w14:paraId="569A8CF2" w14:textId="77777777" w:rsidR="005E1814" w:rsidRPr="00BE33CC" w:rsidRDefault="005E1814" w:rsidP="00A124BD">
      <w:pPr>
        <w:pStyle w:val="BodyText"/>
        <w:tabs>
          <w:tab w:val="left" w:pos="90"/>
          <w:tab w:val="left" w:pos="180"/>
          <w:tab w:val="left" w:pos="270"/>
          <w:tab w:val="left" w:pos="360"/>
          <w:tab w:val="left" w:pos="450"/>
          <w:tab w:val="left" w:pos="1980"/>
          <w:tab w:val="left" w:pos="2160"/>
          <w:tab w:val="left" w:pos="2430"/>
        </w:tabs>
        <w:spacing w:before="61" w:line="360" w:lineRule="auto"/>
        <w:ind w:left="180" w:hanging="180"/>
        <w:jc w:val="both"/>
        <w:rPr>
          <w:rFonts w:asciiTheme="majorBidi" w:hAnsiTheme="majorBidi" w:cstheme="majorBidi"/>
          <w:b/>
          <w:bCs/>
          <w:w w:val="105"/>
          <w:sz w:val="14"/>
          <w:szCs w:val="14"/>
        </w:rPr>
      </w:pPr>
    </w:p>
    <w:tbl>
      <w:tblPr>
        <w:tblStyle w:val="TableGrid"/>
        <w:tblW w:w="10267" w:type="dxa"/>
        <w:tblInd w:w="-289" w:type="dxa"/>
        <w:tblLayout w:type="fixed"/>
        <w:tblLook w:val="01E0" w:firstRow="1" w:lastRow="1" w:firstColumn="1" w:lastColumn="1" w:noHBand="0" w:noVBand="0"/>
      </w:tblPr>
      <w:tblGrid>
        <w:gridCol w:w="2370"/>
        <w:gridCol w:w="1387"/>
        <w:gridCol w:w="1494"/>
        <w:gridCol w:w="1708"/>
        <w:gridCol w:w="1600"/>
        <w:gridCol w:w="1708"/>
      </w:tblGrid>
      <w:tr w:rsidR="00A75896" w:rsidRPr="00A124BD" w14:paraId="574C1A75" w14:textId="77777777" w:rsidTr="001869E7">
        <w:trPr>
          <w:trHeight w:val="1189"/>
        </w:trPr>
        <w:tc>
          <w:tcPr>
            <w:tcW w:w="2370" w:type="dxa"/>
          </w:tcPr>
          <w:p w14:paraId="021E0705" w14:textId="239253EE" w:rsidR="00C24689" w:rsidRPr="00A124BD" w:rsidRDefault="00801DAF" w:rsidP="00A124BD">
            <w:pPr>
              <w:spacing w:line="360" w:lineRule="auto"/>
              <w:jc w:val="center"/>
              <w:rPr>
                <w:rFonts w:asciiTheme="majorBidi" w:hAnsiTheme="majorBidi" w:cstheme="majorBidi"/>
                <w:b/>
                <w:bCs/>
                <w:sz w:val="24"/>
                <w:szCs w:val="24"/>
              </w:rPr>
            </w:pPr>
            <w:r w:rsidRPr="00A124BD">
              <w:rPr>
                <w:rFonts w:asciiTheme="majorBidi" w:hAnsiTheme="majorBidi" w:cstheme="majorBidi"/>
                <w:noProof/>
                <w:sz w:val="24"/>
                <w:szCs w:val="24"/>
              </w:rPr>
              <mc:AlternateContent>
                <mc:Choice Requires="wps">
                  <w:drawing>
                    <wp:anchor distT="0" distB="0" distL="114300" distR="114300" simplePos="0" relativeHeight="251679744" behindDoc="0" locked="0" layoutInCell="1" allowOverlap="1" wp14:anchorId="22D82F6D" wp14:editId="0DF96C1C">
                      <wp:simplePos x="0" y="0"/>
                      <wp:positionH relativeFrom="column">
                        <wp:posOffset>-58362</wp:posOffset>
                      </wp:positionH>
                      <wp:positionV relativeFrom="paragraph">
                        <wp:posOffset>738</wp:posOffset>
                      </wp:positionV>
                      <wp:extent cx="1499191" cy="1329070"/>
                      <wp:effectExtent l="0" t="0" r="25400" b="2349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499191" cy="132907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C2588A2" id="Straight Connector 19"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pt,.05pt" to="113.45pt,1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">
                      <o:lock v:ext="edit" shapetype="f"/>
                    </v:line>
                  </w:pict>
                </mc:Fallback>
              </mc:AlternateContent>
            </w:r>
            <w:r w:rsidR="00C24689" w:rsidRPr="00A124BD">
              <w:rPr>
                <w:rFonts w:asciiTheme="majorBidi" w:hAnsiTheme="majorBidi" w:cstheme="majorBidi"/>
                <w:b/>
                <w:bCs/>
                <w:sz w:val="24"/>
                <w:szCs w:val="24"/>
              </w:rPr>
              <w:t xml:space="preserve">  </w:t>
            </w:r>
            <w:r w:rsidR="00182AA6">
              <w:rPr>
                <w:rFonts w:asciiTheme="majorBidi" w:hAnsiTheme="majorBidi" w:cstheme="majorBidi"/>
                <w:b/>
                <w:bCs/>
                <w:sz w:val="24"/>
                <w:szCs w:val="24"/>
              </w:rPr>
              <w:t xml:space="preserve">         </w:t>
            </w:r>
            <w:r w:rsidR="00C24689" w:rsidRPr="00A124BD">
              <w:rPr>
                <w:rFonts w:asciiTheme="majorBidi" w:hAnsiTheme="majorBidi" w:cstheme="majorBidi"/>
                <w:b/>
                <w:bCs/>
                <w:sz w:val="24"/>
                <w:szCs w:val="24"/>
              </w:rPr>
              <w:t xml:space="preserve"> Studied</w:t>
            </w:r>
          </w:p>
          <w:p w14:paraId="54FFFBE5" w14:textId="77777777" w:rsidR="00C24689" w:rsidRPr="00A124BD" w:rsidRDefault="00C24689" w:rsidP="00A124BD">
            <w:pPr>
              <w:spacing w:line="360" w:lineRule="auto"/>
              <w:jc w:val="center"/>
              <w:rPr>
                <w:rFonts w:asciiTheme="majorBidi" w:hAnsiTheme="majorBidi" w:cstheme="majorBidi"/>
                <w:b/>
                <w:bCs/>
                <w:sz w:val="24"/>
                <w:szCs w:val="24"/>
              </w:rPr>
            </w:pPr>
            <w:r w:rsidRPr="00A124BD">
              <w:rPr>
                <w:rFonts w:asciiTheme="majorBidi" w:hAnsiTheme="majorBidi" w:cstheme="majorBidi"/>
                <w:b/>
                <w:bCs/>
                <w:sz w:val="24"/>
                <w:szCs w:val="24"/>
              </w:rPr>
              <w:t xml:space="preserve">             groups</w:t>
            </w:r>
          </w:p>
          <w:p w14:paraId="7B6F590E" w14:textId="77777777" w:rsidR="00C24689" w:rsidRPr="00A124BD" w:rsidRDefault="00C24689" w:rsidP="00A124BD">
            <w:pPr>
              <w:spacing w:line="360" w:lineRule="auto"/>
              <w:jc w:val="center"/>
              <w:rPr>
                <w:rFonts w:asciiTheme="majorBidi" w:hAnsiTheme="majorBidi" w:cstheme="majorBidi"/>
                <w:b/>
                <w:bCs/>
                <w:sz w:val="24"/>
                <w:szCs w:val="24"/>
              </w:rPr>
            </w:pPr>
          </w:p>
          <w:p w14:paraId="79B86F42" w14:textId="77777777" w:rsidR="00C24689" w:rsidRPr="00182AA6" w:rsidRDefault="00C24689" w:rsidP="00A124BD">
            <w:pPr>
              <w:spacing w:line="360" w:lineRule="auto"/>
              <w:jc w:val="center"/>
              <w:rPr>
                <w:rFonts w:asciiTheme="majorBidi" w:hAnsiTheme="majorBidi" w:cstheme="majorBidi"/>
                <w:b/>
                <w:bCs/>
                <w:sz w:val="8"/>
                <w:szCs w:val="8"/>
              </w:rPr>
            </w:pPr>
          </w:p>
          <w:p w14:paraId="33913CE0" w14:textId="77777777" w:rsidR="00C24689" w:rsidRPr="00A124BD" w:rsidRDefault="00C24689" w:rsidP="00182AA6">
            <w:pPr>
              <w:spacing w:line="360" w:lineRule="auto"/>
              <w:rPr>
                <w:rFonts w:asciiTheme="majorBidi" w:hAnsiTheme="majorBidi" w:cstheme="majorBidi"/>
                <w:b/>
                <w:bCs/>
                <w:sz w:val="24"/>
                <w:szCs w:val="24"/>
              </w:rPr>
            </w:pPr>
            <w:r w:rsidRPr="00A124BD">
              <w:rPr>
                <w:rFonts w:asciiTheme="majorBidi" w:hAnsiTheme="majorBidi" w:cstheme="majorBidi"/>
                <w:b/>
                <w:bCs/>
                <w:sz w:val="24"/>
                <w:szCs w:val="24"/>
              </w:rPr>
              <w:t>Parameters</w:t>
            </w:r>
          </w:p>
        </w:tc>
        <w:tc>
          <w:tcPr>
            <w:tcW w:w="1387" w:type="dxa"/>
          </w:tcPr>
          <w:p w14:paraId="65D927A1" w14:textId="77777777" w:rsidR="00C24689" w:rsidRPr="00A124BD" w:rsidRDefault="00C24689" w:rsidP="00A124BD">
            <w:pPr>
              <w:spacing w:line="360" w:lineRule="auto"/>
              <w:jc w:val="center"/>
              <w:rPr>
                <w:rFonts w:asciiTheme="majorBidi" w:hAnsiTheme="majorBidi" w:cstheme="majorBidi"/>
                <w:b/>
                <w:bCs/>
                <w:sz w:val="24"/>
                <w:szCs w:val="24"/>
                <w:lang w:bidi="ar-EG"/>
              </w:rPr>
            </w:pPr>
            <w:r w:rsidRPr="00A124BD">
              <w:rPr>
                <w:rFonts w:asciiTheme="majorBidi" w:hAnsiTheme="majorBidi" w:cstheme="majorBidi"/>
                <w:b/>
                <w:bCs/>
                <w:sz w:val="24"/>
                <w:szCs w:val="24"/>
                <w:lang w:bidi="ar-EG"/>
              </w:rPr>
              <w:t>Group (I): Normal control group</w:t>
            </w:r>
          </w:p>
        </w:tc>
        <w:tc>
          <w:tcPr>
            <w:tcW w:w="1494" w:type="dxa"/>
          </w:tcPr>
          <w:p w14:paraId="56D2258D" w14:textId="77777777" w:rsidR="00C24689" w:rsidRPr="00A124BD" w:rsidRDefault="00C24689" w:rsidP="00A124BD">
            <w:pPr>
              <w:spacing w:line="360" w:lineRule="auto"/>
              <w:jc w:val="center"/>
              <w:rPr>
                <w:rFonts w:asciiTheme="majorBidi" w:hAnsiTheme="majorBidi" w:cstheme="majorBidi"/>
                <w:b/>
                <w:bCs/>
                <w:sz w:val="24"/>
                <w:szCs w:val="24"/>
                <w:lang w:bidi="ar-EG"/>
              </w:rPr>
            </w:pPr>
            <w:r w:rsidRPr="00A124BD">
              <w:rPr>
                <w:rFonts w:asciiTheme="majorBidi" w:hAnsiTheme="majorBidi" w:cstheme="majorBidi"/>
                <w:b/>
                <w:bCs/>
                <w:sz w:val="24"/>
                <w:szCs w:val="24"/>
                <w:lang w:bidi="ar-EG"/>
              </w:rPr>
              <w:t>Group (II): Diabetic non treated group</w:t>
            </w:r>
          </w:p>
        </w:tc>
        <w:tc>
          <w:tcPr>
            <w:tcW w:w="1708" w:type="dxa"/>
          </w:tcPr>
          <w:p w14:paraId="56F778CC" w14:textId="77777777" w:rsidR="00C24689" w:rsidRPr="00A124BD" w:rsidRDefault="00C24689" w:rsidP="00A124BD">
            <w:pPr>
              <w:spacing w:line="360" w:lineRule="auto"/>
              <w:jc w:val="center"/>
              <w:rPr>
                <w:rFonts w:asciiTheme="majorBidi" w:hAnsiTheme="majorBidi" w:cstheme="majorBidi"/>
                <w:b/>
                <w:bCs/>
                <w:sz w:val="24"/>
                <w:szCs w:val="24"/>
                <w:lang w:bidi="ar-EG"/>
              </w:rPr>
            </w:pPr>
            <w:r w:rsidRPr="00A124BD">
              <w:rPr>
                <w:rFonts w:asciiTheme="majorBidi" w:hAnsiTheme="majorBidi" w:cstheme="majorBidi"/>
                <w:b/>
                <w:bCs/>
                <w:sz w:val="24"/>
                <w:szCs w:val="24"/>
                <w:lang w:bidi="ar-EG"/>
              </w:rPr>
              <w:t xml:space="preserve">Group (III): </w:t>
            </w:r>
            <w:proofErr w:type="spellStart"/>
            <w:r w:rsidRPr="00A124BD">
              <w:rPr>
                <w:rFonts w:asciiTheme="majorBidi" w:hAnsiTheme="majorBidi" w:cstheme="majorBidi"/>
                <w:b/>
                <w:bCs/>
                <w:sz w:val="24"/>
                <w:szCs w:val="24"/>
                <w:lang w:bidi="ar-EG"/>
              </w:rPr>
              <w:t>Ranolazine</w:t>
            </w:r>
            <w:proofErr w:type="spellEnd"/>
            <w:r w:rsidRPr="00A124BD">
              <w:rPr>
                <w:rFonts w:asciiTheme="majorBidi" w:hAnsiTheme="majorBidi" w:cstheme="majorBidi"/>
                <w:b/>
                <w:bCs/>
                <w:sz w:val="24"/>
                <w:szCs w:val="24"/>
                <w:lang w:bidi="ar-EG"/>
              </w:rPr>
              <w:t xml:space="preserve"> treated diabetic group</w:t>
            </w:r>
          </w:p>
        </w:tc>
        <w:tc>
          <w:tcPr>
            <w:tcW w:w="1600" w:type="dxa"/>
          </w:tcPr>
          <w:p w14:paraId="6EE21D7F" w14:textId="77777777" w:rsidR="00C24689" w:rsidRPr="00A124BD" w:rsidRDefault="00C24689" w:rsidP="00A124BD">
            <w:pPr>
              <w:spacing w:line="360" w:lineRule="auto"/>
              <w:jc w:val="center"/>
              <w:rPr>
                <w:rFonts w:asciiTheme="majorBidi" w:hAnsiTheme="majorBidi" w:cstheme="majorBidi"/>
                <w:b/>
                <w:bCs/>
                <w:sz w:val="24"/>
                <w:szCs w:val="24"/>
                <w:lang w:bidi="ar-EG"/>
              </w:rPr>
            </w:pPr>
            <w:r w:rsidRPr="00A124BD">
              <w:rPr>
                <w:rFonts w:asciiTheme="majorBidi" w:hAnsiTheme="majorBidi" w:cstheme="majorBidi"/>
                <w:b/>
                <w:bCs/>
                <w:sz w:val="24"/>
                <w:szCs w:val="24"/>
                <w:lang w:bidi="ar-EG"/>
              </w:rPr>
              <w:t xml:space="preserve">Group (IV): </w:t>
            </w:r>
            <w:proofErr w:type="spellStart"/>
            <w:r w:rsidRPr="00A124BD">
              <w:rPr>
                <w:rFonts w:asciiTheme="majorBidi" w:hAnsiTheme="majorBidi" w:cstheme="majorBidi"/>
                <w:b/>
                <w:bCs/>
                <w:sz w:val="24"/>
                <w:szCs w:val="24"/>
                <w:lang w:bidi="ar-EG"/>
              </w:rPr>
              <w:t>Ivabradine</w:t>
            </w:r>
            <w:proofErr w:type="spellEnd"/>
            <w:r w:rsidRPr="00A124BD">
              <w:rPr>
                <w:rFonts w:asciiTheme="majorBidi" w:hAnsiTheme="majorBidi" w:cstheme="majorBidi"/>
                <w:b/>
                <w:bCs/>
                <w:sz w:val="24"/>
                <w:szCs w:val="24"/>
                <w:lang w:bidi="ar-EG"/>
              </w:rPr>
              <w:t xml:space="preserve"> treated diabetic group</w:t>
            </w:r>
          </w:p>
        </w:tc>
        <w:tc>
          <w:tcPr>
            <w:tcW w:w="1708" w:type="dxa"/>
          </w:tcPr>
          <w:p w14:paraId="739286D9" w14:textId="77777777" w:rsidR="00C24689" w:rsidRPr="00A124BD" w:rsidRDefault="00C24689" w:rsidP="00A124BD">
            <w:pPr>
              <w:spacing w:line="360" w:lineRule="auto"/>
              <w:jc w:val="center"/>
              <w:rPr>
                <w:rFonts w:asciiTheme="majorBidi" w:hAnsiTheme="majorBidi" w:cstheme="majorBidi"/>
                <w:b/>
                <w:bCs/>
                <w:sz w:val="24"/>
                <w:szCs w:val="24"/>
                <w:lang w:bidi="ar-EG"/>
              </w:rPr>
            </w:pPr>
            <w:r w:rsidRPr="00A124BD">
              <w:rPr>
                <w:rFonts w:asciiTheme="majorBidi" w:hAnsiTheme="majorBidi" w:cstheme="majorBidi"/>
                <w:b/>
                <w:bCs/>
                <w:sz w:val="24"/>
                <w:szCs w:val="24"/>
                <w:lang w:bidi="ar-EG"/>
              </w:rPr>
              <w:t>Group (V): Trimetazidine treated diabetic group</w:t>
            </w:r>
          </w:p>
        </w:tc>
      </w:tr>
      <w:tr w:rsidR="00A75896" w:rsidRPr="00A124BD" w14:paraId="4B6F5585" w14:textId="77777777" w:rsidTr="001869E7">
        <w:trPr>
          <w:trHeight w:val="251"/>
        </w:trPr>
        <w:tc>
          <w:tcPr>
            <w:tcW w:w="2370" w:type="dxa"/>
          </w:tcPr>
          <w:p w14:paraId="1D9FDC70" w14:textId="77777777" w:rsidR="00C24689" w:rsidRPr="00A124BD" w:rsidRDefault="00C24689" w:rsidP="00A124BD">
            <w:pPr>
              <w:spacing w:line="360" w:lineRule="auto"/>
              <w:jc w:val="center"/>
              <w:rPr>
                <w:rFonts w:asciiTheme="majorBidi" w:hAnsiTheme="majorBidi" w:cstheme="majorBidi"/>
                <w:b/>
                <w:bCs/>
                <w:sz w:val="24"/>
                <w:szCs w:val="24"/>
              </w:rPr>
            </w:pPr>
            <w:r w:rsidRPr="00A124BD">
              <w:rPr>
                <w:rFonts w:asciiTheme="majorBidi" w:hAnsiTheme="majorBidi" w:cstheme="majorBidi"/>
                <w:b/>
                <w:bCs/>
                <w:sz w:val="24"/>
                <w:szCs w:val="24"/>
              </w:rPr>
              <w:t>FBG (mg/dl)</w:t>
            </w:r>
          </w:p>
        </w:tc>
        <w:tc>
          <w:tcPr>
            <w:tcW w:w="1387" w:type="dxa"/>
          </w:tcPr>
          <w:p w14:paraId="18D877AD" w14:textId="77777777" w:rsidR="00C24689" w:rsidRPr="00A124BD" w:rsidRDefault="00C24689" w:rsidP="00A124BD">
            <w:pPr>
              <w:spacing w:line="360" w:lineRule="auto"/>
              <w:jc w:val="center"/>
              <w:rPr>
                <w:rFonts w:asciiTheme="majorBidi" w:hAnsiTheme="majorBidi" w:cstheme="majorBidi"/>
                <w:b/>
                <w:bCs/>
                <w:sz w:val="24"/>
                <w:szCs w:val="24"/>
              </w:rPr>
            </w:pPr>
            <w:r w:rsidRPr="00A124BD">
              <w:rPr>
                <w:rFonts w:asciiTheme="majorBidi" w:hAnsiTheme="majorBidi" w:cstheme="majorBidi"/>
                <w:b/>
                <w:bCs/>
                <w:sz w:val="24"/>
                <w:szCs w:val="24"/>
              </w:rPr>
              <w:t>115.26</w:t>
            </w:r>
            <w:r w:rsidRPr="00A124BD">
              <w:rPr>
                <w:rFonts w:asciiTheme="majorBidi" w:hAnsiTheme="majorBidi" w:cstheme="majorBidi"/>
                <w:b/>
                <w:bCs/>
                <w:sz w:val="24"/>
                <w:szCs w:val="24"/>
                <w:vertAlign w:val="superscript"/>
                <w:lang w:bidi="ar-EG"/>
              </w:rPr>
              <w:t xml:space="preserve"> d</w:t>
            </w:r>
            <w:r w:rsidRPr="00A124BD">
              <w:rPr>
                <w:rFonts w:asciiTheme="majorBidi" w:hAnsiTheme="majorBidi" w:cstheme="majorBidi"/>
                <w:b/>
                <w:bCs/>
                <w:sz w:val="24"/>
                <w:szCs w:val="24"/>
                <w:lang w:bidi="ar-EG"/>
              </w:rPr>
              <w:t>± 6.11</w:t>
            </w:r>
          </w:p>
        </w:tc>
        <w:tc>
          <w:tcPr>
            <w:tcW w:w="1494" w:type="dxa"/>
          </w:tcPr>
          <w:p w14:paraId="4373EA29" w14:textId="77777777" w:rsidR="00C24689" w:rsidRPr="00A124BD" w:rsidRDefault="00C24689" w:rsidP="00A124BD">
            <w:pPr>
              <w:spacing w:line="360" w:lineRule="auto"/>
              <w:jc w:val="center"/>
              <w:rPr>
                <w:rFonts w:asciiTheme="majorBidi" w:hAnsiTheme="majorBidi" w:cstheme="majorBidi"/>
                <w:b/>
                <w:bCs/>
                <w:sz w:val="24"/>
                <w:szCs w:val="24"/>
                <w:lang w:bidi="ar-EG"/>
              </w:rPr>
            </w:pPr>
            <w:r w:rsidRPr="00A124BD">
              <w:rPr>
                <w:rFonts w:asciiTheme="majorBidi" w:hAnsiTheme="majorBidi" w:cstheme="majorBidi"/>
                <w:b/>
                <w:bCs/>
                <w:sz w:val="24"/>
                <w:szCs w:val="24"/>
                <w:lang w:bidi="ar-EG"/>
              </w:rPr>
              <w:t>339.43</w:t>
            </w:r>
            <w:r w:rsidRPr="00A124BD">
              <w:rPr>
                <w:rFonts w:asciiTheme="majorBidi" w:hAnsiTheme="majorBidi" w:cstheme="majorBidi"/>
                <w:b/>
                <w:bCs/>
                <w:sz w:val="24"/>
                <w:szCs w:val="24"/>
                <w:vertAlign w:val="superscript"/>
                <w:lang w:bidi="ar-EG"/>
              </w:rPr>
              <w:t>a</w:t>
            </w:r>
            <w:r w:rsidRPr="00A124BD">
              <w:rPr>
                <w:rFonts w:asciiTheme="majorBidi" w:hAnsiTheme="majorBidi" w:cstheme="majorBidi"/>
                <w:b/>
                <w:bCs/>
                <w:sz w:val="24"/>
                <w:szCs w:val="24"/>
                <w:lang w:bidi="ar-EG"/>
              </w:rPr>
              <w:t>± 18.64</w:t>
            </w:r>
          </w:p>
        </w:tc>
        <w:tc>
          <w:tcPr>
            <w:tcW w:w="1708" w:type="dxa"/>
          </w:tcPr>
          <w:p w14:paraId="50EAF738" w14:textId="77777777" w:rsidR="00C24689" w:rsidRPr="00A124BD" w:rsidRDefault="00C24689" w:rsidP="00A124BD">
            <w:pPr>
              <w:spacing w:line="360" w:lineRule="auto"/>
              <w:jc w:val="center"/>
              <w:rPr>
                <w:rFonts w:asciiTheme="majorBidi" w:hAnsiTheme="majorBidi" w:cstheme="majorBidi"/>
                <w:b/>
                <w:bCs/>
                <w:sz w:val="24"/>
                <w:szCs w:val="24"/>
                <w:lang w:bidi="ar-EG"/>
              </w:rPr>
            </w:pPr>
            <w:r w:rsidRPr="00A124BD">
              <w:rPr>
                <w:rFonts w:asciiTheme="majorBidi" w:hAnsiTheme="majorBidi" w:cstheme="majorBidi"/>
                <w:b/>
                <w:bCs/>
                <w:sz w:val="24"/>
                <w:szCs w:val="24"/>
                <w:lang w:bidi="ar-EG"/>
              </w:rPr>
              <w:t>228.05</w:t>
            </w:r>
            <w:r w:rsidRPr="00A124BD">
              <w:rPr>
                <w:rFonts w:asciiTheme="majorBidi" w:hAnsiTheme="majorBidi" w:cstheme="majorBidi"/>
                <w:b/>
                <w:bCs/>
                <w:sz w:val="24"/>
                <w:szCs w:val="24"/>
                <w:vertAlign w:val="superscript"/>
                <w:lang w:bidi="ar-EG"/>
              </w:rPr>
              <w:t>b</w:t>
            </w:r>
            <w:r w:rsidRPr="00A124BD">
              <w:rPr>
                <w:rFonts w:asciiTheme="majorBidi" w:hAnsiTheme="majorBidi" w:cstheme="majorBidi"/>
                <w:b/>
                <w:bCs/>
                <w:sz w:val="24"/>
                <w:szCs w:val="24"/>
                <w:lang w:bidi="ar-EG"/>
              </w:rPr>
              <w:t>± 11.72</w:t>
            </w:r>
          </w:p>
        </w:tc>
        <w:tc>
          <w:tcPr>
            <w:tcW w:w="1600" w:type="dxa"/>
          </w:tcPr>
          <w:p w14:paraId="611AEE64" w14:textId="77777777" w:rsidR="00C24689" w:rsidRPr="00A124BD" w:rsidRDefault="00C24689" w:rsidP="00A124BD">
            <w:pPr>
              <w:spacing w:line="360" w:lineRule="auto"/>
              <w:jc w:val="center"/>
              <w:rPr>
                <w:rFonts w:asciiTheme="majorBidi" w:hAnsiTheme="majorBidi" w:cstheme="majorBidi"/>
                <w:b/>
                <w:bCs/>
                <w:sz w:val="24"/>
                <w:szCs w:val="24"/>
                <w:lang w:bidi="ar-EG"/>
              </w:rPr>
            </w:pPr>
            <w:r w:rsidRPr="00A124BD">
              <w:rPr>
                <w:rFonts w:asciiTheme="majorBidi" w:hAnsiTheme="majorBidi" w:cstheme="majorBidi"/>
                <w:b/>
                <w:bCs/>
                <w:sz w:val="24"/>
                <w:szCs w:val="24"/>
                <w:lang w:bidi="ar-EG"/>
              </w:rPr>
              <w:t>152.52</w:t>
            </w:r>
            <w:r w:rsidRPr="00A124BD">
              <w:rPr>
                <w:rFonts w:asciiTheme="majorBidi" w:hAnsiTheme="majorBidi" w:cstheme="majorBidi"/>
                <w:b/>
                <w:bCs/>
                <w:sz w:val="24"/>
                <w:szCs w:val="24"/>
                <w:vertAlign w:val="superscript"/>
                <w:lang w:bidi="ar-EG"/>
              </w:rPr>
              <w:t>c</w:t>
            </w:r>
            <w:r w:rsidRPr="00A124BD">
              <w:rPr>
                <w:rFonts w:asciiTheme="majorBidi" w:hAnsiTheme="majorBidi" w:cstheme="majorBidi"/>
                <w:b/>
                <w:bCs/>
                <w:sz w:val="24"/>
                <w:szCs w:val="24"/>
                <w:lang w:bidi="ar-EG"/>
              </w:rPr>
              <w:t>± 8.31</w:t>
            </w:r>
          </w:p>
        </w:tc>
        <w:tc>
          <w:tcPr>
            <w:tcW w:w="1708" w:type="dxa"/>
          </w:tcPr>
          <w:p w14:paraId="6138645E" w14:textId="77777777" w:rsidR="00C24689" w:rsidRPr="00A124BD" w:rsidRDefault="00C24689" w:rsidP="00A124BD">
            <w:pPr>
              <w:spacing w:line="360" w:lineRule="auto"/>
              <w:jc w:val="center"/>
              <w:rPr>
                <w:rFonts w:asciiTheme="majorBidi" w:hAnsiTheme="majorBidi" w:cstheme="majorBidi"/>
                <w:b/>
                <w:bCs/>
                <w:sz w:val="24"/>
                <w:szCs w:val="24"/>
                <w:lang w:bidi="ar-EG"/>
              </w:rPr>
            </w:pPr>
            <w:r w:rsidRPr="00A124BD">
              <w:rPr>
                <w:rFonts w:asciiTheme="majorBidi" w:hAnsiTheme="majorBidi" w:cstheme="majorBidi"/>
                <w:b/>
                <w:bCs/>
                <w:sz w:val="24"/>
                <w:szCs w:val="24"/>
                <w:lang w:bidi="ar-EG"/>
              </w:rPr>
              <w:t>183.66</w:t>
            </w:r>
            <w:r w:rsidRPr="00A124BD">
              <w:rPr>
                <w:rFonts w:asciiTheme="majorBidi" w:hAnsiTheme="majorBidi" w:cstheme="majorBidi"/>
                <w:b/>
                <w:bCs/>
                <w:sz w:val="24"/>
                <w:szCs w:val="24"/>
                <w:vertAlign w:val="superscript"/>
                <w:lang w:bidi="ar-EG"/>
              </w:rPr>
              <w:t>bc</w:t>
            </w:r>
            <w:r w:rsidRPr="00A124BD">
              <w:rPr>
                <w:rFonts w:asciiTheme="majorBidi" w:hAnsiTheme="majorBidi" w:cstheme="majorBidi"/>
                <w:b/>
                <w:bCs/>
                <w:sz w:val="24"/>
                <w:szCs w:val="24"/>
                <w:lang w:bidi="ar-EG"/>
              </w:rPr>
              <w:t>± 9.25</w:t>
            </w:r>
          </w:p>
        </w:tc>
      </w:tr>
      <w:tr w:rsidR="00A75896" w:rsidRPr="00A124BD" w14:paraId="7FDFE42A" w14:textId="77777777" w:rsidTr="001869E7">
        <w:trPr>
          <w:trHeight w:val="657"/>
        </w:trPr>
        <w:tc>
          <w:tcPr>
            <w:tcW w:w="2370" w:type="dxa"/>
          </w:tcPr>
          <w:p w14:paraId="0930B453" w14:textId="77777777" w:rsidR="00C24689" w:rsidRPr="00A124BD" w:rsidRDefault="00C24689" w:rsidP="00A124BD">
            <w:pPr>
              <w:spacing w:line="360" w:lineRule="auto"/>
              <w:jc w:val="center"/>
              <w:rPr>
                <w:rFonts w:asciiTheme="majorBidi" w:hAnsiTheme="majorBidi" w:cstheme="majorBidi"/>
                <w:b/>
                <w:bCs/>
                <w:sz w:val="24"/>
                <w:szCs w:val="24"/>
              </w:rPr>
            </w:pPr>
            <w:r w:rsidRPr="00A124BD">
              <w:rPr>
                <w:rFonts w:asciiTheme="majorBidi" w:hAnsiTheme="majorBidi" w:cstheme="majorBidi"/>
                <w:b/>
                <w:bCs/>
                <w:sz w:val="24"/>
                <w:szCs w:val="24"/>
                <w:lang w:bidi="ar-EG"/>
              </w:rPr>
              <w:t>24h UAE (mg/ml/24h)</w:t>
            </w:r>
          </w:p>
        </w:tc>
        <w:tc>
          <w:tcPr>
            <w:tcW w:w="1387" w:type="dxa"/>
          </w:tcPr>
          <w:p w14:paraId="2C8281EF" w14:textId="77777777" w:rsidR="00C24689" w:rsidRPr="00A124BD" w:rsidRDefault="00C24689" w:rsidP="00A124BD">
            <w:pPr>
              <w:spacing w:line="360" w:lineRule="auto"/>
              <w:jc w:val="center"/>
              <w:rPr>
                <w:rFonts w:asciiTheme="majorBidi" w:hAnsiTheme="majorBidi" w:cstheme="majorBidi"/>
                <w:b/>
                <w:bCs/>
                <w:sz w:val="24"/>
                <w:szCs w:val="24"/>
                <w:vertAlign w:val="superscript"/>
                <w:rtl/>
                <w:lang w:bidi="ar-EG"/>
              </w:rPr>
            </w:pPr>
            <w:r w:rsidRPr="00A124BD">
              <w:rPr>
                <w:rFonts w:asciiTheme="majorBidi" w:hAnsiTheme="majorBidi" w:cstheme="majorBidi"/>
                <w:b/>
                <w:bCs/>
                <w:sz w:val="24"/>
                <w:szCs w:val="24"/>
                <w:lang w:bidi="ar-EG"/>
              </w:rPr>
              <w:t>0.35</w:t>
            </w:r>
            <w:r w:rsidRPr="00A124BD">
              <w:rPr>
                <w:rFonts w:asciiTheme="majorBidi" w:hAnsiTheme="majorBidi" w:cstheme="majorBidi"/>
                <w:b/>
                <w:bCs/>
                <w:sz w:val="24"/>
                <w:szCs w:val="24"/>
                <w:vertAlign w:val="superscript"/>
                <w:lang w:bidi="ar-EG"/>
              </w:rPr>
              <w:t>e</w:t>
            </w:r>
            <w:r w:rsidRPr="00A124BD">
              <w:rPr>
                <w:rFonts w:asciiTheme="majorBidi" w:hAnsiTheme="majorBidi" w:cstheme="majorBidi"/>
                <w:b/>
                <w:bCs/>
                <w:sz w:val="24"/>
                <w:szCs w:val="24"/>
                <w:lang w:bidi="ar-EG"/>
              </w:rPr>
              <w:t>± 0.01</w:t>
            </w:r>
          </w:p>
        </w:tc>
        <w:tc>
          <w:tcPr>
            <w:tcW w:w="1494" w:type="dxa"/>
          </w:tcPr>
          <w:p w14:paraId="25BF86FE" w14:textId="77777777" w:rsidR="00C24689" w:rsidRPr="00A124BD" w:rsidRDefault="00C24689" w:rsidP="00A124BD">
            <w:pPr>
              <w:spacing w:line="360" w:lineRule="auto"/>
              <w:jc w:val="center"/>
              <w:rPr>
                <w:rFonts w:asciiTheme="majorBidi" w:hAnsiTheme="majorBidi" w:cstheme="majorBidi"/>
                <w:b/>
                <w:bCs/>
                <w:sz w:val="24"/>
                <w:szCs w:val="24"/>
                <w:lang w:bidi="ar-EG"/>
              </w:rPr>
            </w:pPr>
            <w:r w:rsidRPr="00A124BD">
              <w:rPr>
                <w:rFonts w:asciiTheme="majorBidi" w:hAnsiTheme="majorBidi" w:cstheme="majorBidi"/>
                <w:b/>
                <w:bCs/>
                <w:sz w:val="24"/>
                <w:szCs w:val="24"/>
                <w:lang w:bidi="ar-EG"/>
              </w:rPr>
              <w:t>1.86</w:t>
            </w:r>
            <w:r w:rsidRPr="00A124BD">
              <w:rPr>
                <w:rFonts w:asciiTheme="majorBidi" w:hAnsiTheme="majorBidi" w:cstheme="majorBidi"/>
                <w:b/>
                <w:bCs/>
                <w:sz w:val="24"/>
                <w:szCs w:val="24"/>
                <w:vertAlign w:val="superscript"/>
                <w:lang w:bidi="ar-EG"/>
              </w:rPr>
              <w:t>a</w:t>
            </w:r>
            <w:r w:rsidRPr="00A124BD">
              <w:rPr>
                <w:rFonts w:asciiTheme="majorBidi" w:hAnsiTheme="majorBidi" w:cstheme="majorBidi"/>
                <w:b/>
                <w:bCs/>
                <w:sz w:val="24"/>
                <w:szCs w:val="24"/>
                <w:lang w:bidi="ar-EG"/>
              </w:rPr>
              <w:t>± 0.09</w:t>
            </w:r>
          </w:p>
        </w:tc>
        <w:tc>
          <w:tcPr>
            <w:tcW w:w="1708" w:type="dxa"/>
          </w:tcPr>
          <w:p w14:paraId="3FAA7798" w14:textId="77777777" w:rsidR="00C24689" w:rsidRPr="00A124BD" w:rsidRDefault="00C24689" w:rsidP="00A124BD">
            <w:pPr>
              <w:spacing w:line="360" w:lineRule="auto"/>
              <w:jc w:val="center"/>
              <w:rPr>
                <w:rFonts w:asciiTheme="majorBidi" w:hAnsiTheme="majorBidi" w:cstheme="majorBidi"/>
                <w:b/>
                <w:bCs/>
                <w:sz w:val="24"/>
                <w:szCs w:val="24"/>
                <w:lang w:bidi="ar-EG"/>
              </w:rPr>
            </w:pPr>
            <w:r w:rsidRPr="00A124BD">
              <w:rPr>
                <w:rFonts w:asciiTheme="majorBidi" w:hAnsiTheme="majorBidi" w:cstheme="majorBidi"/>
                <w:b/>
                <w:bCs/>
                <w:sz w:val="24"/>
                <w:szCs w:val="24"/>
                <w:lang w:bidi="ar-EG"/>
              </w:rPr>
              <w:t>1.27</w:t>
            </w:r>
            <w:r w:rsidRPr="00A124BD">
              <w:rPr>
                <w:rFonts w:asciiTheme="majorBidi" w:hAnsiTheme="majorBidi" w:cstheme="majorBidi"/>
                <w:b/>
                <w:bCs/>
                <w:sz w:val="24"/>
                <w:szCs w:val="24"/>
                <w:vertAlign w:val="superscript"/>
                <w:lang w:bidi="ar-EG"/>
              </w:rPr>
              <w:t>b</w:t>
            </w:r>
            <w:r w:rsidRPr="00A124BD">
              <w:rPr>
                <w:rFonts w:asciiTheme="majorBidi" w:hAnsiTheme="majorBidi" w:cstheme="majorBidi"/>
                <w:b/>
                <w:bCs/>
                <w:sz w:val="24"/>
                <w:szCs w:val="24"/>
                <w:lang w:bidi="ar-EG"/>
              </w:rPr>
              <w:t>±0.07</w:t>
            </w:r>
          </w:p>
        </w:tc>
        <w:tc>
          <w:tcPr>
            <w:tcW w:w="1600" w:type="dxa"/>
          </w:tcPr>
          <w:p w14:paraId="09BADA57" w14:textId="77777777" w:rsidR="00C24689" w:rsidRPr="00A124BD" w:rsidRDefault="00C24689" w:rsidP="00A124BD">
            <w:pPr>
              <w:spacing w:line="360" w:lineRule="auto"/>
              <w:jc w:val="center"/>
              <w:rPr>
                <w:rFonts w:asciiTheme="majorBidi" w:hAnsiTheme="majorBidi" w:cstheme="majorBidi"/>
                <w:b/>
                <w:bCs/>
                <w:sz w:val="24"/>
                <w:szCs w:val="24"/>
                <w:lang w:bidi="ar-EG"/>
              </w:rPr>
            </w:pPr>
            <w:r w:rsidRPr="00A124BD">
              <w:rPr>
                <w:rFonts w:asciiTheme="majorBidi" w:hAnsiTheme="majorBidi" w:cstheme="majorBidi"/>
                <w:b/>
                <w:bCs/>
                <w:sz w:val="24"/>
                <w:szCs w:val="24"/>
                <w:lang w:bidi="ar-EG"/>
              </w:rPr>
              <w:t>0.69</w:t>
            </w:r>
            <w:r w:rsidRPr="00A124BD">
              <w:rPr>
                <w:rFonts w:asciiTheme="majorBidi" w:hAnsiTheme="majorBidi" w:cstheme="majorBidi"/>
                <w:b/>
                <w:bCs/>
                <w:sz w:val="24"/>
                <w:szCs w:val="24"/>
                <w:vertAlign w:val="superscript"/>
                <w:lang w:bidi="ar-EG"/>
              </w:rPr>
              <w:t>d</w:t>
            </w:r>
            <w:r w:rsidRPr="00A124BD">
              <w:rPr>
                <w:rFonts w:asciiTheme="majorBidi" w:hAnsiTheme="majorBidi" w:cstheme="majorBidi"/>
                <w:b/>
                <w:bCs/>
                <w:sz w:val="24"/>
                <w:szCs w:val="24"/>
                <w:lang w:bidi="ar-EG"/>
              </w:rPr>
              <w:t>±0.03</w:t>
            </w:r>
          </w:p>
        </w:tc>
        <w:tc>
          <w:tcPr>
            <w:tcW w:w="1708" w:type="dxa"/>
          </w:tcPr>
          <w:p w14:paraId="6056E018" w14:textId="77777777" w:rsidR="00C24689" w:rsidRPr="00A124BD" w:rsidRDefault="00C24689" w:rsidP="00A124BD">
            <w:pPr>
              <w:spacing w:line="360" w:lineRule="auto"/>
              <w:jc w:val="center"/>
              <w:rPr>
                <w:rFonts w:asciiTheme="majorBidi" w:hAnsiTheme="majorBidi" w:cstheme="majorBidi"/>
                <w:b/>
                <w:bCs/>
                <w:sz w:val="24"/>
                <w:szCs w:val="24"/>
                <w:lang w:bidi="ar-EG"/>
              </w:rPr>
            </w:pPr>
            <w:r w:rsidRPr="00A124BD">
              <w:rPr>
                <w:rFonts w:asciiTheme="majorBidi" w:hAnsiTheme="majorBidi" w:cstheme="majorBidi"/>
                <w:b/>
                <w:bCs/>
                <w:sz w:val="24"/>
                <w:szCs w:val="24"/>
                <w:lang w:bidi="ar-EG"/>
              </w:rPr>
              <w:t>0.95</w:t>
            </w:r>
            <w:r w:rsidRPr="00A124BD">
              <w:rPr>
                <w:rFonts w:asciiTheme="majorBidi" w:hAnsiTheme="majorBidi" w:cstheme="majorBidi"/>
                <w:b/>
                <w:bCs/>
                <w:sz w:val="24"/>
                <w:szCs w:val="24"/>
                <w:vertAlign w:val="superscript"/>
                <w:lang w:bidi="ar-EG"/>
              </w:rPr>
              <w:t>c</w:t>
            </w:r>
            <w:r w:rsidRPr="00A124BD">
              <w:rPr>
                <w:rFonts w:asciiTheme="majorBidi" w:hAnsiTheme="majorBidi" w:cstheme="majorBidi"/>
                <w:b/>
                <w:bCs/>
                <w:sz w:val="24"/>
                <w:szCs w:val="24"/>
                <w:lang w:bidi="ar-EG"/>
              </w:rPr>
              <w:t>±0.05</w:t>
            </w:r>
          </w:p>
        </w:tc>
      </w:tr>
      <w:tr w:rsidR="00A75896" w:rsidRPr="00A124BD" w14:paraId="35D6FDDD" w14:textId="77777777" w:rsidTr="001869E7">
        <w:trPr>
          <w:trHeight w:val="659"/>
        </w:trPr>
        <w:tc>
          <w:tcPr>
            <w:tcW w:w="2370" w:type="dxa"/>
          </w:tcPr>
          <w:p w14:paraId="4B410B3B" w14:textId="77777777" w:rsidR="00C24689" w:rsidRPr="00A124BD" w:rsidRDefault="00C24689" w:rsidP="00A124BD">
            <w:pPr>
              <w:spacing w:line="360" w:lineRule="auto"/>
              <w:jc w:val="center"/>
              <w:rPr>
                <w:rFonts w:asciiTheme="majorBidi" w:hAnsiTheme="majorBidi" w:cstheme="majorBidi"/>
                <w:b/>
                <w:bCs/>
                <w:sz w:val="24"/>
                <w:szCs w:val="24"/>
              </w:rPr>
            </w:pPr>
            <w:r w:rsidRPr="00A124BD">
              <w:rPr>
                <w:rFonts w:asciiTheme="majorBidi" w:hAnsiTheme="majorBidi" w:cstheme="majorBidi"/>
                <w:b/>
                <w:bCs/>
                <w:sz w:val="24"/>
                <w:szCs w:val="24"/>
              </w:rPr>
              <w:t>BUN (mg/dl)</w:t>
            </w:r>
          </w:p>
        </w:tc>
        <w:tc>
          <w:tcPr>
            <w:tcW w:w="1387" w:type="dxa"/>
          </w:tcPr>
          <w:p w14:paraId="1958A689" w14:textId="77777777" w:rsidR="00C24689" w:rsidRPr="00A124BD" w:rsidRDefault="00C24689" w:rsidP="00A124BD">
            <w:pPr>
              <w:spacing w:line="360" w:lineRule="auto"/>
              <w:jc w:val="center"/>
              <w:rPr>
                <w:rFonts w:asciiTheme="majorBidi" w:hAnsiTheme="majorBidi" w:cstheme="majorBidi"/>
                <w:b/>
                <w:bCs/>
                <w:sz w:val="24"/>
                <w:szCs w:val="24"/>
                <w:lang w:bidi="ar-EG"/>
              </w:rPr>
            </w:pPr>
            <w:r w:rsidRPr="00A124BD">
              <w:rPr>
                <w:rFonts w:asciiTheme="majorBidi" w:hAnsiTheme="majorBidi" w:cstheme="majorBidi"/>
                <w:b/>
                <w:bCs/>
                <w:sz w:val="24"/>
                <w:szCs w:val="24"/>
                <w:lang w:bidi="ar-EG"/>
              </w:rPr>
              <w:t>16.74</w:t>
            </w:r>
            <w:r w:rsidRPr="00A124BD">
              <w:rPr>
                <w:rFonts w:asciiTheme="majorBidi" w:hAnsiTheme="majorBidi" w:cstheme="majorBidi"/>
                <w:b/>
                <w:bCs/>
                <w:sz w:val="24"/>
                <w:szCs w:val="24"/>
                <w:vertAlign w:val="superscript"/>
                <w:lang w:bidi="ar-EG"/>
              </w:rPr>
              <w:t>e</w:t>
            </w:r>
            <w:r w:rsidRPr="00A124BD">
              <w:rPr>
                <w:rFonts w:asciiTheme="majorBidi" w:hAnsiTheme="majorBidi" w:cstheme="majorBidi"/>
                <w:b/>
                <w:bCs/>
                <w:sz w:val="24"/>
                <w:szCs w:val="24"/>
                <w:lang w:bidi="ar-EG"/>
              </w:rPr>
              <w:t>±0.79</w:t>
            </w:r>
          </w:p>
        </w:tc>
        <w:tc>
          <w:tcPr>
            <w:tcW w:w="1494" w:type="dxa"/>
          </w:tcPr>
          <w:p w14:paraId="78F98FE9" w14:textId="77777777" w:rsidR="00C24689" w:rsidRPr="00A124BD" w:rsidRDefault="00C24689" w:rsidP="00A124BD">
            <w:pPr>
              <w:autoSpaceDE w:val="0"/>
              <w:autoSpaceDN w:val="0"/>
              <w:adjustRightInd w:val="0"/>
              <w:spacing w:line="360" w:lineRule="auto"/>
              <w:jc w:val="center"/>
              <w:rPr>
                <w:rFonts w:asciiTheme="majorBidi" w:hAnsiTheme="majorBidi" w:cstheme="majorBidi"/>
                <w:b/>
                <w:bCs/>
                <w:sz w:val="24"/>
                <w:szCs w:val="24"/>
                <w:vertAlign w:val="superscript"/>
                <w:lang w:bidi="ar-EG"/>
              </w:rPr>
            </w:pPr>
            <w:r w:rsidRPr="00A124BD">
              <w:rPr>
                <w:rFonts w:asciiTheme="majorBidi" w:hAnsiTheme="majorBidi" w:cstheme="majorBidi"/>
                <w:b/>
                <w:bCs/>
                <w:sz w:val="24"/>
                <w:szCs w:val="24"/>
                <w:lang w:bidi="ar-EG"/>
              </w:rPr>
              <w:t>75.13</w:t>
            </w:r>
            <w:r w:rsidRPr="00A124BD">
              <w:rPr>
                <w:rFonts w:asciiTheme="majorBidi" w:hAnsiTheme="majorBidi" w:cstheme="majorBidi"/>
                <w:b/>
                <w:bCs/>
                <w:sz w:val="24"/>
                <w:szCs w:val="24"/>
                <w:vertAlign w:val="superscript"/>
                <w:lang w:bidi="ar-EG"/>
              </w:rPr>
              <w:t>a</w:t>
            </w:r>
            <w:r w:rsidRPr="00A124BD">
              <w:rPr>
                <w:rFonts w:asciiTheme="majorBidi" w:hAnsiTheme="majorBidi" w:cstheme="majorBidi"/>
                <w:b/>
                <w:bCs/>
                <w:sz w:val="24"/>
                <w:szCs w:val="24"/>
                <w:lang w:bidi="ar-EG"/>
              </w:rPr>
              <w:t>± 4.05</w:t>
            </w:r>
          </w:p>
        </w:tc>
        <w:tc>
          <w:tcPr>
            <w:tcW w:w="1708" w:type="dxa"/>
          </w:tcPr>
          <w:p w14:paraId="1912DC0D" w14:textId="77777777" w:rsidR="00C24689" w:rsidRPr="00A124BD" w:rsidRDefault="00C24689" w:rsidP="00A124BD">
            <w:pPr>
              <w:autoSpaceDE w:val="0"/>
              <w:autoSpaceDN w:val="0"/>
              <w:adjustRightInd w:val="0"/>
              <w:spacing w:line="360" w:lineRule="auto"/>
              <w:jc w:val="center"/>
              <w:rPr>
                <w:rFonts w:asciiTheme="majorBidi" w:hAnsiTheme="majorBidi" w:cstheme="majorBidi"/>
                <w:b/>
                <w:bCs/>
                <w:sz w:val="24"/>
                <w:szCs w:val="24"/>
                <w:lang w:bidi="ar-EG"/>
              </w:rPr>
            </w:pPr>
            <w:r w:rsidRPr="00A124BD">
              <w:rPr>
                <w:rFonts w:asciiTheme="majorBidi" w:hAnsiTheme="majorBidi" w:cstheme="majorBidi"/>
                <w:b/>
                <w:bCs/>
                <w:sz w:val="24"/>
                <w:szCs w:val="24"/>
                <w:lang w:bidi="ar-EG"/>
              </w:rPr>
              <w:t>48.19</w:t>
            </w:r>
            <w:r w:rsidRPr="00A124BD">
              <w:rPr>
                <w:rFonts w:asciiTheme="majorBidi" w:hAnsiTheme="majorBidi" w:cstheme="majorBidi"/>
                <w:b/>
                <w:bCs/>
                <w:sz w:val="24"/>
                <w:szCs w:val="24"/>
                <w:vertAlign w:val="superscript"/>
                <w:lang w:bidi="ar-EG"/>
              </w:rPr>
              <w:t>b</w:t>
            </w:r>
            <w:r w:rsidRPr="00A124BD">
              <w:rPr>
                <w:rFonts w:asciiTheme="majorBidi" w:hAnsiTheme="majorBidi" w:cstheme="majorBidi"/>
                <w:b/>
                <w:bCs/>
                <w:sz w:val="24"/>
                <w:szCs w:val="24"/>
                <w:lang w:bidi="ar-EG"/>
              </w:rPr>
              <w:t>± 2.36</w:t>
            </w:r>
          </w:p>
        </w:tc>
        <w:tc>
          <w:tcPr>
            <w:tcW w:w="1600" w:type="dxa"/>
          </w:tcPr>
          <w:p w14:paraId="0390A2B0" w14:textId="77777777" w:rsidR="00C24689" w:rsidRPr="00A124BD" w:rsidRDefault="00C24689" w:rsidP="00A124BD">
            <w:pPr>
              <w:autoSpaceDE w:val="0"/>
              <w:autoSpaceDN w:val="0"/>
              <w:adjustRightInd w:val="0"/>
              <w:spacing w:line="360" w:lineRule="auto"/>
              <w:jc w:val="center"/>
              <w:rPr>
                <w:rFonts w:asciiTheme="majorBidi" w:hAnsiTheme="majorBidi" w:cstheme="majorBidi"/>
                <w:b/>
                <w:bCs/>
                <w:sz w:val="24"/>
                <w:szCs w:val="24"/>
                <w:lang w:bidi="ar-EG"/>
              </w:rPr>
            </w:pPr>
            <w:r w:rsidRPr="00A124BD">
              <w:rPr>
                <w:rFonts w:asciiTheme="majorBidi" w:hAnsiTheme="majorBidi" w:cstheme="majorBidi"/>
                <w:b/>
                <w:bCs/>
                <w:sz w:val="24"/>
                <w:szCs w:val="24"/>
                <w:lang w:bidi="ar-EG"/>
              </w:rPr>
              <w:t>27.22</w:t>
            </w:r>
            <w:r w:rsidRPr="00A124BD">
              <w:rPr>
                <w:rFonts w:asciiTheme="majorBidi" w:hAnsiTheme="majorBidi" w:cstheme="majorBidi"/>
                <w:b/>
                <w:bCs/>
                <w:sz w:val="24"/>
                <w:szCs w:val="24"/>
                <w:vertAlign w:val="superscript"/>
                <w:lang w:bidi="ar-EG"/>
              </w:rPr>
              <w:t>d</w:t>
            </w:r>
            <w:r w:rsidRPr="00A124BD">
              <w:rPr>
                <w:rFonts w:asciiTheme="majorBidi" w:hAnsiTheme="majorBidi" w:cstheme="majorBidi"/>
                <w:b/>
                <w:bCs/>
                <w:sz w:val="24"/>
                <w:szCs w:val="24"/>
                <w:lang w:bidi="ar-EG"/>
              </w:rPr>
              <w:t>±1.82</w:t>
            </w:r>
          </w:p>
        </w:tc>
        <w:tc>
          <w:tcPr>
            <w:tcW w:w="1708" w:type="dxa"/>
          </w:tcPr>
          <w:p w14:paraId="5EBDE3BF" w14:textId="77777777" w:rsidR="00C24689" w:rsidRPr="00A124BD" w:rsidRDefault="00C24689" w:rsidP="00A124BD">
            <w:pPr>
              <w:autoSpaceDE w:val="0"/>
              <w:autoSpaceDN w:val="0"/>
              <w:adjustRightInd w:val="0"/>
              <w:spacing w:line="360" w:lineRule="auto"/>
              <w:jc w:val="center"/>
              <w:rPr>
                <w:rFonts w:asciiTheme="majorBidi" w:hAnsiTheme="majorBidi" w:cstheme="majorBidi"/>
                <w:b/>
                <w:bCs/>
                <w:sz w:val="24"/>
                <w:szCs w:val="24"/>
                <w:lang w:bidi="ar-EG"/>
              </w:rPr>
            </w:pPr>
            <w:r w:rsidRPr="00A124BD">
              <w:rPr>
                <w:rFonts w:asciiTheme="majorBidi" w:hAnsiTheme="majorBidi" w:cstheme="majorBidi"/>
                <w:b/>
                <w:bCs/>
                <w:sz w:val="24"/>
                <w:szCs w:val="24"/>
                <w:lang w:bidi="ar-EG"/>
              </w:rPr>
              <w:t>34.48</w:t>
            </w:r>
            <w:r w:rsidRPr="00A124BD">
              <w:rPr>
                <w:rFonts w:asciiTheme="majorBidi" w:hAnsiTheme="majorBidi" w:cstheme="majorBidi"/>
                <w:b/>
                <w:bCs/>
                <w:sz w:val="24"/>
                <w:szCs w:val="24"/>
                <w:vertAlign w:val="superscript"/>
                <w:lang w:bidi="ar-EG"/>
              </w:rPr>
              <w:t>c</w:t>
            </w:r>
            <w:r w:rsidRPr="00A124BD">
              <w:rPr>
                <w:rFonts w:asciiTheme="majorBidi" w:hAnsiTheme="majorBidi" w:cstheme="majorBidi"/>
                <w:b/>
                <w:bCs/>
                <w:sz w:val="24"/>
                <w:szCs w:val="24"/>
                <w:lang w:bidi="ar-EG"/>
              </w:rPr>
              <w:t>±2.00</w:t>
            </w:r>
          </w:p>
        </w:tc>
      </w:tr>
      <w:tr w:rsidR="00A75896" w:rsidRPr="00A124BD" w14:paraId="5CD8B82B" w14:textId="77777777" w:rsidTr="001869E7">
        <w:trPr>
          <w:trHeight w:val="644"/>
        </w:trPr>
        <w:tc>
          <w:tcPr>
            <w:tcW w:w="2370" w:type="dxa"/>
          </w:tcPr>
          <w:p w14:paraId="13D5DB35" w14:textId="77777777" w:rsidR="00C24689" w:rsidRPr="00A124BD" w:rsidRDefault="00C24689" w:rsidP="00A124BD">
            <w:pPr>
              <w:spacing w:line="360" w:lineRule="auto"/>
              <w:jc w:val="center"/>
              <w:rPr>
                <w:rFonts w:asciiTheme="majorBidi" w:hAnsiTheme="majorBidi" w:cstheme="majorBidi"/>
                <w:b/>
                <w:bCs/>
                <w:sz w:val="24"/>
                <w:szCs w:val="24"/>
              </w:rPr>
            </w:pPr>
            <w:r w:rsidRPr="00A124BD">
              <w:rPr>
                <w:rFonts w:asciiTheme="majorBidi" w:hAnsiTheme="majorBidi" w:cstheme="majorBidi"/>
                <w:b/>
                <w:bCs/>
                <w:sz w:val="24"/>
                <w:szCs w:val="24"/>
              </w:rPr>
              <w:t>S. creatinine (mg/dl)</w:t>
            </w:r>
          </w:p>
        </w:tc>
        <w:tc>
          <w:tcPr>
            <w:tcW w:w="1387" w:type="dxa"/>
          </w:tcPr>
          <w:p w14:paraId="0E474484" w14:textId="77777777" w:rsidR="00C24689" w:rsidRPr="00A124BD" w:rsidRDefault="00C24689" w:rsidP="00A124BD">
            <w:pPr>
              <w:autoSpaceDE w:val="0"/>
              <w:autoSpaceDN w:val="0"/>
              <w:adjustRightInd w:val="0"/>
              <w:spacing w:line="360" w:lineRule="auto"/>
              <w:jc w:val="center"/>
              <w:rPr>
                <w:rFonts w:asciiTheme="majorBidi" w:hAnsiTheme="majorBidi" w:cstheme="majorBidi"/>
                <w:b/>
                <w:bCs/>
                <w:sz w:val="24"/>
                <w:szCs w:val="24"/>
                <w:lang w:bidi="ar-EG"/>
              </w:rPr>
            </w:pPr>
            <w:r w:rsidRPr="00A124BD">
              <w:rPr>
                <w:rFonts w:asciiTheme="majorBidi" w:hAnsiTheme="majorBidi" w:cstheme="majorBidi"/>
                <w:b/>
                <w:bCs/>
                <w:sz w:val="24"/>
                <w:szCs w:val="24"/>
                <w:lang w:bidi="ar-EG"/>
              </w:rPr>
              <w:t>0.83</w:t>
            </w:r>
            <w:r w:rsidRPr="00A124BD">
              <w:rPr>
                <w:rFonts w:asciiTheme="majorBidi" w:hAnsiTheme="majorBidi" w:cstheme="majorBidi"/>
                <w:b/>
                <w:bCs/>
                <w:sz w:val="24"/>
                <w:szCs w:val="24"/>
                <w:vertAlign w:val="superscript"/>
                <w:lang w:bidi="ar-EG"/>
              </w:rPr>
              <w:t>d</w:t>
            </w:r>
            <w:r w:rsidRPr="00A124BD">
              <w:rPr>
                <w:rFonts w:asciiTheme="majorBidi" w:hAnsiTheme="majorBidi" w:cstheme="majorBidi"/>
                <w:b/>
                <w:bCs/>
                <w:sz w:val="24"/>
                <w:szCs w:val="24"/>
                <w:lang w:bidi="ar-EG"/>
              </w:rPr>
              <w:t>± 0.05</w:t>
            </w:r>
          </w:p>
        </w:tc>
        <w:tc>
          <w:tcPr>
            <w:tcW w:w="1494" w:type="dxa"/>
          </w:tcPr>
          <w:p w14:paraId="5F1C41A3" w14:textId="77777777" w:rsidR="00C24689" w:rsidRPr="00A124BD" w:rsidRDefault="00C24689" w:rsidP="00A124BD">
            <w:pPr>
              <w:autoSpaceDE w:val="0"/>
              <w:autoSpaceDN w:val="0"/>
              <w:adjustRightInd w:val="0"/>
              <w:spacing w:line="360" w:lineRule="auto"/>
              <w:jc w:val="center"/>
              <w:rPr>
                <w:rFonts w:asciiTheme="majorBidi" w:hAnsiTheme="majorBidi" w:cstheme="majorBidi"/>
                <w:b/>
                <w:bCs/>
                <w:sz w:val="24"/>
                <w:szCs w:val="24"/>
                <w:lang w:bidi="ar-EG"/>
              </w:rPr>
            </w:pPr>
            <w:r w:rsidRPr="00A124BD">
              <w:rPr>
                <w:rFonts w:asciiTheme="majorBidi" w:hAnsiTheme="majorBidi" w:cstheme="majorBidi"/>
                <w:b/>
                <w:bCs/>
                <w:sz w:val="24"/>
                <w:szCs w:val="24"/>
                <w:lang w:bidi="ar-EG"/>
              </w:rPr>
              <w:t>2.27</w:t>
            </w:r>
            <w:r w:rsidRPr="00A124BD">
              <w:rPr>
                <w:rFonts w:asciiTheme="majorBidi" w:hAnsiTheme="majorBidi" w:cstheme="majorBidi"/>
                <w:b/>
                <w:bCs/>
                <w:sz w:val="24"/>
                <w:szCs w:val="24"/>
                <w:vertAlign w:val="superscript"/>
                <w:lang w:bidi="ar-EG"/>
              </w:rPr>
              <w:t>a</w:t>
            </w:r>
            <w:r w:rsidRPr="00A124BD">
              <w:rPr>
                <w:rFonts w:asciiTheme="majorBidi" w:hAnsiTheme="majorBidi" w:cstheme="majorBidi"/>
                <w:b/>
                <w:bCs/>
                <w:sz w:val="24"/>
                <w:szCs w:val="24"/>
                <w:lang w:bidi="ar-EG"/>
              </w:rPr>
              <w:t>± 0.10</w:t>
            </w:r>
          </w:p>
        </w:tc>
        <w:tc>
          <w:tcPr>
            <w:tcW w:w="1708" w:type="dxa"/>
          </w:tcPr>
          <w:p w14:paraId="5A0EE135" w14:textId="77777777" w:rsidR="00C24689" w:rsidRPr="00A124BD" w:rsidRDefault="00C24689" w:rsidP="00A124BD">
            <w:pPr>
              <w:autoSpaceDE w:val="0"/>
              <w:autoSpaceDN w:val="0"/>
              <w:adjustRightInd w:val="0"/>
              <w:spacing w:line="360" w:lineRule="auto"/>
              <w:jc w:val="center"/>
              <w:rPr>
                <w:rFonts w:asciiTheme="majorBidi" w:hAnsiTheme="majorBidi" w:cstheme="majorBidi"/>
                <w:b/>
                <w:bCs/>
                <w:sz w:val="24"/>
                <w:szCs w:val="24"/>
                <w:lang w:bidi="ar-EG"/>
              </w:rPr>
            </w:pPr>
            <w:r w:rsidRPr="00A124BD">
              <w:rPr>
                <w:rFonts w:asciiTheme="majorBidi" w:hAnsiTheme="majorBidi" w:cstheme="majorBidi"/>
                <w:b/>
                <w:bCs/>
                <w:sz w:val="24"/>
                <w:szCs w:val="24"/>
                <w:lang w:bidi="ar-EG"/>
              </w:rPr>
              <w:t>1.66</w:t>
            </w:r>
            <w:r w:rsidRPr="00A124BD">
              <w:rPr>
                <w:rFonts w:asciiTheme="majorBidi" w:hAnsiTheme="majorBidi" w:cstheme="majorBidi"/>
                <w:b/>
                <w:bCs/>
                <w:sz w:val="24"/>
                <w:szCs w:val="24"/>
                <w:vertAlign w:val="superscript"/>
                <w:lang w:bidi="ar-EG"/>
              </w:rPr>
              <w:t>b</w:t>
            </w:r>
            <w:r w:rsidRPr="00A124BD">
              <w:rPr>
                <w:rFonts w:asciiTheme="majorBidi" w:hAnsiTheme="majorBidi" w:cstheme="majorBidi"/>
                <w:b/>
                <w:bCs/>
                <w:sz w:val="24"/>
                <w:szCs w:val="24"/>
                <w:lang w:bidi="ar-EG"/>
              </w:rPr>
              <w:t>± 0.08</w:t>
            </w:r>
          </w:p>
        </w:tc>
        <w:tc>
          <w:tcPr>
            <w:tcW w:w="1600" w:type="dxa"/>
          </w:tcPr>
          <w:p w14:paraId="07E283AD" w14:textId="77777777" w:rsidR="00C24689" w:rsidRPr="00A124BD" w:rsidRDefault="00C24689" w:rsidP="00A124BD">
            <w:pPr>
              <w:autoSpaceDE w:val="0"/>
              <w:autoSpaceDN w:val="0"/>
              <w:adjustRightInd w:val="0"/>
              <w:spacing w:line="360" w:lineRule="auto"/>
              <w:jc w:val="center"/>
              <w:rPr>
                <w:rFonts w:asciiTheme="majorBidi" w:hAnsiTheme="majorBidi" w:cstheme="majorBidi"/>
                <w:b/>
                <w:bCs/>
                <w:sz w:val="24"/>
                <w:szCs w:val="24"/>
                <w:lang w:bidi="ar-EG"/>
              </w:rPr>
            </w:pPr>
            <w:r w:rsidRPr="00A124BD">
              <w:rPr>
                <w:rFonts w:asciiTheme="majorBidi" w:hAnsiTheme="majorBidi" w:cstheme="majorBidi"/>
                <w:b/>
                <w:bCs/>
                <w:sz w:val="24"/>
                <w:szCs w:val="24"/>
                <w:lang w:bidi="ar-EG"/>
              </w:rPr>
              <w:t>1.21</w:t>
            </w:r>
            <w:r w:rsidRPr="00A124BD">
              <w:rPr>
                <w:rFonts w:asciiTheme="majorBidi" w:hAnsiTheme="majorBidi" w:cstheme="majorBidi"/>
                <w:b/>
                <w:bCs/>
                <w:sz w:val="24"/>
                <w:szCs w:val="24"/>
                <w:vertAlign w:val="superscript"/>
                <w:lang w:bidi="ar-EG"/>
              </w:rPr>
              <w:t>c</w:t>
            </w:r>
            <w:r w:rsidRPr="00A124BD">
              <w:rPr>
                <w:rFonts w:asciiTheme="majorBidi" w:hAnsiTheme="majorBidi" w:cstheme="majorBidi"/>
                <w:b/>
                <w:bCs/>
                <w:sz w:val="24"/>
                <w:szCs w:val="24"/>
                <w:lang w:bidi="ar-EG"/>
              </w:rPr>
              <w:t>± 0.07</w:t>
            </w:r>
          </w:p>
        </w:tc>
        <w:tc>
          <w:tcPr>
            <w:tcW w:w="1708" w:type="dxa"/>
          </w:tcPr>
          <w:p w14:paraId="17E23A06" w14:textId="77777777" w:rsidR="00C24689" w:rsidRPr="00A124BD" w:rsidRDefault="00C24689" w:rsidP="00A124BD">
            <w:pPr>
              <w:autoSpaceDE w:val="0"/>
              <w:autoSpaceDN w:val="0"/>
              <w:adjustRightInd w:val="0"/>
              <w:spacing w:line="360" w:lineRule="auto"/>
              <w:jc w:val="center"/>
              <w:rPr>
                <w:rFonts w:asciiTheme="majorBidi" w:hAnsiTheme="majorBidi" w:cstheme="majorBidi"/>
                <w:b/>
                <w:bCs/>
                <w:sz w:val="24"/>
                <w:szCs w:val="24"/>
                <w:lang w:bidi="ar-EG"/>
              </w:rPr>
            </w:pPr>
            <w:r w:rsidRPr="00A124BD">
              <w:rPr>
                <w:rFonts w:asciiTheme="majorBidi" w:hAnsiTheme="majorBidi" w:cstheme="majorBidi"/>
                <w:b/>
                <w:bCs/>
                <w:sz w:val="24"/>
                <w:szCs w:val="24"/>
                <w:lang w:bidi="ar-EG"/>
              </w:rPr>
              <w:t>1.40</w:t>
            </w:r>
            <w:r w:rsidRPr="00A124BD">
              <w:rPr>
                <w:rFonts w:asciiTheme="majorBidi" w:hAnsiTheme="majorBidi" w:cstheme="majorBidi"/>
                <w:b/>
                <w:bCs/>
                <w:sz w:val="24"/>
                <w:szCs w:val="24"/>
                <w:vertAlign w:val="superscript"/>
                <w:lang w:bidi="ar-EG"/>
              </w:rPr>
              <w:t>bc</w:t>
            </w:r>
            <w:r w:rsidRPr="00A124BD">
              <w:rPr>
                <w:rFonts w:asciiTheme="majorBidi" w:hAnsiTheme="majorBidi" w:cstheme="majorBidi"/>
                <w:b/>
                <w:bCs/>
                <w:sz w:val="24"/>
                <w:szCs w:val="24"/>
                <w:lang w:bidi="ar-EG"/>
              </w:rPr>
              <w:t>± 0.07</w:t>
            </w:r>
          </w:p>
        </w:tc>
      </w:tr>
      <w:tr w:rsidR="00A75896" w:rsidRPr="00A124BD" w14:paraId="7566C189" w14:textId="77777777" w:rsidTr="001869E7">
        <w:trPr>
          <w:trHeight w:val="644"/>
        </w:trPr>
        <w:tc>
          <w:tcPr>
            <w:tcW w:w="2370" w:type="dxa"/>
          </w:tcPr>
          <w:p w14:paraId="011E281C" w14:textId="77777777" w:rsidR="00C24689" w:rsidRPr="00A124BD" w:rsidRDefault="00C24689" w:rsidP="00A124BD">
            <w:pPr>
              <w:spacing w:line="360" w:lineRule="auto"/>
              <w:jc w:val="center"/>
              <w:rPr>
                <w:rFonts w:asciiTheme="majorBidi" w:hAnsiTheme="majorBidi" w:cstheme="majorBidi"/>
                <w:b/>
                <w:bCs/>
                <w:sz w:val="24"/>
                <w:szCs w:val="24"/>
              </w:rPr>
            </w:pPr>
            <w:r w:rsidRPr="00A124BD">
              <w:rPr>
                <w:rFonts w:asciiTheme="majorBidi" w:hAnsiTheme="majorBidi" w:cstheme="majorBidi"/>
                <w:b/>
                <w:bCs/>
                <w:sz w:val="24"/>
                <w:szCs w:val="24"/>
              </w:rPr>
              <w:t>Cr. clearance (ml/min/100 g BW)</w:t>
            </w:r>
          </w:p>
        </w:tc>
        <w:tc>
          <w:tcPr>
            <w:tcW w:w="1387" w:type="dxa"/>
          </w:tcPr>
          <w:p w14:paraId="7CF56F84" w14:textId="77777777" w:rsidR="00C24689" w:rsidRPr="00A124BD" w:rsidRDefault="00C24689" w:rsidP="00A124BD">
            <w:pPr>
              <w:spacing w:line="360" w:lineRule="auto"/>
              <w:jc w:val="center"/>
              <w:rPr>
                <w:rFonts w:asciiTheme="majorBidi" w:hAnsiTheme="majorBidi" w:cstheme="majorBidi"/>
                <w:b/>
                <w:bCs/>
                <w:sz w:val="24"/>
                <w:szCs w:val="24"/>
                <w:vertAlign w:val="superscript"/>
                <w:lang w:bidi="ar-EG"/>
              </w:rPr>
            </w:pPr>
            <w:r w:rsidRPr="00A124BD">
              <w:rPr>
                <w:rFonts w:asciiTheme="majorBidi" w:hAnsiTheme="majorBidi" w:cstheme="majorBidi"/>
                <w:b/>
                <w:bCs/>
                <w:sz w:val="24"/>
                <w:szCs w:val="24"/>
                <w:lang w:bidi="ar-EG"/>
              </w:rPr>
              <w:t>1.76</w:t>
            </w:r>
            <w:r w:rsidRPr="00A124BD">
              <w:rPr>
                <w:rFonts w:asciiTheme="majorBidi" w:hAnsiTheme="majorBidi" w:cstheme="majorBidi"/>
                <w:b/>
                <w:bCs/>
                <w:sz w:val="24"/>
                <w:szCs w:val="24"/>
                <w:vertAlign w:val="superscript"/>
                <w:lang w:bidi="ar-EG"/>
              </w:rPr>
              <w:t>a</w:t>
            </w:r>
            <w:r w:rsidRPr="00A124BD">
              <w:rPr>
                <w:rFonts w:asciiTheme="majorBidi" w:hAnsiTheme="majorBidi" w:cstheme="majorBidi"/>
                <w:b/>
                <w:bCs/>
                <w:sz w:val="24"/>
                <w:szCs w:val="24"/>
                <w:lang w:bidi="ar-EG"/>
              </w:rPr>
              <w:t>± 0.08</w:t>
            </w:r>
          </w:p>
        </w:tc>
        <w:tc>
          <w:tcPr>
            <w:tcW w:w="1494" w:type="dxa"/>
          </w:tcPr>
          <w:p w14:paraId="6EC427BE" w14:textId="77777777" w:rsidR="00C24689" w:rsidRPr="00A124BD" w:rsidRDefault="00C24689" w:rsidP="00A124BD">
            <w:pPr>
              <w:spacing w:line="360" w:lineRule="auto"/>
              <w:jc w:val="center"/>
              <w:rPr>
                <w:rFonts w:asciiTheme="majorBidi" w:hAnsiTheme="majorBidi" w:cstheme="majorBidi"/>
                <w:b/>
                <w:bCs/>
                <w:sz w:val="24"/>
                <w:szCs w:val="24"/>
                <w:lang w:bidi="ar-EG"/>
              </w:rPr>
            </w:pPr>
            <w:r w:rsidRPr="00A124BD">
              <w:rPr>
                <w:rFonts w:asciiTheme="majorBidi" w:hAnsiTheme="majorBidi" w:cstheme="majorBidi"/>
                <w:b/>
                <w:bCs/>
                <w:sz w:val="24"/>
                <w:szCs w:val="24"/>
                <w:lang w:bidi="ar-EG"/>
              </w:rPr>
              <w:t>0.63</w:t>
            </w:r>
            <w:r w:rsidRPr="00A124BD">
              <w:rPr>
                <w:rFonts w:asciiTheme="majorBidi" w:hAnsiTheme="majorBidi" w:cstheme="majorBidi"/>
                <w:b/>
                <w:bCs/>
                <w:sz w:val="24"/>
                <w:szCs w:val="24"/>
                <w:vertAlign w:val="superscript"/>
                <w:lang w:bidi="ar-EG"/>
              </w:rPr>
              <w:t>d</w:t>
            </w:r>
            <w:r w:rsidRPr="00A124BD">
              <w:rPr>
                <w:rFonts w:asciiTheme="majorBidi" w:hAnsiTheme="majorBidi" w:cstheme="majorBidi"/>
                <w:b/>
                <w:bCs/>
                <w:sz w:val="24"/>
                <w:szCs w:val="24"/>
                <w:lang w:bidi="ar-EG"/>
              </w:rPr>
              <w:t>±0.03</w:t>
            </w:r>
          </w:p>
        </w:tc>
        <w:tc>
          <w:tcPr>
            <w:tcW w:w="1708" w:type="dxa"/>
          </w:tcPr>
          <w:p w14:paraId="76359516" w14:textId="77777777" w:rsidR="00C24689" w:rsidRPr="00A124BD" w:rsidRDefault="00C24689" w:rsidP="00A124BD">
            <w:pPr>
              <w:autoSpaceDE w:val="0"/>
              <w:autoSpaceDN w:val="0"/>
              <w:adjustRightInd w:val="0"/>
              <w:spacing w:line="360" w:lineRule="auto"/>
              <w:jc w:val="center"/>
              <w:rPr>
                <w:rFonts w:asciiTheme="majorBidi" w:hAnsiTheme="majorBidi" w:cstheme="majorBidi"/>
                <w:b/>
                <w:bCs/>
                <w:sz w:val="24"/>
                <w:szCs w:val="24"/>
                <w:lang w:bidi="ar-EG"/>
              </w:rPr>
            </w:pPr>
            <w:r w:rsidRPr="00A124BD">
              <w:rPr>
                <w:rFonts w:asciiTheme="majorBidi" w:hAnsiTheme="majorBidi" w:cstheme="majorBidi"/>
                <w:b/>
                <w:bCs/>
                <w:sz w:val="24"/>
                <w:szCs w:val="24"/>
                <w:lang w:bidi="ar-EG"/>
              </w:rPr>
              <w:t>1.22</w:t>
            </w:r>
            <w:r w:rsidRPr="00A124BD">
              <w:rPr>
                <w:rFonts w:asciiTheme="majorBidi" w:hAnsiTheme="majorBidi" w:cstheme="majorBidi"/>
                <w:b/>
                <w:bCs/>
                <w:sz w:val="24"/>
                <w:szCs w:val="24"/>
                <w:vertAlign w:val="superscript"/>
                <w:lang w:bidi="ar-EG"/>
              </w:rPr>
              <w:t>c</w:t>
            </w:r>
            <w:r w:rsidRPr="00A124BD">
              <w:rPr>
                <w:rFonts w:asciiTheme="majorBidi" w:hAnsiTheme="majorBidi" w:cstheme="majorBidi"/>
                <w:b/>
                <w:bCs/>
                <w:sz w:val="24"/>
                <w:szCs w:val="24"/>
                <w:lang w:bidi="ar-EG"/>
              </w:rPr>
              <w:t>± 0.06</w:t>
            </w:r>
          </w:p>
        </w:tc>
        <w:tc>
          <w:tcPr>
            <w:tcW w:w="1600" w:type="dxa"/>
          </w:tcPr>
          <w:p w14:paraId="00A570F2" w14:textId="77777777" w:rsidR="00C24689" w:rsidRPr="00A124BD" w:rsidRDefault="00C24689" w:rsidP="00A124BD">
            <w:pPr>
              <w:autoSpaceDE w:val="0"/>
              <w:autoSpaceDN w:val="0"/>
              <w:adjustRightInd w:val="0"/>
              <w:spacing w:line="360" w:lineRule="auto"/>
              <w:jc w:val="center"/>
              <w:rPr>
                <w:rFonts w:asciiTheme="majorBidi" w:hAnsiTheme="majorBidi" w:cstheme="majorBidi"/>
                <w:b/>
                <w:bCs/>
                <w:sz w:val="24"/>
                <w:szCs w:val="24"/>
                <w:lang w:bidi="ar-EG"/>
              </w:rPr>
            </w:pPr>
            <w:r w:rsidRPr="00A124BD">
              <w:rPr>
                <w:rFonts w:asciiTheme="majorBidi" w:hAnsiTheme="majorBidi" w:cstheme="majorBidi"/>
                <w:b/>
                <w:bCs/>
                <w:sz w:val="24"/>
                <w:szCs w:val="24"/>
                <w:lang w:bidi="ar-EG"/>
              </w:rPr>
              <w:t>1.47</w:t>
            </w:r>
            <w:r w:rsidRPr="00A124BD">
              <w:rPr>
                <w:rFonts w:asciiTheme="majorBidi" w:hAnsiTheme="majorBidi" w:cstheme="majorBidi"/>
                <w:b/>
                <w:bCs/>
                <w:sz w:val="24"/>
                <w:szCs w:val="24"/>
                <w:vertAlign w:val="superscript"/>
                <w:lang w:bidi="ar-EG"/>
              </w:rPr>
              <w:t>b</w:t>
            </w:r>
            <w:r w:rsidRPr="00A124BD">
              <w:rPr>
                <w:rFonts w:asciiTheme="majorBidi" w:hAnsiTheme="majorBidi" w:cstheme="majorBidi"/>
                <w:b/>
                <w:bCs/>
                <w:sz w:val="24"/>
                <w:szCs w:val="24"/>
                <w:lang w:bidi="ar-EG"/>
              </w:rPr>
              <w:t>± 0.07</w:t>
            </w:r>
          </w:p>
        </w:tc>
        <w:tc>
          <w:tcPr>
            <w:tcW w:w="1708" w:type="dxa"/>
          </w:tcPr>
          <w:p w14:paraId="65EAA271" w14:textId="77777777" w:rsidR="00C24689" w:rsidRPr="00A124BD" w:rsidRDefault="00C24689" w:rsidP="00A124BD">
            <w:pPr>
              <w:autoSpaceDE w:val="0"/>
              <w:autoSpaceDN w:val="0"/>
              <w:adjustRightInd w:val="0"/>
              <w:spacing w:line="360" w:lineRule="auto"/>
              <w:jc w:val="center"/>
              <w:rPr>
                <w:rFonts w:asciiTheme="majorBidi" w:hAnsiTheme="majorBidi" w:cstheme="majorBidi"/>
                <w:b/>
                <w:bCs/>
                <w:sz w:val="24"/>
                <w:szCs w:val="24"/>
                <w:lang w:bidi="ar-EG"/>
              </w:rPr>
            </w:pPr>
            <w:r w:rsidRPr="00A124BD">
              <w:rPr>
                <w:rFonts w:asciiTheme="majorBidi" w:hAnsiTheme="majorBidi" w:cstheme="majorBidi"/>
                <w:b/>
                <w:bCs/>
                <w:sz w:val="24"/>
                <w:szCs w:val="24"/>
                <w:lang w:bidi="ar-EG"/>
              </w:rPr>
              <w:t>1.29</w:t>
            </w:r>
            <w:r w:rsidRPr="00A124BD">
              <w:rPr>
                <w:rFonts w:asciiTheme="majorBidi" w:hAnsiTheme="majorBidi" w:cstheme="majorBidi"/>
                <w:b/>
                <w:bCs/>
                <w:sz w:val="24"/>
                <w:szCs w:val="24"/>
                <w:vertAlign w:val="superscript"/>
                <w:lang w:bidi="ar-EG"/>
              </w:rPr>
              <w:t>bc</w:t>
            </w:r>
            <w:r w:rsidRPr="00A124BD">
              <w:rPr>
                <w:rFonts w:asciiTheme="majorBidi" w:hAnsiTheme="majorBidi" w:cstheme="majorBidi"/>
                <w:b/>
                <w:bCs/>
                <w:sz w:val="24"/>
                <w:szCs w:val="24"/>
                <w:lang w:bidi="ar-EG"/>
              </w:rPr>
              <w:t>± 0.06</w:t>
            </w:r>
          </w:p>
        </w:tc>
      </w:tr>
    </w:tbl>
    <w:p w14:paraId="78C78317" w14:textId="77777777" w:rsidR="00182AA6" w:rsidRPr="00182AA6" w:rsidRDefault="00182AA6" w:rsidP="00A124BD">
      <w:pPr>
        <w:tabs>
          <w:tab w:val="left" w:pos="360"/>
        </w:tabs>
        <w:spacing w:before="120" w:line="360" w:lineRule="auto"/>
        <w:ind w:left="540"/>
        <w:rPr>
          <w:rFonts w:asciiTheme="majorBidi" w:hAnsiTheme="majorBidi" w:cstheme="majorBidi"/>
          <w:sz w:val="2"/>
          <w:szCs w:val="2"/>
        </w:rPr>
      </w:pPr>
    </w:p>
    <w:p w14:paraId="681A4E17" w14:textId="7A804F74" w:rsidR="00182AA6" w:rsidRDefault="00A75896" w:rsidP="00E06391">
      <w:pPr>
        <w:tabs>
          <w:tab w:val="left" w:pos="360"/>
        </w:tabs>
        <w:spacing w:before="120" w:line="360" w:lineRule="auto"/>
        <w:ind w:left="540"/>
        <w:jc w:val="center"/>
        <w:rPr>
          <w:rFonts w:asciiTheme="majorBidi" w:hAnsiTheme="majorBidi" w:cstheme="majorBidi"/>
          <w:lang w:bidi="ar-EG"/>
        </w:rPr>
      </w:pPr>
      <w:r w:rsidRPr="00A124BD">
        <w:rPr>
          <w:rFonts w:asciiTheme="majorBidi" w:hAnsiTheme="majorBidi" w:cstheme="majorBidi"/>
        </w:rPr>
        <w:t>Values are means</w:t>
      </w:r>
      <w:r w:rsidRPr="00A124BD">
        <w:rPr>
          <w:rFonts w:asciiTheme="majorBidi" w:hAnsiTheme="majorBidi" w:cstheme="majorBidi"/>
          <w:lang w:bidi="ar-EG"/>
        </w:rPr>
        <w:t>± SE for 6 different rats per treatment; values with different letters are statistically different at p &lt; 0.05; SE, standard error.</w:t>
      </w:r>
    </w:p>
    <w:p w14:paraId="52D1B681" w14:textId="77777777" w:rsidR="00221508" w:rsidRPr="00221508" w:rsidRDefault="00221508" w:rsidP="00221508">
      <w:pPr>
        <w:pStyle w:val="BodyText"/>
        <w:numPr>
          <w:ilvl w:val="0"/>
          <w:numId w:val="9"/>
        </w:numPr>
        <w:tabs>
          <w:tab w:val="left" w:pos="90"/>
          <w:tab w:val="left" w:pos="180"/>
          <w:tab w:val="left" w:pos="270"/>
          <w:tab w:val="left" w:pos="360"/>
          <w:tab w:val="left" w:pos="450"/>
          <w:tab w:val="left" w:pos="1980"/>
          <w:tab w:val="left" w:pos="2160"/>
          <w:tab w:val="left" w:pos="2430"/>
        </w:tabs>
        <w:spacing w:before="61" w:line="360" w:lineRule="auto"/>
        <w:ind w:right="113"/>
        <w:jc w:val="both"/>
        <w:rPr>
          <w:rFonts w:asciiTheme="majorBidi" w:eastAsiaTheme="minorHAnsi" w:hAnsiTheme="majorBidi" w:cstheme="majorBidi"/>
          <w:kern w:val="2"/>
          <w:sz w:val="24"/>
          <w:szCs w:val="24"/>
        </w:rPr>
      </w:pPr>
      <w:r w:rsidRPr="00221508">
        <w:rPr>
          <w:rFonts w:asciiTheme="majorBidi" w:eastAsiaTheme="minorHAnsi" w:hAnsiTheme="majorBidi" w:cstheme="majorBidi"/>
          <w:kern w:val="2"/>
          <w:sz w:val="24"/>
          <w:szCs w:val="24"/>
        </w:rPr>
        <w:t>Superscript letters are arranged in descending manner where a indicates the highest value followed by b, c, d and finally e which indicates the lowest value</w:t>
      </w:r>
      <w:r>
        <w:rPr>
          <w:rFonts w:asciiTheme="majorBidi" w:eastAsiaTheme="minorHAnsi" w:hAnsiTheme="majorBidi" w:cstheme="majorBidi"/>
          <w:kern w:val="2"/>
          <w:sz w:val="24"/>
          <w:szCs w:val="24"/>
        </w:rPr>
        <w:t>.</w:t>
      </w:r>
    </w:p>
    <w:p w14:paraId="16F13478" w14:textId="709D95ED" w:rsidR="00221508" w:rsidRPr="00221508" w:rsidRDefault="00221508" w:rsidP="00221508">
      <w:pPr>
        <w:pStyle w:val="BodyText"/>
        <w:numPr>
          <w:ilvl w:val="0"/>
          <w:numId w:val="9"/>
        </w:numPr>
        <w:tabs>
          <w:tab w:val="left" w:pos="90"/>
          <w:tab w:val="left" w:pos="180"/>
          <w:tab w:val="left" w:pos="270"/>
          <w:tab w:val="left" w:pos="360"/>
          <w:tab w:val="left" w:pos="450"/>
          <w:tab w:val="left" w:pos="1980"/>
          <w:tab w:val="left" w:pos="2160"/>
          <w:tab w:val="left" w:pos="2430"/>
        </w:tabs>
        <w:spacing w:before="61" w:line="360" w:lineRule="auto"/>
        <w:ind w:right="113"/>
        <w:jc w:val="both"/>
        <w:rPr>
          <w:rFonts w:asciiTheme="majorBidi" w:eastAsiaTheme="minorHAnsi" w:hAnsiTheme="majorBidi" w:cstheme="majorBidi"/>
          <w:kern w:val="2"/>
          <w:sz w:val="24"/>
          <w:szCs w:val="24"/>
        </w:rPr>
      </w:pPr>
      <w:r w:rsidRPr="00221508">
        <w:rPr>
          <w:rFonts w:asciiTheme="majorBidi" w:eastAsiaTheme="minorHAnsi" w:hAnsiTheme="majorBidi" w:cstheme="majorBidi"/>
          <w:kern w:val="2"/>
          <w:sz w:val="24"/>
          <w:szCs w:val="24"/>
        </w:rPr>
        <w:t xml:space="preserve">Superscript </w:t>
      </w:r>
      <w:proofErr w:type="spellStart"/>
      <w:r w:rsidRPr="00221508">
        <w:rPr>
          <w:rFonts w:asciiTheme="majorBidi" w:eastAsiaTheme="minorHAnsi" w:hAnsiTheme="majorBidi" w:cstheme="majorBidi"/>
          <w:kern w:val="2"/>
          <w:sz w:val="24"/>
          <w:szCs w:val="24"/>
        </w:rPr>
        <w:t>bc</w:t>
      </w:r>
      <w:proofErr w:type="spellEnd"/>
      <w:r w:rsidRPr="00221508">
        <w:rPr>
          <w:rFonts w:asciiTheme="majorBidi" w:eastAsiaTheme="minorHAnsi" w:hAnsiTheme="majorBidi" w:cstheme="majorBidi"/>
          <w:kern w:val="2"/>
          <w:sz w:val="24"/>
          <w:szCs w:val="24"/>
        </w:rPr>
        <w:t xml:space="preserve"> indicates that group V has no statistically significant difference with group III and IV but statistically significant difference with groups I and II</w:t>
      </w:r>
      <w:r>
        <w:rPr>
          <w:rFonts w:asciiTheme="majorBidi" w:eastAsiaTheme="minorHAnsi" w:hAnsiTheme="majorBidi" w:cstheme="majorBidi"/>
          <w:kern w:val="2"/>
          <w:sz w:val="24"/>
          <w:szCs w:val="24"/>
        </w:rPr>
        <w:t>.</w:t>
      </w:r>
    </w:p>
    <w:p w14:paraId="3403C8AC" w14:textId="5F1D3E6C" w:rsidR="00182AA6" w:rsidRPr="00182AA6" w:rsidRDefault="00A75896" w:rsidP="003E734B">
      <w:pPr>
        <w:pStyle w:val="BodyText"/>
        <w:tabs>
          <w:tab w:val="left" w:pos="90"/>
          <w:tab w:val="left" w:pos="180"/>
          <w:tab w:val="left" w:pos="270"/>
          <w:tab w:val="left" w:pos="360"/>
          <w:tab w:val="left" w:pos="450"/>
          <w:tab w:val="left" w:pos="1980"/>
          <w:tab w:val="left" w:pos="2160"/>
          <w:tab w:val="left" w:pos="2430"/>
        </w:tabs>
        <w:spacing w:before="61" w:line="360" w:lineRule="auto"/>
        <w:ind w:left="540" w:right="113" w:hanging="540"/>
        <w:jc w:val="both"/>
        <w:rPr>
          <w:rFonts w:asciiTheme="majorBidi" w:hAnsiTheme="majorBidi" w:cstheme="majorBidi"/>
          <w:b/>
          <w:bCs/>
          <w:i/>
          <w:sz w:val="28"/>
          <w:szCs w:val="28"/>
        </w:rPr>
      </w:pPr>
      <w:r w:rsidRPr="00182AA6">
        <w:rPr>
          <w:rFonts w:asciiTheme="majorBidi" w:hAnsiTheme="majorBidi" w:cstheme="majorBidi"/>
          <w:b/>
          <w:bCs/>
          <w:i/>
          <w:sz w:val="28"/>
          <w:szCs w:val="28"/>
        </w:rPr>
        <w:t xml:space="preserve">3.2. Impacts </w:t>
      </w:r>
      <w:r w:rsidR="00255327">
        <w:rPr>
          <w:rFonts w:asciiTheme="majorBidi" w:hAnsiTheme="majorBidi" w:cstheme="majorBidi"/>
          <w:b/>
          <w:bCs/>
          <w:w w:val="105"/>
          <w:sz w:val="28"/>
          <w:szCs w:val="28"/>
        </w:rPr>
        <w:t xml:space="preserve">of </w:t>
      </w:r>
      <w:proofErr w:type="spellStart"/>
      <w:r w:rsidR="004C6B28">
        <w:rPr>
          <w:rFonts w:asciiTheme="majorBidi" w:hAnsiTheme="majorBidi" w:cstheme="majorBidi"/>
          <w:b/>
          <w:bCs/>
          <w:i/>
          <w:sz w:val="28"/>
          <w:szCs w:val="28"/>
        </w:rPr>
        <w:t>r</w:t>
      </w:r>
      <w:r w:rsidR="00255327">
        <w:rPr>
          <w:rFonts w:asciiTheme="majorBidi" w:hAnsiTheme="majorBidi" w:cstheme="majorBidi"/>
          <w:b/>
          <w:bCs/>
          <w:i/>
          <w:sz w:val="28"/>
          <w:szCs w:val="28"/>
        </w:rPr>
        <w:t>anolazine</w:t>
      </w:r>
      <w:proofErr w:type="spellEnd"/>
      <w:r w:rsidR="00255327">
        <w:rPr>
          <w:rFonts w:asciiTheme="majorBidi" w:hAnsiTheme="majorBidi" w:cstheme="majorBidi"/>
          <w:b/>
          <w:bCs/>
          <w:i/>
          <w:sz w:val="28"/>
          <w:szCs w:val="28"/>
        </w:rPr>
        <w:t xml:space="preserve">, </w:t>
      </w:r>
      <w:proofErr w:type="spellStart"/>
      <w:r w:rsidR="004C6B28">
        <w:rPr>
          <w:rFonts w:asciiTheme="majorBidi" w:hAnsiTheme="majorBidi" w:cstheme="majorBidi"/>
          <w:b/>
          <w:bCs/>
          <w:i/>
          <w:sz w:val="28"/>
          <w:szCs w:val="28"/>
        </w:rPr>
        <w:t>i</w:t>
      </w:r>
      <w:r w:rsidRPr="00182AA6">
        <w:rPr>
          <w:rFonts w:asciiTheme="majorBidi" w:hAnsiTheme="majorBidi" w:cstheme="majorBidi"/>
          <w:b/>
          <w:bCs/>
          <w:i/>
          <w:sz w:val="28"/>
          <w:szCs w:val="28"/>
        </w:rPr>
        <w:t>vabradine</w:t>
      </w:r>
      <w:proofErr w:type="spellEnd"/>
      <w:r w:rsidR="00255327">
        <w:rPr>
          <w:rFonts w:asciiTheme="majorBidi" w:hAnsiTheme="majorBidi" w:cstheme="majorBidi"/>
          <w:b/>
          <w:bCs/>
          <w:i/>
          <w:sz w:val="28"/>
          <w:szCs w:val="28"/>
        </w:rPr>
        <w:t xml:space="preserve"> and </w:t>
      </w:r>
      <w:proofErr w:type="spellStart"/>
      <w:r w:rsidR="004C6B28">
        <w:rPr>
          <w:rFonts w:asciiTheme="majorBidi" w:hAnsiTheme="majorBidi" w:cstheme="majorBidi"/>
          <w:b/>
          <w:bCs/>
          <w:i/>
          <w:sz w:val="28"/>
          <w:szCs w:val="28"/>
        </w:rPr>
        <w:t>t</w:t>
      </w:r>
      <w:r w:rsidRPr="00182AA6">
        <w:rPr>
          <w:rFonts w:asciiTheme="majorBidi" w:hAnsiTheme="majorBidi" w:cstheme="majorBidi"/>
          <w:b/>
          <w:bCs/>
          <w:i/>
          <w:sz w:val="28"/>
          <w:szCs w:val="28"/>
        </w:rPr>
        <w:t>rimetazidine</w:t>
      </w:r>
      <w:proofErr w:type="spellEnd"/>
      <w:r w:rsidRPr="00182AA6">
        <w:rPr>
          <w:rFonts w:asciiTheme="majorBidi" w:hAnsiTheme="majorBidi" w:cstheme="majorBidi"/>
          <w:b/>
          <w:bCs/>
          <w:i/>
          <w:sz w:val="28"/>
          <w:szCs w:val="28"/>
        </w:rPr>
        <w:t xml:space="preserve"> </w:t>
      </w:r>
      <w:r w:rsidR="002D5D8F" w:rsidRPr="00182AA6">
        <w:rPr>
          <w:rFonts w:asciiTheme="majorBidi" w:hAnsiTheme="majorBidi" w:cstheme="majorBidi"/>
          <w:b/>
          <w:bCs/>
          <w:i/>
          <w:sz w:val="28"/>
          <w:szCs w:val="28"/>
        </w:rPr>
        <w:t xml:space="preserve">on </w:t>
      </w:r>
      <w:r w:rsidR="00E53ECE" w:rsidRPr="00182AA6">
        <w:rPr>
          <w:rFonts w:asciiTheme="majorBidi" w:hAnsiTheme="majorBidi" w:cstheme="majorBidi"/>
          <w:b/>
          <w:bCs/>
          <w:i/>
          <w:sz w:val="28"/>
          <w:szCs w:val="28"/>
        </w:rPr>
        <w:t>serum retinol binding protein</w:t>
      </w:r>
      <w:r w:rsidR="00CC0ADF">
        <w:rPr>
          <w:rFonts w:asciiTheme="majorBidi" w:hAnsiTheme="majorBidi" w:cstheme="majorBidi"/>
          <w:b/>
          <w:bCs/>
          <w:i/>
          <w:sz w:val="28"/>
          <w:szCs w:val="28"/>
        </w:rPr>
        <w:t xml:space="preserve"> </w:t>
      </w:r>
      <w:r w:rsidR="00A21726" w:rsidRPr="00182AA6">
        <w:rPr>
          <w:rFonts w:asciiTheme="majorBidi" w:hAnsiTheme="majorBidi" w:cstheme="majorBidi"/>
          <w:b/>
          <w:bCs/>
          <w:i/>
          <w:sz w:val="28"/>
          <w:szCs w:val="28"/>
        </w:rPr>
        <w:t xml:space="preserve">(RBP), renal MDA  </w:t>
      </w:r>
      <w:r w:rsidR="00E53ECE" w:rsidRPr="00182AA6">
        <w:rPr>
          <w:rFonts w:asciiTheme="majorBidi" w:hAnsiTheme="majorBidi" w:cstheme="majorBidi"/>
          <w:b/>
          <w:bCs/>
          <w:i/>
          <w:sz w:val="28"/>
          <w:szCs w:val="28"/>
        </w:rPr>
        <w:t xml:space="preserve"> </w:t>
      </w:r>
      <w:r w:rsidR="00182AA6" w:rsidRPr="00182AA6">
        <w:rPr>
          <w:rFonts w:asciiTheme="majorBidi" w:hAnsiTheme="majorBidi" w:cstheme="majorBidi"/>
          <w:b/>
          <w:bCs/>
          <w:i/>
          <w:sz w:val="28"/>
          <w:szCs w:val="28"/>
        </w:rPr>
        <w:t>and renal</w:t>
      </w:r>
      <w:r w:rsidR="00A21726" w:rsidRPr="00182AA6">
        <w:rPr>
          <w:rFonts w:asciiTheme="majorBidi" w:hAnsiTheme="majorBidi" w:cstheme="majorBidi"/>
          <w:b/>
          <w:bCs/>
          <w:i/>
          <w:sz w:val="28"/>
          <w:szCs w:val="28"/>
        </w:rPr>
        <w:t xml:space="preserve"> </w:t>
      </w:r>
      <w:proofErr w:type="spellStart"/>
      <w:r w:rsidR="00A21726" w:rsidRPr="00182AA6">
        <w:rPr>
          <w:rFonts w:asciiTheme="majorBidi" w:hAnsiTheme="majorBidi" w:cstheme="majorBidi"/>
          <w:b/>
          <w:bCs/>
          <w:i/>
          <w:sz w:val="28"/>
          <w:szCs w:val="28"/>
        </w:rPr>
        <w:t>iN</w:t>
      </w:r>
      <w:r w:rsidR="008017DA">
        <w:rPr>
          <w:rFonts w:asciiTheme="majorBidi" w:hAnsiTheme="majorBidi" w:cstheme="majorBidi"/>
          <w:b/>
          <w:bCs/>
          <w:i/>
          <w:sz w:val="28"/>
          <w:szCs w:val="28"/>
        </w:rPr>
        <w:t>OS</w:t>
      </w:r>
      <w:proofErr w:type="spellEnd"/>
      <w:r w:rsidR="003E734B">
        <w:rPr>
          <w:rFonts w:asciiTheme="majorBidi" w:hAnsiTheme="majorBidi" w:cstheme="majorBidi"/>
          <w:b/>
          <w:bCs/>
          <w:i/>
          <w:sz w:val="28"/>
          <w:szCs w:val="28"/>
        </w:rPr>
        <w:t xml:space="preserve"> </w:t>
      </w:r>
      <w:r w:rsidR="00FC1E4B">
        <w:rPr>
          <w:rFonts w:asciiTheme="majorBidi" w:hAnsiTheme="majorBidi" w:cstheme="majorBidi"/>
          <w:b/>
          <w:bCs/>
          <w:i/>
          <w:sz w:val="28"/>
          <w:szCs w:val="28"/>
        </w:rPr>
        <w:t xml:space="preserve">in </w:t>
      </w:r>
      <w:r w:rsidR="00FC1E4B" w:rsidRPr="00182AA6">
        <w:rPr>
          <w:rFonts w:asciiTheme="majorBidi" w:hAnsiTheme="majorBidi" w:cstheme="majorBidi"/>
          <w:b/>
          <w:bCs/>
          <w:i/>
          <w:sz w:val="28"/>
          <w:szCs w:val="28"/>
        </w:rPr>
        <w:t>kidney</w:t>
      </w:r>
      <w:r w:rsidR="002D5D8F" w:rsidRPr="00182AA6">
        <w:rPr>
          <w:rFonts w:asciiTheme="majorBidi" w:hAnsiTheme="majorBidi" w:cstheme="majorBidi"/>
          <w:b/>
          <w:bCs/>
          <w:i/>
          <w:sz w:val="28"/>
          <w:szCs w:val="28"/>
        </w:rPr>
        <w:t xml:space="preserve"> homogenates’</w:t>
      </w:r>
      <w:r w:rsidRPr="00182AA6">
        <w:rPr>
          <w:rFonts w:asciiTheme="majorBidi" w:hAnsiTheme="majorBidi" w:cstheme="majorBidi"/>
          <w:b/>
          <w:bCs/>
          <w:i/>
          <w:sz w:val="28"/>
          <w:szCs w:val="28"/>
        </w:rPr>
        <w:t>:</w:t>
      </w:r>
    </w:p>
    <w:p w14:paraId="4DF1E092" w14:textId="7EA6A6AC" w:rsidR="00BC5578" w:rsidRDefault="008072CF" w:rsidP="00DF0B90">
      <w:pPr>
        <w:pStyle w:val="BodyText"/>
        <w:tabs>
          <w:tab w:val="left" w:pos="90"/>
          <w:tab w:val="left" w:pos="180"/>
          <w:tab w:val="left" w:pos="270"/>
          <w:tab w:val="left" w:pos="360"/>
          <w:tab w:val="left" w:pos="450"/>
          <w:tab w:val="left" w:pos="1980"/>
          <w:tab w:val="left" w:pos="2160"/>
          <w:tab w:val="left" w:pos="2430"/>
        </w:tabs>
        <w:spacing w:before="61" w:line="360" w:lineRule="auto"/>
        <w:ind w:left="540" w:right="113" w:firstLine="270"/>
        <w:jc w:val="both"/>
        <w:rPr>
          <w:rFonts w:asciiTheme="majorBidi" w:hAnsiTheme="majorBidi" w:cstheme="majorBidi"/>
          <w:w w:val="105"/>
          <w:sz w:val="28"/>
          <w:szCs w:val="28"/>
        </w:rPr>
      </w:pPr>
      <w:r w:rsidRPr="00A124BD">
        <w:rPr>
          <w:rFonts w:asciiTheme="majorBidi" w:hAnsiTheme="majorBidi" w:cstheme="majorBidi"/>
          <w:w w:val="105"/>
          <w:sz w:val="28"/>
          <w:szCs w:val="28"/>
        </w:rPr>
        <w:t xml:space="preserve">Figure </w:t>
      </w:r>
      <w:hyperlink w:anchor="_bookmark3" w:history="1">
        <w:r w:rsidRPr="00A124BD">
          <w:rPr>
            <w:rFonts w:asciiTheme="majorBidi" w:hAnsiTheme="majorBidi" w:cstheme="majorBidi"/>
            <w:w w:val="105"/>
            <w:sz w:val="28"/>
            <w:szCs w:val="28"/>
          </w:rPr>
          <w:t xml:space="preserve">1 </w:t>
        </w:r>
      </w:hyperlink>
      <w:r w:rsidRPr="00A124BD">
        <w:rPr>
          <w:rFonts w:asciiTheme="majorBidi" w:hAnsiTheme="majorBidi" w:cstheme="majorBidi"/>
          <w:w w:val="105"/>
          <w:sz w:val="28"/>
          <w:szCs w:val="28"/>
        </w:rPr>
        <w:t>demonstrate</w:t>
      </w:r>
      <w:r w:rsidR="00021E52">
        <w:rPr>
          <w:rFonts w:asciiTheme="majorBidi" w:hAnsiTheme="majorBidi" w:cstheme="majorBidi"/>
          <w:w w:val="105"/>
          <w:sz w:val="28"/>
          <w:szCs w:val="28"/>
        </w:rPr>
        <w:t>d</w:t>
      </w:r>
      <w:r w:rsidRPr="00A124BD">
        <w:rPr>
          <w:rFonts w:asciiTheme="majorBidi" w:hAnsiTheme="majorBidi" w:cstheme="majorBidi"/>
          <w:w w:val="105"/>
          <w:sz w:val="28"/>
          <w:szCs w:val="28"/>
        </w:rPr>
        <w:t xml:space="preserve"> </w:t>
      </w:r>
      <w:r w:rsidR="00BC5578" w:rsidRPr="00A124BD">
        <w:rPr>
          <w:rFonts w:asciiTheme="majorBidi" w:hAnsiTheme="majorBidi" w:cstheme="majorBidi"/>
          <w:w w:val="105"/>
          <w:sz w:val="28"/>
          <w:szCs w:val="28"/>
        </w:rPr>
        <w:t>a</w:t>
      </w:r>
      <w:r w:rsidRPr="00A124BD">
        <w:rPr>
          <w:rFonts w:asciiTheme="majorBidi" w:hAnsiTheme="majorBidi" w:cstheme="majorBidi"/>
          <w:w w:val="105"/>
          <w:sz w:val="28"/>
          <w:szCs w:val="28"/>
        </w:rPr>
        <w:t xml:space="preserve"> </w:t>
      </w:r>
      <w:r w:rsidR="003E734B">
        <w:rPr>
          <w:rFonts w:asciiTheme="majorBidi" w:hAnsiTheme="majorBidi" w:cstheme="majorBidi"/>
          <w:w w:val="105"/>
          <w:sz w:val="28"/>
          <w:szCs w:val="28"/>
        </w:rPr>
        <w:t xml:space="preserve">significant </w:t>
      </w:r>
      <w:r w:rsidRPr="00A124BD">
        <w:rPr>
          <w:rFonts w:asciiTheme="majorBidi" w:hAnsiTheme="majorBidi" w:cstheme="majorBidi"/>
          <w:w w:val="105"/>
          <w:sz w:val="28"/>
          <w:szCs w:val="28"/>
        </w:rPr>
        <w:t>elevation in</w:t>
      </w:r>
      <w:r w:rsidR="00E53ECE" w:rsidRPr="00A124BD">
        <w:rPr>
          <w:rFonts w:asciiTheme="majorBidi" w:hAnsiTheme="majorBidi" w:cstheme="majorBidi"/>
          <w:w w:val="105"/>
          <w:sz w:val="28"/>
          <w:szCs w:val="28"/>
        </w:rPr>
        <w:t xml:space="preserve"> serum RBP </w:t>
      </w:r>
      <w:r w:rsidR="005E1814" w:rsidRPr="00A124BD">
        <w:rPr>
          <w:rFonts w:asciiTheme="majorBidi" w:hAnsiTheme="majorBidi" w:cstheme="majorBidi"/>
          <w:w w:val="105"/>
          <w:sz w:val="28"/>
          <w:szCs w:val="28"/>
        </w:rPr>
        <w:t>levels, renal</w:t>
      </w:r>
      <w:r w:rsidR="00E53ECE" w:rsidRPr="00A124BD">
        <w:rPr>
          <w:rFonts w:asciiTheme="majorBidi" w:hAnsiTheme="majorBidi" w:cstheme="majorBidi"/>
          <w:w w:val="105"/>
          <w:sz w:val="28"/>
          <w:szCs w:val="28"/>
        </w:rPr>
        <w:t xml:space="preserve"> </w:t>
      </w:r>
      <w:r w:rsidRPr="00A124BD">
        <w:rPr>
          <w:rFonts w:asciiTheme="majorBidi" w:hAnsiTheme="majorBidi" w:cstheme="majorBidi"/>
          <w:w w:val="105"/>
          <w:sz w:val="28"/>
          <w:szCs w:val="28"/>
        </w:rPr>
        <w:t>MDA</w:t>
      </w:r>
      <w:r w:rsidR="00E53ECE" w:rsidRPr="00A124BD">
        <w:rPr>
          <w:rFonts w:asciiTheme="majorBidi" w:hAnsiTheme="majorBidi" w:cstheme="majorBidi"/>
          <w:w w:val="105"/>
          <w:sz w:val="28"/>
          <w:szCs w:val="28"/>
        </w:rPr>
        <w:t xml:space="preserve"> and</w:t>
      </w:r>
      <w:r w:rsidRPr="00A124BD">
        <w:rPr>
          <w:rFonts w:asciiTheme="majorBidi" w:hAnsiTheme="majorBidi" w:cstheme="majorBidi"/>
          <w:w w:val="105"/>
          <w:sz w:val="28"/>
          <w:szCs w:val="28"/>
        </w:rPr>
        <w:t xml:space="preserve"> </w:t>
      </w:r>
      <w:r w:rsidR="00BD1CEC" w:rsidRPr="00A124BD">
        <w:rPr>
          <w:rFonts w:asciiTheme="majorBidi" w:hAnsiTheme="majorBidi" w:cstheme="majorBidi"/>
          <w:w w:val="105"/>
          <w:sz w:val="28"/>
          <w:szCs w:val="28"/>
        </w:rPr>
        <w:t xml:space="preserve">renal </w:t>
      </w:r>
      <w:proofErr w:type="spellStart"/>
      <w:r w:rsidR="00E53ECE" w:rsidRPr="00A124BD">
        <w:rPr>
          <w:rFonts w:asciiTheme="majorBidi" w:hAnsiTheme="majorBidi" w:cstheme="majorBidi"/>
          <w:w w:val="105"/>
          <w:sz w:val="28"/>
          <w:szCs w:val="28"/>
        </w:rPr>
        <w:t>i</w:t>
      </w:r>
      <w:r w:rsidRPr="00A124BD">
        <w:rPr>
          <w:rFonts w:asciiTheme="majorBidi" w:hAnsiTheme="majorBidi" w:cstheme="majorBidi"/>
          <w:w w:val="105"/>
          <w:sz w:val="28"/>
          <w:szCs w:val="28"/>
        </w:rPr>
        <w:t>NO</w:t>
      </w:r>
      <w:r w:rsidR="002F1EB1">
        <w:rPr>
          <w:rFonts w:asciiTheme="majorBidi" w:hAnsiTheme="majorBidi" w:cstheme="majorBidi"/>
          <w:w w:val="105"/>
          <w:sz w:val="28"/>
          <w:szCs w:val="28"/>
        </w:rPr>
        <w:t>S</w:t>
      </w:r>
      <w:proofErr w:type="spellEnd"/>
      <w:r w:rsidR="003E734B">
        <w:rPr>
          <w:rFonts w:asciiTheme="majorBidi" w:hAnsiTheme="majorBidi" w:cstheme="majorBidi"/>
          <w:w w:val="105"/>
          <w:sz w:val="28"/>
          <w:szCs w:val="28"/>
        </w:rPr>
        <w:t xml:space="preserve"> (</w:t>
      </w:r>
      <w:r w:rsidR="008017DA">
        <w:rPr>
          <w:rFonts w:asciiTheme="majorBidi" w:hAnsiTheme="majorBidi" w:cstheme="majorBidi"/>
          <w:w w:val="105"/>
          <w:sz w:val="28"/>
          <w:szCs w:val="28"/>
        </w:rPr>
        <w:t>A, B</w:t>
      </w:r>
      <w:r w:rsidR="003E734B">
        <w:rPr>
          <w:rFonts w:asciiTheme="majorBidi" w:hAnsiTheme="majorBidi" w:cstheme="majorBidi"/>
          <w:w w:val="105"/>
          <w:sz w:val="28"/>
          <w:szCs w:val="28"/>
        </w:rPr>
        <w:t xml:space="preserve"> and C </w:t>
      </w:r>
      <w:r w:rsidR="00BC5578">
        <w:rPr>
          <w:rFonts w:asciiTheme="majorBidi" w:hAnsiTheme="majorBidi" w:cstheme="majorBidi"/>
          <w:w w:val="105"/>
          <w:sz w:val="28"/>
          <w:szCs w:val="28"/>
        </w:rPr>
        <w:t xml:space="preserve">respectively) </w:t>
      </w:r>
      <w:r w:rsidR="00BC5578" w:rsidRPr="00A124BD">
        <w:rPr>
          <w:rFonts w:asciiTheme="majorBidi" w:hAnsiTheme="majorBidi" w:cstheme="majorBidi"/>
          <w:w w:val="105"/>
          <w:sz w:val="28"/>
          <w:szCs w:val="28"/>
        </w:rPr>
        <w:t>confirming</w:t>
      </w:r>
      <w:r w:rsidRPr="00A124BD">
        <w:rPr>
          <w:rFonts w:asciiTheme="majorBidi" w:hAnsiTheme="majorBidi" w:cstheme="majorBidi"/>
          <w:w w:val="105"/>
          <w:sz w:val="28"/>
          <w:szCs w:val="28"/>
        </w:rPr>
        <w:t xml:space="preserve"> tissue degradation in diabetic non-treated rats, while rats which rece</w:t>
      </w:r>
      <w:r w:rsidR="00255327">
        <w:rPr>
          <w:rFonts w:asciiTheme="majorBidi" w:hAnsiTheme="majorBidi" w:cstheme="majorBidi"/>
          <w:w w:val="105"/>
          <w:sz w:val="28"/>
          <w:szCs w:val="28"/>
        </w:rPr>
        <w:t xml:space="preserve">ived prophylactic therapy with </w:t>
      </w:r>
      <w:proofErr w:type="spellStart"/>
      <w:r w:rsidR="00CC0ADF">
        <w:rPr>
          <w:rFonts w:asciiTheme="majorBidi" w:hAnsiTheme="majorBidi" w:cstheme="majorBidi"/>
          <w:w w:val="105"/>
          <w:sz w:val="28"/>
          <w:szCs w:val="28"/>
        </w:rPr>
        <w:t>r</w:t>
      </w:r>
      <w:r w:rsidR="00255327">
        <w:rPr>
          <w:rFonts w:asciiTheme="majorBidi" w:hAnsiTheme="majorBidi" w:cstheme="majorBidi"/>
          <w:w w:val="105"/>
          <w:sz w:val="28"/>
          <w:szCs w:val="28"/>
        </w:rPr>
        <w:t>anolazine</w:t>
      </w:r>
      <w:proofErr w:type="spellEnd"/>
      <w:r w:rsidR="00255327">
        <w:rPr>
          <w:rFonts w:asciiTheme="majorBidi" w:hAnsiTheme="majorBidi" w:cstheme="majorBidi"/>
          <w:w w:val="105"/>
          <w:sz w:val="28"/>
          <w:szCs w:val="28"/>
        </w:rPr>
        <w:t xml:space="preserve">, </w:t>
      </w:r>
      <w:proofErr w:type="spellStart"/>
      <w:r w:rsidR="00CC0ADF">
        <w:rPr>
          <w:rFonts w:asciiTheme="majorBidi" w:hAnsiTheme="majorBidi" w:cstheme="majorBidi"/>
          <w:w w:val="105"/>
          <w:sz w:val="28"/>
          <w:szCs w:val="28"/>
        </w:rPr>
        <w:t>i</w:t>
      </w:r>
      <w:r w:rsidR="00255327">
        <w:rPr>
          <w:rFonts w:asciiTheme="majorBidi" w:hAnsiTheme="majorBidi" w:cstheme="majorBidi"/>
          <w:w w:val="105"/>
          <w:sz w:val="28"/>
          <w:szCs w:val="28"/>
        </w:rPr>
        <w:t>vabradine</w:t>
      </w:r>
      <w:proofErr w:type="spellEnd"/>
      <w:r w:rsidR="00255327">
        <w:rPr>
          <w:rFonts w:asciiTheme="majorBidi" w:hAnsiTheme="majorBidi" w:cstheme="majorBidi"/>
          <w:w w:val="105"/>
          <w:sz w:val="28"/>
          <w:szCs w:val="28"/>
        </w:rPr>
        <w:t xml:space="preserve"> and </w:t>
      </w:r>
      <w:proofErr w:type="spellStart"/>
      <w:r w:rsidR="00CC0ADF">
        <w:rPr>
          <w:rFonts w:asciiTheme="majorBidi" w:hAnsiTheme="majorBidi" w:cstheme="majorBidi"/>
          <w:w w:val="105"/>
          <w:sz w:val="28"/>
          <w:szCs w:val="28"/>
        </w:rPr>
        <w:t>t</w:t>
      </w:r>
      <w:r w:rsidRPr="00A124BD">
        <w:rPr>
          <w:rFonts w:asciiTheme="majorBidi" w:hAnsiTheme="majorBidi" w:cstheme="majorBidi"/>
          <w:w w:val="105"/>
          <w:sz w:val="28"/>
          <w:szCs w:val="28"/>
        </w:rPr>
        <w:t>rimetazidine</w:t>
      </w:r>
      <w:proofErr w:type="spellEnd"/>
      <w:r w:rsidRPr="00A124BD">
        <w:rPr>
          <w:rFonts w:asciiTheme="majorBidi" w:hAnsiTheme="majorBidi" w:cstheme="majorBidi"/>
          <w:w w:val="105"/>
          <w:sz w:val="28"/>
          <w:szCs w:val="28"/>
        </w:rPr>
        <w:t xml:space="preserve"> showed </w:t>
      </w:r>
      <w:r w:rsidR="003E734B">
        <w:rPr>
          <w:rFonts w:asciiTheme="majorBidi" w:hAnsiTheme="majorBidi" w:cstheme="majorBidi"/>
          <w:w w:val="105"/>
          <w:sz w:val="28"/>
          <w:szCs w:val="28"/>
        </w:rPr>
        <w:t xml:space="preserve">significant </w:t>
      </w:r>
      <w:r w:rsidRPr="00A124BD">
        <w:rPr>
          <w:rFonts w:asciiTheme="majorBidi" w:hAnsiTheme="majorBidi" w:cstheme="majorBidi"/>
          <w:w w:val="105"/>
          <w:sz w:val="28"/>
          <w:szCs w:val="28"/>
        </w:rPr>
        <w:t xml:space="preserve">reduction in </w:t>
      </w:r>
      <w:r w:rsidR="00E53ECE" w:rsidRPr="00A124BD">
        <w:rPr>
          <w:rFonts w:asciiTheme="majorBidi" w:hAnsiTheme="majorBidi" w:cstheme="majorBidi"/>
          <w:w w:val="105"/>
          <w:sz w:val="28"/>
          <w:szCs w:val="28"/>
        </w:rPr>
        <w:t xml:space="preserve">serum RBP </w:t>
      </w:r>
      <w:r w:rsidR="005A63FC" w:rsidRPr="00A124BD">
        <w:rPr>
          <w:rFonts w:asciiTheme="majorBidi" w:hAnsiTheme="majorBidi" w:cstheme="majorBidi"/>
          <w:w w:val="105"/>
          <w:sz w:val="28"/>
          <w:szCs w:val="28"/>
        </w:rPr>
        <w:t>levels, renal</w:t>
      </w:r>
      <w:r w:rsidR="00E53ECE" w:rsidRPr="00A124BD">
        <w:rPr>
          <w:rFonts w:asciiTheme="majorBidi" w:hAnsiTheme="majorBidi" w:cstheme="majorBidi"/>
          <w:w w:val="105"/>
          <w:sz w:val="28"/>
          <w:szCs w:val="28"/>
        </w:rPr>
        <w:t xml:space="preserve"> MDA and </w:t>
      </w:r>
      <w:r w:rsidR="00BD1CEC" w:rsidRPr="00A124BD">
        <w:rPr>
          <w:rFonts w:asciiTheme="majorBidi" w:hAnsiTheme="majorBidi" w:cstheme="majorBidi"/>
          <w:w w:val="105"/>
          <w:sz w:val="28"/>
          <w:szCs w:val="28"/>
        </w:rPr>
        <w:t xml:space="preserve">renal </w:t>
      </w:r>
      <w:proofErr w:type="spellStart"/>
      <w:r w:rsidR="002F1EB1">
        <w:rPr>
          <w:rFonts w:asciiTheme="majorBidi" w:hAnsiTheme="majorBidi" w:cstheme="majorBidi"/>
          <w:w w:val="105"/>
          <w:sz w:val="28"/>
          <w:szCs w:val="28"/>
        </w:rPr>
        <w:t>iNO</w:t>
      </w:r>
      <w:r w:rsidR="002F1EB1">
        <w:rPr>
          <w:rFonts w:asciiTheme="majorBidi" w:hAnsiTheme="majorBidi" w:cstheme="majorBidi"/>
          <w:w w:val="105"/>
          <w:sz w:val="28"/>
          <w:szCs w:val="28"/>
          <w:lang w:bidi="ar-EG"/>
        </w:rPr>
        <w:t>S</w:t>
      </w:r>
      <w:proofErr w:type="spellEnd"/>
      <w:r w:rsidR="00E53ECE" w:rsidRPr="00A124BD">
        <w:rPr>
          <w:rFonts w:asciiTheme="majorBidi" w:hAnsiTheme="majorBidi" w:cstheme="majorBidi"/>
          <w:w w:val="105"/>
          <w:sz w:val="28"/>
          <w:szCs w:val="28"/>
        </w:rPr>
        <w:t xml:space="preserve"> levels</w:t>
      </w:r>
      <w:r w:rsidR="001428A4" w:rsidRPr="00A124BD">
        <w:rPr>
          <w:rFonts w:asciiTheme="majorBidi" w:hAnsiTheme="majorBidi" w:cstheme="majorBidi"/>
          <w:w w:val="105"/>
          <w:sz w:val="28"/>
          <w:szCs w:val="28"/>
        </w:rPr>
        <w:t xml:space="preserve"> </w:t>
      </w:r>
      <w:r w:rsidR="00021E52">
        <w:rPr>
          <w:rFonts w:asciiTheme="majorBidi" w:hAnsiTheme="majorBidi" w:cstheme="majorBidi"/>
          <w:w w:val="105"/>
          <w:sz w:val="28"/>
          <w:szCs w:val="28"/>
        </w:rPr>
        <w:t>when</w:t>
      </w:r>
      <w:r w:rsidR="001428A4" w:rsidRPr="00A124BD">
        <w:rPr>
          <w:rFonts w:asciiTheme="majorBidi" w:hAnsiTheme="majorBidi" w:cstheme="majorBidi"/>
          <w:w w:val="105"/>
          <w:sz w:val="28"/>
          <w:szCs w:val="28"/>
        </w:rPr>
        <w:t xml:space="preserve"> compared with diabetic non treated </w:t>
      </w:r>
      <w:r w:rsidR="002F1EB1" w:rsidRPr="00A124BD">
        <w:rPr>
          <w:rFonts w:asciiTheme="majorBidi" w:hAnsiTheme="majorBidi" w:cstheme="majorBidi"/>
          <w:w w:val="105"/>
          <w:sz w:val="28"/>
          <w:szCs w:val="28"/>
        </w:rPr>
        <w:t>rats. The</w:t>
      </w:r>
      <w:r w:rsidR="001428A4" w:rsidRPr="00A124BD">
        <w:rPr>
          <w:rFonts w:asciiTheme="majorBidi" w:hAnsiTheme="majorBidi" w:cstheme="majorBidi"/>
          <w:w w:val="105"/>
          <w:sz w:val="28"/>
          <w:szCs w:val="28"/>
        </w:rPr>
        <w:t xml:space="preserve"> best improvement was seen in </w:t>
      </w:r>
      <w:proofErr w:type="spellStart"/>
      <w:r w:rsidR="00CC0ADF">
        <w:rPr>
          <w:rFonts w:asciiTheme="majorBidi" w:hAnsiTheme="majorBidi" w:cstheme="majorBidi"/>
          <w:w w:val="105"/>
          <w:sz w:val="28"/>
          <w:szCs w:val="28"/>
        </w:rPr>
        <w:t>i</w:t>
      </w:r>
      <w:r w:rsidR="001428A4" w:rsidRPr="00A124BD">
        <w:rPr>
          <w:rFonts w:asciiTheme="majorBidi" w:hAnsiTheme="majorBidi" w:cstheme="majorBidi"/>
          <w:w w:val="105"/>
          <w:sz w:val="28"/>
          <w:szCs w:val="28"/>
        </w:rPr>
        <w:t>vabradine</w:t>
      </w:r>
      <w:proofErr w:type="spellEnd"/>
      <w:r w:rsidR="001428A4" w:rsidRPr="00A124BD">
        <w:rPr>
          <w:rFonts w:asciiTheme="majorBidi" w:hAnsiTheme="majorBidi" w:cstheme="majorBidi"/>
          <w:w w:val="105"/>
          <w:sz w:val="28"/>
          <w:szCs w:val="28"/>
        </w:rPr>
        <w:t xml:space="preserve"> treated group</w:t>
      </w:r>
      <w:r w:rsidRPr="00A124BD">
        <w:rPr>
          <w:rFonts w:asciiTheme="majorBidi" w:hAnsiTheme="majorBidi" w:cstheme="majorBidi"/>
          <w:w w:val="105"/>
          <w:sz w:val="28"/>
          <w:szCs w:val="28"/>
        </w:rPr>
        <w:t xml:space="preserve"> demonstrating that they had adapting ameliorative impact.</w:t>
      </w:r>
    </w:p>
    <w:p w14:paraId="02BD22DD" w14:textId="765786C1" w:rsidR="008072CF" w:rsidRPr="00A124BD" w:rsidRDefault="00DE2C87" w:rsidP="00BC5578">
      <w:pPr>
        <w:pStyle w:val="BodyText"/>
        <w:tabs>
          <w:tab w:val="left" w:pos="90"/>
          <w:tab w:val="left" w:pos="180"/>
          <w:tab w:val="left" w:pos="270"/>
          <w:tab w:val="left" w:pos="360"/>
          <w:tab w:val="left" w:pos="450"/>
          <w:tab w:val="left" w:pos="1980"/>
          <w:tab w:val="left" w:pos="2160"/>
          <w:tab w:val="left" w:pos="2430"/>
        </w:tabs>
        <w:spacing w:before="61" w:line="360" w:lineRule="auto"/>
        <w:ind w:right="113"/>
        <w:jc w:val="both"/>
        <w:rPr>
          <w:rFonts w:asciiTheme="majorBidi" w:eastAsiaTheme="minorHAnsi" w:hAnsiTheme="majorBidi" w:cstheme="majorBidi"/>
          <w:sz w:val="24"/>
          <w:szCs w:val="24"/>
        </w:rPr>
      </w:pPr>
      <w:r w:rsidRPr="00A124BD">
        <w:rPr>
          <w:rFonts w:asciiTheme="majorBidi" w:hAnsiTheme="majorBidi" w:cstheme="majorBidi"/>
          <w:noProof/>
          <w:sz w:val="28"/>
          <w:szCs w:val="28"/>
        </w:rPr>
        <mc:AlternateContent>
          <mc:Choice Requires="wps">
            <w:drawing>
              <wp:anchor distT="0" distB="0" distL="114300" distR="114300" simplePos="0" relativeHeight="251709440" behindDoc="1" locked="0" layoutInCell="1" allowOverlap="1" wp14:anchorId="4B9B53FD" wp14:editId="205EE504">
                <wp:simplePos x="0" y="0"/>
                <wp:positionH relativeFrom="margin">
                  <wp:align>right</wp:align>
                </wp:positionH>
                <wp:positionV relativeFrom="paragraph">
                  <wp:posOffset>70486</wp:posOffset>
                </wp:positionV>
                <wp:extent cx="5895340" cy="4306186"/>
                <wp:effectExtent l="0" t="0" r="10160" b="1206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5340" cy="4306186"/>
                        </a:xfrm>
                        <a:prstGeom prst="rect">
                          <a:avLst/>
                        </a:prstGeom>
                        <a:solidFill>
                          <a:schemeClr val="lt1"/>
                        </a:solidFill>
                        <a:ln w="6350">
                          <a:solidFill>
                            <a:schemeClr val="bg1"/>
                          </a:solidFill>
                        </a:ln>
                      </wps:spPr>
                      <wps:txbx>
                        <w:txbxContent>
                          <w:p w14:paraId="1B9B3D99" w14:textId="62847F8C" w:rsidR="00FD7D43" w:rsidRDefault="00FD7D43" w:rsidP="00E53ECE">
                            <w:pPr>
                              <w:jc w:val="center"/>
                            </w:pPr>
                            <w:r w:rsidRPr="00047FF8">
                              <w:rPr>
                                <w:noProof/>
                              </w:rPr>
                              <w:drawing>
                                <wp:inline distT="0" distB="0" distL="0" distR="0" wp14:anchorId="101E038A" wp14:editId="197C425E">
                                  <wp:extent cx="2907860" cy="1816100"/>
                                  <wp:effectExtent l="12700" t="12700" r="13335" b="12700"/>
                                  <wp:docPr id="39" name="Picture 39"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915407" name="Picture 1" descr="A graph of different colored bars&#10;&#10;Description automatically generated"/>
                                          <pic:cNvPicPr/>
                                        </pic:nvPicPr>
                                        <pic:blipFill rotWithShape="1">
                                          <a:blip r:embed="rId8"/>
                                          <a:srcRect l="2465" b="13065"/>
                                          <a:stretch/>
                                        </pic:blipFill>
                                        <pic:spPr bwMode="auto">
                                          <a:xfrm>
                                            <a:off x="0" y="0"/>
                                            <a:ext cx="2939160" cy="18356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D96C7E3" w14:textId="6FF039DC" w:rsidR="00FD7D43" w:rsidRDefault="00FD7D43" w:rsidP="00BD1CEC">
                            <w:pPr>
                              <w:autoSpaceDE w:val="0"/>
                              <w:autoSpaceDN w:val="0"/>
                              <w:adjustRightInd w:val="0"/>
                              <w:spacing w:after="0" w:line="240" w:lineRule="auto"/>
                              <w:jc w:val="right"/>
                              <w:rPr>
                                <w:rFonts w:ascii="Times New Roman" w:hAnsi="Times New Roman" w:cs="Times New Roman"/>
                                <w:kern w:val="0"/>
                                <w:sz w:val="24"/>
                                <w:szCs w:val="24"/>
                              </w:rPr>
                            </w:pPr>
                            <w:r w:rsidRPr="00047FF8">
                              <w:rPr>
                                <w:noProof/>
                              </w:rPr>
                              <w:drawing>
                                <wp:inline distT="0" distB="0" distL="0" distR="0" wp14:anchorId="5F982046" wp14:editId="71C3C67E">
                                  <wp:extent cx="2769870" cy="2167284"/>
                                  <wp:effectExtent l="12700" t="12700" r="11430" b="17145"/>
                                  <wp:docPr id="40" name="Picture 1"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915407" name="Picture 1" descr="A graph of different colored bars&#10;&#10;Description automatically generated"/>
                                          <pic:cNvPicPr/>
                                        </pic:nvPicPr>
                                        <pic:blipFill rotWithShape="1">
                                          <a:blip r:embed="rId8"/>
                                          <a:srcRect l="2465" b="13065"/>
                                          <a:stretch/>
                                        </pic:blipFill>
                                        <pic:spPr bwMode="auto">
                                          <a:xfrm>
                                            <a:off x="0" y="0"/>
                                            <a:ext cx="2795285" cy="21871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E53ECE">
                              <w:rPr>
                                <w:rFonts w:ascii="Times New Roman" w:hAnsi="Times New Roman" w:cs="Times New Roman"/>
                                <w:kern w:val="0"/>
                                <w:sz w:val="24"/>
                                <w:szCs w:val="24"/>
                              </w:rPr>
                              <w:t xml:space="preserve"> </w:t>
                            </w:r>
                            <w:r>
                              <w:rPr>
                                <w:noProof/>
                              </w:rPr>
                              <w:drawing>
                                <wp:inline distT="0" distB="0" distL="0" distR="0" wp14:anchorId="6DE8A0AF" wp14:editId="61835A75">
                                  <wp:extent cx="2734945" cy="2167727"/>
                                  <wp:effectExtent l="12700" t="12700" r="8255" b="17145"/>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b="13217"/>
                                          <a:stretch/>
                                        </pic:blipFill>
                                        <pic:spPr bwMode="auto">
                                          <a:xfrm>
                                            <a:off x="0" y="0"/>
                                            <a:ext cx="2754778" cy="218344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C7F16E0" w14:textId="77777777" w:rsidR="00FD7D43" w:rsidRDefault="00FD7D43" w:rsidP="00E53ECE">
                            <w:pPr>
                              <w:autoSpaceDE w:val="0"/>
                              <w:autoSpaceDN w:val="0"/>
                              <w:adjustRightInd w:val="0"/>
                              <w:spacing w:after="0" w:line="240" w:lineRule="auto"/>
                              <w:rPr>
                                <w:rFonts w:ascii="Times New Roman" w:hAnsi="Times New Roman" w:cs="Times New Roman"/>
                                <w:kern w:val="0"/>
                                <w:sz w:val="24"/>
                                <w:szCs w:val="24"/>
                              </w:rPr>
                            </w:pPr>
                          </w:p>
                          <w:p w14:paraId="029D46D3" w14:textId="77777777" w:rsidR="00FD7D43" w:rsidRDefault="00FD7D43" w:rsidP="00E53ECE">
                            <w:pPr>
                              <w:autoSpaceDE w:val="0"/>
                              <w:autoSpaceDN w:val="0"/>
                              <w:adjustRightInd w:val="0"/>
                              <w:spacing w:after="0" w:line="400" w:lineRule="atLeast"/>
                              <w:rPr>
                                <w:rFonts w:ascii="Times New Roman" w:hAnsi="Times New Roman" w:cs="Times New Roman"/>
                                <w:kern w:val="0"/>
                                <w:sz w:val="24"/>
                                <w:szCs w:val="24"/>
                              </w:rPr>
                            </w:pPr>
                          </w:p>
                          <w:p w14:paraId="66B2D003" w14:textId="77777777" w:rsidR="00FD7D43" w:rsidRDefault="00FD7D43" w:rsidP="00E53E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B53FD" id="Text Box 18" o:spid="_x0000_s1030" type="#_x0000_t202" style="position:absolute;left:0;text-align:left;margin-left:413pt;margin-top:5.55pt;width:464.2pt;height:339.05pt;z-index:-251607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" fillcolor="white [3201]" strokecolor="white [3212]" strokeweight=".5pt">
                <v:path arrowok="t"/>
                <v:textbox>
                  <w:txbxContent>
                    <w:p w14:paraId="1B9B3D99" w14:textId="62847F8C" w:rsidR="00FD7D43" w:rsidRDefault="00FD7D43" w:rsidP="00E53ECE">
                      <w:pPr>
                        <w:jc w:val="center"/>
                      </w:pPr>
                      <w:r w:rsidRPr="00047FF8">
                        <w:rPr>
                          <w:noProof/>
                        </w:rPr>
                        <w:drawing>
                          <wp:inline distT="0" distB="0" distL="0" distR="0" wp14:anchorId="101E038A" wp14:editId="197C425E">
                            <wp:extent cx="2907860" cy="1816100"/>
                            <wp:effectExtent l="12700" t="12700" r="13335" b="12700"/>
                            <wp:docPr id="39" name="Picture 39"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915407" name="Picture 1" descr="A graph of different colored bars&#10;&#10;Description automatically generated"/>
                                    <pic:cNvPicPr/>
                                  </pic:nvPicPr>
                                  <pic:blipFill rotWithShape="1">
                                    <a:blip r:embed="rId8"/>
                                    <a:srcRect l="2465" b="13065"/>
                                    <a:stretch/>
                                  </pic:blipFill>
                                  <pic:spPr bwMode="auto">
                                    <a:xfrm>
                                      <a:off x="0" y="0"/>
                                      <a:ext cx="2939160" cy="18356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D96C7E3" w14:textId="6FF039DC" w:rsidR="00FD7D43" w:rsidRDefault="00FD7D43" w:rsidP="00BD1CEC">
                      <w:pPr>
                        <w:autoSpaceDE w:val="0"/>
                        <w:autoSpaceDN w:val="0"/>
                        <w:adjustRightInd w:val="0"/>
                        <w:spacing w:after="0" w:line="240" w:lineRule="auto"/>
                        <w:jc w:val="right"/>
                        <w:rPr>
                          <w:rFonts w:ascii="Times New Roman" w:hAnsi="Times New Roman" w:cs="Times New Roman"/>
                          <w:kern w:val="0"/>
                          <w:sz w:val="24"/>
                          <w:szCs w:val="24"/>
                        </w:rPr>
                      </w:pPr>
                      <w:r w:rsidRPr="00047FF8">
                        <w:rPr>
                          <w:noProof/>
                        </w:rPr>
                        <w:drawing>
                          <wp:inline distT="0" distB="0" distL="0" distR="0" wp14:anchorId="5F982046" wp14:editId="71C3C67E">
                            <wp:extent cx="2769870" cy="2167284"/>
                            <wp:effectExtent l="12700" t="12700" r="11430" b="17145"/>
                            <wp:docPr id="40" name="Picture 1"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915407" name="Picture 1" descr="A graph of different colored bars&#10;&#10;Description automatically generated"/>
                                    <pic:cNvPicPr/>
                                  </pic:nvPicPr>
                                  <pic:blipFill rotWithShape="1">
                                    <a:blip r:embed="rId8"/>
                                    <a:srcRect l="2465" b="13065"/>
                                    <a:stretch/>
                                  </pic:blipFill>
                                  <pic:spPr bwMode="auto">
                                    <a:xfrm>
                                      <a:off x="0" y="0"/>
                                      <a:ext cx="2795285" cy="21871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E53ECE">
                        <w:rPr>
                          <w:rFonts w:ascii="Times New Roman" w:hAnsi="Times New Roman" w:cs="Times New Roman"/>
                          <w:kern w:val="0"/>
                          <w:sz w:val="24"/>
                          <w:szCs w:val="24"/>
                        </w:rPr>
                        <w:t xml:space="preserve"> </w:t>
                      </w:r>
                      <w:r>
                        <w:rPr>
                          <w:noProof/>
                        </w:rPr>
                        <w:drawing>
                          <wp:inline distT="0" distB="0" distL="0" distR="0" wp14:anchorId="6DE8A0AF" wp14:editId="61835A75">
                            <wp:extent cx="2734945" cy="2167727"/>
                            <wp:effectExtent l="12700" t="12700" r="8255" b="17145"/>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b="13217"/>
                                    <a:stretch/>
                                  </pic:blipFill>
                                  <pic:spPr bwMode="auto">
                                    <a:xfrm>
                                      <a:off x="0" y="0"/>
                                      <a:ext cx="2754778" cy="218344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C7F16E0" w14:textId="77777777" w:rsidR="00FD7D43" w:rsidRDefault="00FD7D43" w:rsidP="00E53ECE">
                      <w:pPr>
                        <w:autoSpaceDE w:val="0"/>
                        <w:autoSpaceDN w:val="0"/>
                        <w:adjustRightInd w:val="0"/>
                        <w:spacing w:after="0" w:line="240" w:lineRule="auto"/>
                        <w:rPr>
                          <w:rFonts w:ascii="Times New Roman" w:hAnsi="Times New Roman" w:cs="Times New Roman"/>
                          <w:kern w:val="0"/>
                          <w:sz w:val="24"/>
                          <w:szCs w:val="24"/>
                        </w:rPr>
                      </w:pPr>
                    </w:p>
                    <w:p w14:paraId="029D46D3" w14:textId="77777777" w:rsidR="00FD7D43" w:rsidRDefault="00FD7D43" w:rsidP="00E53ECE">
                      <w:pPr>
                        <w:autoSpaceDE w:val="0"/>
                        <w:autoSpaceDN w:val="0"/>
                        <w:adjustRightInd w:val="0"/>
                        <w:spacing w:after="0" w:line="400" w:lineRule="atLeast"/>
                        <w:rPr>
                          <w:rFonts w:ascii="Times New Roman" w:hAnsi="Times New Roman" w:cs="Times New Roman"/>
                          <w:kern w:val="0"/>
                          <w:sz w:val="24"/>
                          <w:szCs w:val="24"/>
                        </w:rPr>
                      </w:pPr>
                    </w:p>
                    <w:p w14:paraId="66B2D003" w14:textId="77777777" w:rsidR="00FD7D43" w:rsidRDefault="00FD7D43" w:rsidP="00E53ECE"/>
                  </w:txbxContent>
                </v:textbox>
                <w10:wrap anchorx="margin"/>
              </v:shape>
            </w:pict>
          </mc:Fallback>
        </mc:AlternateContent>
      </w:r>
      <w:r w:rsidRPr="00A124BD">
        <w:rPr>
          <w:rFonts w:asciiTheme="majorBidi" w:hAnsiTheme="majorBidi" w:cstheme="majorBidi"/>
          <w:noProof/>
          <w:sz w:val="28"/>
          <w:szCs w:val="28"/>
        </w:rPr>
        <mc:AlternateContent>
          <mc:Choice Requires="wps">
            <w:drawing>
              <wp:anchor distT="0" distB="0" distL="114300" distR="114300" simplePos="0" relativeHeight="251710464" behindDoc="0" locked="0" layoutInCell="1" allowOverlap="1" wp14:anchorId="11BC4452" wp14:editId="5A2093D4">
                <wp:simplePos x="0" y="0"/>
                <wp:positionH relativeFrom="column">
                  <wp:posOffset>2018827</wp:posOffset>
                </wp:positionH>
                <wp:positionV relativeFrom="paragraph">
                  <wp:posOffset>194310</wp:posOffset>
                </wp:positionV>
                <wp:extent cx="228600" cy="257175"/>
                <wp:effectExtent l="0" t="0" r="12700" b="95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57175"/>
                        </a:xfrm>
                        <a:prstGeom prst="rect">
                          <a:avLst/>
                        </a:prstGeom>
                        <a:solidFill>
                          <a:schemeClr val="lt1"/>
                        </a:solidFill>
                        <a:ln w="6350">
                          <a:solidFill>
                            <a:prstClr val="black"/>
                          </a:solidFill>
                        </a:ln>
                      </wps:spPr>
                      <wps:txbx>
                        <w:txbxContent>
                          <w:p w14:paraId="6C99027E" w14:textId="77777777" w:rsidR="00FD7D43" w:rsidRDefault="00FD7D43">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BC4452" id="Text Box 15" o:spid="_x0000_s1031" type="#_x0000_t202" style="position:absolute;left:0;text-align:left;margin-left:158.95pt;margin-top:15.3pt;width:18pt;height:20.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" fillcolor="white [3201]" strokeweight=".5pt">
                <v:path arrowok="t"/>
                <v:textbox>
                  <w:txbxContent>
                    <w:p w14:paraId="6C99027E" w14:textId="77777777" w:rsidR="00FD7D43" w:rsidRDefault="00FD7D43">
                      <w:r>
                        <w:t>A</w:t>
                      </w:r>
                    </w:p>
                  </w:txbxContent>
                </v:textbox>
              </v:shape>
            </w:pict>
          </mc:Fallback>
        </mc:AlternateContent>
      </w:r>
    </w:p>
    <w:p w14:paraId="2CEF2684" w14:textId="57BE3993" w:rsidR="00BD1CEC" w:rsidRPr="00A124BD" w:rsidRDefault="00BD1CEC" w:rsidP="00A124BD">
      <w:pPr>
        <w:pStyle w:val="BodyText"/>
        <w:tabs>
          <w:tab w:val="left" w:pos="90"/>
          <w:tab w:val="left" w:pos="180"/>
          <w:tab w:val="left" w:pos="270"/>
          <w:tab w:val="left" w:pos="360"/>
          <w:tab w:val="left" w:pos="450"/>
          <w:tab w:val="left" w:pos="1980"/>
          <w:tab w:val="left" w:pos="2160"/>
          <w:tab w:val="left" w:pos="2430"/>
        </w:tabs>
        <w:spacing w:before="61" w:line="360" w:lineRule="auto"/>
        <w:ind w:left="540" w:right="113" w:firstLine="270"/>
        <w:jc w:val="both"/>
        <w:rPr>
          <w:rFonts w:asciiTheme="majorBidi" w:eastAsiaTheme="minorHAnsi" w:hAnsiTheme="majorBidi" w:cstheme="majorBidi"/>
          <w:sz w:val="24"/>
          <w:szCs w:val="24"/>
        </w:rPr>
      </w:pPr>
    </w:p>
    <w:p w14:paraId="6DA57290" w14:textId="3B0ED79D" w:rsidR="00BD1CEC" w:rsidRPr="00A124BD" w:rsidRDefault="00BD1CEC" w:rsidP="00A124BD">
      <w:pPr>
        <w:pStyle w:val="BodyText"/>
        <w:tabs>
          <w:tab w:val="left" w:pos="90"/>
          <w:tab w:val="left" w:pos="180"/>
          <w:tab w:val="left" w:pos="270"/>
          <w:tab w:val="left" w:pos="360"/>
          <w:tab w:val="left" w:pos="450"/>
          <w:tab w:val="left" w:pos="1980"/>
          <w:tab w:val="left" w:pos="2160"/>
          <w:tab w:val="left" w:pos="2430"/>
        </w:tabs>
        <w:spacing w:before="61" w:line="360" w:lineRule="auto"/>
        <w:ind w:left="540" w:right="113" w:firstLine="270"/>
        <w:jc w:val="both"/>
        <w:rPr>
          <w:rFonts w:asciiTheme="majorBidi" w:eastAsiaTheme="minorHAnsi" w:hAnsiTheme="majorBidi" w:cstheme="majorBidi"/>
          <w:sz w:val="24"/>
          <w:szCs w:val="24"/>
        </w:rPr>
      </w:pPr>
    </w:p>
    <w:p w14:paraId="7F2902A2" w14:textId="63528B4A" w:rsidR="00BD1CEC" w:rsidRPr="00A124BD" w:rsidRDefault="00BD1CEC" w:rsidP="00A124BD">
      <w:pPr>
        <w:pStyle w:val="BodyText"/>
        <w:tabs>
          <w:tab w:val="left" w:pos="90"/>
          <w:tab w:val="left" w:pos="180"/>
          <w:tab w:val="left" w:pos="270"/>
          <w:tab w:val="left" w:pos="360"/>
          <w:tab w:val="left" w:pos="450"/>
          <w:tab w:val="left" w:pos="1980"/>
          <w:tab w:val="left" w:pos="2160"/>
          <w:tab w:val="left" w:pos="2430"/>
        </w:tabs>
        <w:spacing w:before="61" w:line="360" w:lineRule="auto"/>
        <w:ind w:left="540" w:right="113" w:firstLine="270"/>
        <w:jc w:val="both"/>
        <w:rPr>
          <w:rFonts w:asciiTheme="majorBidi" w:eastAsiaTheme="minorHAnsi" w:hAnsiTheme="majorBidi" w:cstheme="majorBidi"/>
          <w:sz w:val="24"/>
          <w:szCs w:val="24"/>
        </w:rPr>
      </w:pPr>
    </w:p>
    <w:p w14:paraId="6356F8A9" w14:textId="34F65197" w:rsidR="00BD1CEC" w:rsidRPr="00A124BD" w:rsidRDefault="00BD1CEC" w:rsidP="009A1864">
      <w:pPr>
        <w:pStyle w:val="BodyText"/>
        <w:tabs>
          <w:tab w:val="left" w:pos="90"/>
          <w:tab w:val="left" w:pos="180"/>
          <w:tab w:val="left" w:pos="270"/>
          <w:tab w:val="left" w:pos="360"/>
          <w:tab w:val="left" w:pos="450"/>
          <w:tab w:val="left" w:pos="1980"/>
          <w:tab w:val="left" w:pos="2160"/>
          <w:tab w:val="left" w:pos="2430"/>
        </w:tabs>
        <w:spacing w:before="61" w:line="360" w:lineRule="auto"/>
        <w:ind w:left="540" w:right="113" w:firstLine="270"/>
        <w:jc w:val="center"/>
        <w:rPr>
          <w:rFonts w:asciiTheme="majorBidi" w:eastAsiaTheme="minorHAnsi" w:hAnsiTheme="majorBidi" w:cstheme="majorBidi"/>
          <w:sz w:val="24"/>
          <w:szCs w:val="24"/>
        </w:rPr>
      </w:pPr>
    </w:p>
    <w:p w14:paraId="1A8E5652" w14:textId="480F0A93" w:rsidR="00BD1CEC" w:rsidRPr="00A124BD" w:rsidRDefault="00BD1CEC" w:rsidP="00A124BD">
      <w:pPr>
        <w:pStyle w:val="BodyText"/>
        <w:tabs>
          <w:tab w:val="left" w:pos="90"/>
          <w:tab w:val="left" w:pos="180"/>
          <w:tab w:val="left" w:pos="270"/>
          <w:tab w:val="left" w:pos="360"/>
          <w:tab w:val="left" w:pos="450"/>
          <w:tab w:val="left" w:pos="1980"/>
          <w:tab w:val="left" w:pos="2160"/>
          <w:tab w:val="left" w:pos="2430"/>
        </w:tabs>
        <w:spacing w:before="61" w:line="360" w:lineRule="auto"/>
        <w:ind w:left="540" w:right="113" w:firstLine="270"/>
        <w:jc w:val="both"/>
        <w:rPr>
          <w:rFonts w:asciiTheme="majorBidi" w:eastAsiaTheme="minorHAnsi" w:hAnsiTheme="majorBidi" w:cstheme="majorBidi"/>
          <w:sz w:val="24"/>
          <w:szCs w:val="24"/>
        </w:rPr>
      </w:pPr>
    </w:p>
    <w:p w14:paraId="619242FB" w14:textId="2845D59E" w:rsidR="00BD1CEC" w:rsidRPr="00A124BD" w:rsidRDefault="00BD1CEC" w:rsidP="00A124BD">
      <w:pPr>
        <w:pStyle w:val="BodyText"/>
        <w:tabs>
          <w:tab w:val="left" w:pos="90"/>
          <w:tab w:val="left" w:pos="180"/>
          <w:tab w:val="left" w:pos="270"/>
          <w:tab w:val="left" w:pos="360"/>
          <w:tab w:val="left" w:pos="450"/>
          <w:tab w:val="left" w:pos="1980"/>
          <w:tab w:val="left" w:pos="2160"/>
          <w:tab w:val="left" w:pos="2430"/>
        </w:tabs>
        <w:spacing w:before="61" w:line="360" w:lineRule="auto"/>
        <w:ind w:left="540" w:right="113" w:firstLine="270"/>
        <w:jc w:val="both"/>
        <w:rPr>
          <w:rFonts w:asciiTheme="majorBidi" w:eastAsiaTheme="minorHAnsi" w:hAnsiTheme="majorBidi" w:cstheme="majorBidi"/>
          <w:sz w:val="24"/>
          <w:szCs w:val="24"/>
        </w:rPr>
      </w:pPr>
    </w:p>
    <w:p w14:paraId="4320840E" w14:textId="3A928BE1" w:rsidR="00BD1CEC" w:rsidRPr="00A124BD" w:rsidRDefault="001869E7" w:rsidP="00A124BD">
      <w:pPr>
        <w:pStyle w:val="BodyText"/>
        <w:tabs>
          <w:tab w:val="left" w:pos="90"/>
          <w:tab w:val="left" w:pos="180"/>
          <w:tab w:val="left" w:pos="270"/>
          <w:tab w:val="left" w:pos="360"/>
          <w:tab w:val="left" w:pos="450"/>
          <w:tab w:val="left" w:pos="1980"/>
          <w:tab w:val="left" w:pos="2160"/>
          <w:tab w:val="left" w:pos="2430"/>
        </w:tabs>
        <w:spacing w:before="61" w:line="360" w:lineRule="auto"/>
        <w:ind w:left="540" w:right="113" w:firstLine="270"/>
        <w:jc w:val="both"/>
        <w:rPr>
          <w:rFonts w:asciiTheme="majorBidi" w:eastAsiaTheme="minorHAnsi" w:hAnsiTheme="majorBidi" w:cstheme="majorBidi"/>
          <w:sz w:val="24"/>
          <w:szCs w:val="24"/>
        </w:rPr>
      </w:pPr>
      <w:r w:rsidRPr="00A124BD">
        <w:rPr>
          <w:rFonts w:asciiTheme="majorBidi" w:hAnsiTheme="majorBidi" w:cstheme="majorBidi"/>
          <w:noProof/>
          <w:sz w:val="28"/>
          <w:szCs w:val="28"/>
        </w:rPr>
        <mc:AlternateContent>
          <mc:Choice Requires="wps">
            <w:drawing>
              <wp:anchor distT="0" distB="0" distL="114300" distR="114300" simplePos="0" relativeHeight="251711488" behindDoc="0" locked="0" layoutInCell="1" allowOverlap="1" wp14:anchorId="7ADBE406" wp14:editId="40144165">
                <wp:simplePos x="0" y="0"/>
                <wp:positionH relativeFrom="column">
                  <wp:posOffset>679612</wp:posOffset>
                </wp:positionH>
                <wp:positionV relativeFrom="paragraph">
                  <wp:posOffset>85090</wp:posOffset>
                </wp:positionV>
                <wp:extent cx="251460" cy="266700"/>
                <wp:effectExtent l="0" t="0" r="15240" b="1270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66700"/>
                        </a:xfrm>
                        <a:prstGeom prst="rect">
                          <a:avLst/>
                        </a:prstGeom>
                        <a:solidFill>
                          <a:schemeClr val="lt1"/>
                        </a:solidFill>
                        <a:ln w="6350">
                          <a:solidFill>
                            <a:prstClr val="black"/>
                          </a:solidFill>
                        </a:ln>
                      </wps:spPr>
                      <wps:txbx>
                        <w:txbxContent>
                          <w:p w14:paraId="3FF48B9C" w14:textId="77777777" w:rsidR="00FD7D43" w:rsidRDefault="00FD7D43">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BE406" id="Text Box 17" o:spid="_x0000_s1032" type="#_x0000_t202" style="position:absolute;left:0;text-align:left;margin-left:53.5pt;margin-top:6.7pt;width:19.8pt;height:2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" fillcolor="white [3201]" strokeweight=".5pt">
                <v:path arrowok="t"/>
                <v:textbox>
                  <w:txbxContent>
                    <w:p w14:paraId="3FF48B9C" w14:textId="77777777" w:rsidR="00FD7D43" w:rsidRDefault="00FD7D43">
                      <w:r>
                        <w:t>B</w:t>
                      </w:r>
                    </w:p>
                  </w:txbxContent>
                </v:textbox>
              </v:shape>
            </w:pict>
          </mc:Fallback>
        </mc:AlternateContent>
      </w:r>
      <w:r w:rsidRPr="00A124BD">
        <w:rPr>
          <w:rFonts w:asciiTheme="majorBidi" w:hAnsiTheme="majorBidi" w:cstheme="majorBidi"/>
          <w:noProof/>
          <w:sz w:val="28"/>
          <w:szCs w:val="28"/>
        </w:rPr>
        <mc:AlternateContent>
          <mc:Choice Requires="wps">
            <w:drawing>
              <wp:anchor distT="0" distB="0" distL="114300" distR="114300" simplePos="0" relativeHeight="251712512" behindDoc="0" locked="0" layoutInCell="1" allowOverlap="1" wp14:anchorId="681B20CC" wp14:editId="4B0D1F9A">
                <wp:simplePos x="0" y="0"/>
                <wp:positionH relativeFrom="column">
                  <wp:posOffset>3485515</wp:posOffset>
                </wp:positionH>
                <wp:positionV relativeFrom="paragraph">
                  <wp:posOffset>122393</wp:posOffset>
                </wp:positionV>
                <wp:extent cx="274320" cy="281940"/>
                <wp:effectExtent l="0" t="0" r="11430" b="2286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 cy="281940"/>
                        </a:xfrm>
                        <a:prstGeom prst="rect">
                          <a:avLst/>
                        </a:prstGeom>
                        <a:solidFill>
                          <a:schemeClr val="lt1"/>
                        </a:solidFill>
                        <a:ln w="6350">
                          <a:solidFill>
                            <a:prstClr val="black"/>
                          </a:solidFill>
                        </a:ln>
                      </wps:spPr>
                      <wps:txbx>
                        <w:txbxContent>
                          <w:p w14:paraId="4BD3C74D" w14:textId="77777777" w:rsidR="00FD7D43" w:rsidRDefault="00FD7D43">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1B20CC" id="Text Box 16" o:spid="_x0000_s1033" type="#_x0000_t202" style="position:absolute;left:0;text-align:left;margin-left:274.45pt;margin-top:9.65pt;width:21.6pt;height:22.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" fillcolor="white [3201]" strokeweight=".5pt">
                <v:path arrowok="t"/>
                <v:textbox>
                  <w:txbxContent>
                    <w:p w14:paraId="4BD3C74D" w14:textId="77777777" w:rsidR="00FD7D43" w:rsidRDefault="00FD7D43">
                      <w:r>
                        <w:t>C</w:t>
                      </w:r>
                    </w:p>
                  </w:txbxContent>
                </v:textbox>
              </v:shape>
            </w:pict>
          </mc:Fallback>
        </mc:AlternateContent>
      </w:r>
    </w:p>
    <w:p w14:paraId="5176E401" w14:textId="39F8ABF4" w:rsidR="00BD1CEC" w:rsidRPr="00A124BD" w:rsidRDefault="00BD1CEC" w:rsidP="00A124BD">
      <w:pPr>
        <w:pStyle w:val="BodyText"/>
        <w:tabs>
          <w:tab w:val="left" w:pos="90"/>
          <w:tab w:val="left" w:pos="180"/>
          <w:tab w:val="left" w:pos="270"/>
          <w:tab w:val="left" w:pos="360"/>
          <w:tab w:val="left" w:pos="450"/>
          <w:tab w:val="left" w:pos="1980"/>
          <w:tab w:val="left" w:pos="2160"/>
          <w:tab w:val="left" w:pos="2430"/>
        </w:tabs>
        <w:spacing w:before="61" w:line="360" w:lineRule="auto"/>
        <w:ind w:left="540" w:right="113" w:firstLine="270"/>
        <w:jc w:val="both"/>
        <w:rPr>
          <w:rFonts w:asciiTheme="majorBidi" w:eastAsiaTheme="minorHAnsi" w:hAnsiTheme="majorBidi" w:cstheme="majorBidi"/>
          <w:sz w:val="24"/>
          <w:szCs w:val="24"/>
        </w:rPr>
      </w:pPr>
    </w:p>
    <w:p w14:paraId="5915C8D0" w14:textId="0693E94E" w:rsidR="00BD1CEC" w:rsidRPr="00A124BD" w:rsidRDefault="00BD1CEC" w:rsidP="00A124BD">
      <w:pPr>
        <w:pStyle w:val="BodyText"/>
        <w:tabs>
          <w:tab w:val="left" w:pos="90"/>
          <w:tab w:val="left" w:pos="180"/>
          <w:tab w:val="left" w:pos="270"/>
          <w:tab w:val="left" w:pos="360"/>
          <w:tab w:val="left" w:pos="450"/>
          <w:tab w:val="left" w:pos="1980"/>
          <w:tab w:val="left" w:pos="2160"/>
          <w:tab w:val="left" w:pos="2430"/>
        </w:tabs>
        <w:spacing w:before="61" w:line="360" w:lineRule="auto"/>
        <w:ind w:left="540" w:right="113" w:firstLine="270"/>
        <w:jc w:val="both"/>
        <w:rPr>
          <w:rFonts w:asciiTheme="majorBidi" w:eastAsiaTheme="minorHAnsi" w:hAnsiTheme="majorBidi" w:cstheme="majorBidi"/>
          <w:sz w:val="24"/>
          <w:szCs w:val="24"/>
        </w:rPr>
      </w:pPr>
    </w:p>
    <w:p w14:paraId="33C5B439" w14:textId="432C054E" w:rsidR="00BD1CEC" w:rsidRPr="00A124BD" w:rsidRDefault="00BD1CEC" w:rsidP="00A124BD">
      <w:pPr>
        <w:pStyle w:val="BodyText"/>
        <w:tabs>
          <w:tab w:val="left" w:pos="90"/>
          <w:tab w:val="left" w:pos="180"/>
          <w:tab w:val="left" w:pos="270"/>
          <w:tab w:val="left" w:pos="360"/>
          <w:tab w:val="left" w:pos="450"/>
          <w:tab w:val="left" w:pos="1980"/>
          <w:tab w:val="left" w:pos="2160"/>
          <w:tab w:val="left" w:pos="2430"/>
        </w:tabs>
        <w:spacing w:before="61" w:line="360" w:lineRule="auto"/>
        <w:ind w:left="540" w:right="113" w:firstLine="270"/>
        <w:jc w:val="both"/>
        <w:rPr>
          <w:rFonts w:asciiTheme="majorBidi" w:eastAsiaTheme="minorHAnsi" w:hAnsiTheme="majorBidi" w:cstheme="majorBidi"/>
          <w:sz w:val="24"/>
          <w:szCs w:val="24"/>
        </w:rPr>
      </w:pPr>
    </w:p>
    <w:p w14:paraId="429FAE52" w14:textId="6474B46E" w:rsidR="00BD1CEC" w:rsidRPr="00A124BD" w:rsidRDefault="00BD1CEC" w:rsidP="00A124BD">
      <w:pPr>
        <w:pStyle w:val="BodyText"/>
        <w:tabs>
          <w:tab w:val="left" w:pos="90"/>
          <w:tab w:val="left" w:pos="180"/>
          <w:tab w:val="left" w:pos="270"/>
          <w:tab w:val="left" w:pos="360"/>
          <w:tab w:val="left" w:pos="450"/>
          <w:tab w:val="left" w:pos="1980"/>
          <w:tab w:val="left" w:pos="2160"/>
          <w:tab w:val="left" w:pos="2430"/>
        </w:tabs>
        <w:spacing w:before="61" w:line="360" w:lineRule="auto"/>
        <w:ind w:left="540" w:right="113" w:firstLine="270"/>
        <w:jc w:val="both"/>
        <w:rPr>
          <w:rFonts w:asciiTheme="majorBidi" w:eastAsiaTheme="minorHAnsi" w:hAnsiTheme="majorBidi" w:cstheme="majorBidi"/>
          <w:sz w:val="24"/>
          <w:szCs w:val="24"/>
        </w:rPr>
      </w:pPr>
    </w:p>
    <w:p w14:paraId="02EF61CD" w14:textId="1A693851" w:rsidR="00BD1CEC" w:rsidRPr="00A124BD" w:rsidRDefault="00BD1CEC" w:rsidP="00A124BD">
      <w:pPr>
        <w:pStyle w:val="BodyText"/>
        <w:tabs>
          <w:tab w:val="left" w:pos="90"/>
          <w:tab w:val="left" w:pos="180"/>
          <w:tab w:val="left" w:pos="270"/>
          <w:tab w:val="left" w:pos="360"/>
          <w:tab w:val="left" w:pos="450"/>
          <w:tab w:val="left" w:pos="1980"/>
          <w:tab w:val="left" w:pos="2160"/>
          <w:tab w:val="left" w:pos="2430"/>
        </w:tabs>
        <w:spacing w:before="61" w:line="360" w:lineRule="auto"/>
        <w:ind w:left="540" w:right="113" w:firstLine="270"/>
        <w:jc w:val="both"/>
        <w:rPr>
          <w:rFonts w:asciiTheme="majorBidi" w:eastAsiaTheme="minorHAnsi" w:hAnsiTheme="majorBidi" w:cstheme="majorBidi"/>
          <w:sz w:val="24"/>
          <w:szCs w:val="24"/>
        </w:rPr>
      </w:pPr>
    </w:p>
    <w:p w14:paraId="392DA44B" w14:textId="392D6693" w:rsidR="00BD1CEC" w:rsidRPr="00A124BD" w:rsidRDefault="00BD1CEC" w:rsidP="00182AA6">
      <w:pPr>
        <w:pStyle w:val="BodyText"/>
        <w:tabs>
          <w:tab w:val="left" w:pos="90"/>
          <w:tab w:val="left" w:pos="180"/>
          <w:tab w:val="left" w:pos="270"/>
          <w:tab w:val="left" w:pos="360"/>
          <w:tab w:val="left" w:pos="450"/>
          <w:tab w:val="left" w:pos="1980"/>
          <w:tab w:val="left" w:pos="2160"/>
          <w:tab w:val="left" w:pos="2430"/>
        </w:tabs>
        <w:spacing w:before="61" w:line="360" w:lineRule="auto"/>
        <w:ind w:right="113"/>
        <w:jc w:val="both"/>
        <w:rPr>
          <w:rFonts w:asciiTheme="majorBidi" w:eastAsiaTheme="minorHAnsi" w:hAnsiTheme="majorBidi" w:cstheme="majorBidi"/>
          <w:sz w:val="24"/>
          <w:szCs w:val="24"/>
        </w:rPr>
      </w:pPr>
    </w:p>
    <w:p w14:paraId="2704980E" w14:textId="2673CB39" w:rsidR="00EF2FD2" w:rsidRPr="00A124BD" w:rsidRDefault="00EF2FD2" w:rsidP="00B3732A">
      <w:pPr>
        <w:pStyle w:val="BodyText"/>
        <w:tabs>
          <w:tab w:val="left" w:pos="90"/>
          <w:tab w:val="left" w:pos="180"/>
          <w:tab w:val="left" w:pos="270"/>
          <w:tab w:val="left" w:pos="360"/>
          <w:tab w:val="left" w:pos="450"/>
          <w:tab w:val="left" w:pos="1980"/>
          <w:tab w:val="left" w:pos="2160"/>
          <w:tab w:val="left" w:pos="2430"/>
        </w:tabs>
        <w:spacing w:before="61" w:line="360" w:lineRule="auto"/>
        <w:ind w:right="113"/>
        <w:jc w:val="both"/>
        <w:rPr>
          <w:rFonts w:asciiTheme="majorBidi" w:eastAsiaTheme="minorHAnsi" w:hAnsiTheme="majorBidi" w:cstheme="majorBidi"/>
          <w:sz w:val="24"/>
          <w:szCs w:val="24"/>
        </w:rPr>
      </w:pPr>
    </w:p>
    <w:p w14:paraId="32B3DD57" w14:textId="4515000E" w:rsidR="00221508" w:rsidRPr="00221508" w:rsidRDefault="00221508" w:rsidP="00221508">
      <w:pPr>
        <w:spacing w:line="360" w:lineRule="auto"/>
        <w:jc w:val="center"/>
        <w:rPr>
          <w:rFonts w:asciiTheme="majorBidi" w:hAnsiTheme="majorBidi" w:cstheme="majorBidi"/>
          <w:color w:val="00B0F0"/>
        </w:rPr>
      </w:pPr>
      <w:r w:rsidRPr="00C8278F">
        <w:rPr>
          <w:rFonts w:asciiTheme="majorBidi" w:hAnsiTheme="majorBidi" w:cstheme="majorBidi"/>
          <w:color w:val="00B0F0"/>
        </w:rPr>
        <w:t xml:space="preserve">Group I: Normal control group, Group II: Diabetic non treated group, Group III: </w:t>
      </w:r>
      <w:proofErr w:type="spellStart"/>
      <w:r w:rsidRPr="00C8278F">
        <w:rPr>
          <w:rFonts w:asciiTheme="majorBidi" w:hAnsiTheme="majorBidi" w:cstheme="majorBidi"/>
          <w:color w:val="00B0F0"/>
        </w:rPr>
        <w:t>Ranolazine</w:t>
      </w:r>
      <w:proofErr w:type="spellEnd"/>
      <w:r w:rsidRPr="00C8278F">
        <w:rPr>
          <w:rFonts w:asciiTheme="majorBidi" w:hAnsiTheme="majorBidi" w:cstheme="majorBidi"/>
          <w:color w:val="00B0F0"/>
        </w:rPr>
        <w:t xml:space="preserve"> treated group. Group IV: </w:t>
      </w:r>
      <w:proofErr w:type="spellStart"/>
      <w:r w:rsidRPr="00C8278F">
        <w:rPr>
          <w:rFonts w:asciiTheme="majorBidi" w:hAnsiTheme="majorBidi" w:cstheme="majorBidi"/>
          <w:color w:val="00B0F0"/>
        </w:rPr>
        <w:t>Ivabradine</w:t>
      </w:r>
      <w:proofErr w:type="spellEnd"/>
      <w:r w:rsidRPr="00C8278F">
        <w:rPr>
          <w:rFonts w:asciiTheme="majorBidi" w:hAnsiTheme="majorBidi" w:cstheme="majorBidi"/>
          <w:color w:val="00B0F0"/>
        </w:rPr>
        <w:t xml:space="preserve"> treated group, Group V: Trimetazidine treated group.</w:t>
      </w:r>
    </w:p>
    <w:p w14:paraId="145B0EEC" w14:textId="755AAD36" w:rsidR="00372C47" w:rsidRDefault="00372C47" w:rsidP="00B3732A">
      <w:pPr>
        <w:spacing w:line="360" w:lineRule="auto"/>
        <w:jc w:val="both"/>
        <w:rPr>
          <w:rFonts w:asciiTheme="majorBidi" w:hAnsiTheme="majorBidi" w:cstheme="majorBidi"/>
        </w:rPr>
      </w:pPr>
      <w:r w:rsidRPr="00A124BD">
        <w:rPr>
          <w:rFonts w:asciiTheme="majorBidi" w:hAnsiTheme="majorBidi" w:cstheme="majorBidi"/>
          <w:sz w:val="24"/>
          <w:szCs w:val="24"/>
        </w:rPr>
        <w:t>Fig (</w:t>
      </w:r>
      <w:r w:rsidR="008072CF" w:rsidRPr="00A124BD">
        <w:rPr>
          <w:rFonts w:asciiTheme="majorBidi" w:hAnsiTheme="majorBidi" w:cstheme="majorBidi"/>
          <w:sz w:val="24"/>
          <w:szCs w:val="24"/>
        </w:rPr>
        <w:t>1</w:t>
      </w:r>
      <w:r w:rsidRPr="00A124BD">
        <w:rPr>
          <w:rFonts w:asciiTheme="majorBidi" w:hAnsiTheme="majorBidi" w:cstheme="majorBidi"/>
          <w:sz w:val="24"/>
          <w:szCs w:val="24"/>
        </w:rPr>
        <w:t xml:space="preserve">): Effect of prophylactic therapy with </w:t>
      </w:r>
      <w:proofErr w:type="spellStart"/>
      <w:r w:rsidRPr="00A124BD">
        <w:rPr>
          <w:rFonts w:asciiTheme="majorBidi" w:hAnsiTheme="majorBidi" w:cstheme="majorBidi"/>
          <w:sz w:val="24"/>
          <w:szCs w:val="24"/>
        </w:rPr>
        <w:t>ranolazine</w:t>
      </w:r>
      <w:proofErr w:type="spellEnd"/>
      <w:r w:rsidRPr="00A124BD">
        <w:rPr>
          <w:rFonts w:asciiTheme="majorBidi" w:hAnsiTheme="majorBidi" w:cstheme="majorBidi"/>
          <w:sz w:val="24"/>
          <w:szCs w:val="24"/>
        </w:rPr>
        <w:t xml:space="preserve"> (20 mg/kg twice daily orally), </w:t>
      </w:r>
      <w:proofErr w:type="spellStart"/>
      <w:r w:rsidRPr="00A124BD">
        <w:rPr>
          <w:rFonts w:asciiTheme="majorBidi" w:hAnsiTheme="majorBidi" w:cstheme="majorBidi"/>
          <w:sz w:val="24"/>
          <w:szCs w:val="24"/>
        </w:rPr>
        <w:t>ivabradine</w:t>
      </w:r>
      <w:proofErr w:type="spellEnd"/>
      <w:r w:rsidRPr="00A124BD">
        <w:rPr>
          <w:rFonts w:asciiTheme="majorBidi" w:hAnsiTheme="majorBidi" w:cstheme="majorBidi"/>
          <w:sz w:val="24"/>
          <w:szCs w:val="24"/>
        </w:rPr>
        <w:t xml:space="preserve"> (10 mg/kg/day orally) and </w:t>
      </w:r>
      <w:proofErr w:type="spellStart"/>
      <w:r w:rsidRPr="00A124BD">
        <w:rPr>
          <w:rFonts w:asciiTheme="majorBidi" w:hAnsiTheme="majorBidi" w:cstheme="majorBidi"/>
          <w:sz w:val="24"/>
          <w:szCs w:val="24"/>
        </w:rPr>
        <w:t>trimetazidine</w:t>
      </w:r>
      <w:proofErr w:type="spellEnd"/>
      <w:r w:rsidRPr="00A124BD">
        <w:rPr>
          <w:rFonts w:asciiTheme="majorBidi" w:hAnsiTheme="majorBidi" w:cstheme="majorBidi"/>
          <w:sz w:val="24"/>
          <w:szCs w:val="24"/>
        </w:rPr>
        <w:t xml:space="preserve"> (10 mg/kg/day orally) for 8 </w:t>
      </w:r>
      <w:proofErr w:type="spellStart"/>
      <w:r w:rsidRPr="00A124BD">
        <w:rPr>
          <w:rFonts w:asciiTheme="majorBidi" w:hAnsiTheme="majorBidi" w:cstheme="majorBidi"/>
          <w:sz w:val="24"/>
          <w:szCs w:val="24"/>
        </w:rPr>
        <w:t>wks</w:t>
      </w:r>
      <w:proofErr w:type="spellEnd"/>
      <w:r w:rsidRPr="00A124BD">
        <w:rPr>
          <w:rFonts w:asciiTheme="majorBidi" w:hAnsiTheme="majorBidi" w:cstheme="majorBidi"/>
          <w:sz w:val="24"/>
          <w:szCs w:val="24"/>
        </w:rPr>
        <w:t xml:space="preserve"> study after development </w:t>
      </w:r>
      <w:r w:rsidR="00CC0ADF">
        <w:rPr>
          <w:rFonts w:asciiTheme="majorBidi" w:hAnsiTheme="majorBidi" w:cstheme="majorBidi"/>
          <w:sz w:val="24"/>
          <w:szCs w:val="24"/>
        </w:rPr>
        <w:t xml:space="preserve">of </w:t>
      </w:r>
      <w:r w:rsidRPr="00A124BD">
        <w:rPr>
          <w:rFonts w:asciiTheme="majorBidi" w:hAnsiTheme="majorBidi" w:cstheme="majorBidi"/>
          <w:sz w:val="24"/>
          <w:szCs w:val="24"/>
        </w:rPr>
        <w:t xml:space="preserve">NA- STZ (110mg /kg I.P -65 mg /kg I.P) </w:t>
      </w:r>
      <w:r w:rsidR="00CC0ADF">
        <w:rPr>
          <w:rFonts w:asciiTheme="majorBidi" w:hAnsiTheme="majorBidi" w:cstheme="majorBidi"/>
          <w:sz w:val="24"/>
          <w:szCs w:val="24"/>
        </w:rPr>
        <w:t xml:space="preserve">T2DM </w:t>
      </w:r>
      <w:r w:rsidRPr="00A124BD">
        <w:rPr>
          <w:rFonts w:asciiTheme="majorBidi" w:hAnsiTheme="majorBidi" w:cstheme="majorBidi"/>
          <w:sz w:val="24"/>
          <w:szCs w:val="24"/>
        </w:rPr>
        <w:t xml:space="preserve">on </w:t>
      </w:r>
      <w:r w:rsidR="00BD1CEC" w:rsidRPr="00A124BD">
        <w:rPr>
          <w:rFonts w:asciiTheme="majorBidi" w:hAnsiTheme="majorBidi" w:cstheme="majorBidi"/>
          <w:sz w:val="24"/>
          <w:szCs w:val="24"/>
        </w:rPr>
        <w:t xml:space="preserve">serum RBP (A), </w:t>
      </w:r>
      <w:r w:rsidRPr="00A124BD">
        <w:rPr>
          <w:rFonts w:asciiTheme="majorBidi" w:hAnsiTheme="majorBidi" w:cstheme="majorBidi"/>
          <w:sz w:val="24"/>
          <w:szCs w:val="24"/>
        </w:rPr>
        <w:t>renal MDA (</w:t>
      </w:r>
      <w:r w:rsidR="00BD1CEC" w:rsidRPr="00A124BD">
        <w:rPr>
          <w:rFonts w:asciiTheme="majorBidi" w:hAnsiTheme="majorBidi" w:cstheme="majorBidi"/>
          <w:sz w:val="24"/>
          <w:szCs w:val="24"/>
        </w:rPr>
        <w:t>B</w:t>
      </w:r>
      <w:r w:rsidR="008072CF" w:rsidRPr="00A124BD">
        <w:rPr>
          <w:rFonts w:asciiTheme="majorBidi" w:hAnsiTheme="majorBidi" w:cstheme="majorBidi"/>
          <w:sz w:val="24"/>
          <w:szCs w:val="24"/>
        </w:rPr>
        <w:t>)</w:t>
      </w:r>
      <w:r w:rsidR="00BD1CEC" w:rsidRPr="00A124BD">
        <w:rPr>
          <w:rFonts w:asciiTheme="majorBidi" w:hAnsiTheme="majorBidi" w:cstheme="majorBidi"/>
          <w:sz w:val="24"/>
          <w:szCs w:val="24"/>
        </w:rPr>
        <w:t xml:space="preserve"> and</w:t>
      </w:r>
      <w:r w:rsidRPr="00A124BD">
        <w:rPr>
          <w:rFonts w:asciiTheme="majorBidi" w:hAnsiTheme="majorBidi" w:cstheme="majorBidi"/>
          <w:sz w:val="24"/>
          <w:szCs w:val="24"/>
        </w:rPr>
        <w:t xml:space="preserve"> </w:t>
      </w:r>
      <w:r w:rsidR="008072CF" w:rsidRPr="00A124BD">
        <w:rPr>
          <w:rFonts w:asciiTheme="majorBidi" w:hAnsiTheme="majorBidi" w:cstheme="majorBidi"/>
          <w:sz w:val="24"/>
          <w:szCs w:val="24"/>
        </w:rPr>
        <w:t xml:space="preserve">renal </w:t>
      </w:r>
      <w:proofErr w:type="spellStart"/>
      <w:r w:rsidR="00BD1CEC" w:rsidRPr="00A124BD">
        <w:rPr>
          <w:rFonts w:asciiTheme="majorBidi" w:hAnsiTheme="majorBidi" w:cstheme="majorBidi"/>
          <w:sz w:val="24"/>
          <w:szCs w:val="24"/>
        </w:rPr>
        <w:t>i</w:t>
      </w:r>
      <w:r w:rsidR="008072CF" w:rsidRPr="00A124BD">
        <w:rPr>
          <w:rFonts w:asciiTheme="majorBidi" w:hAnsiTheme="majorBidi" w:cstheme="majorBidi"/>
          <w:sz w:val="24"/>
          <w:szCs w:val="24"/>
        </w:rPr>
        <w:t>NO</w:t>
      </w:r>
      <w:r w:rsidR="002F1EB1">
        <w:rPr>
          <w:rFonts w:asciiTheme="majorBidi" w:hAnsiTheme="majorBidi" w:cstheme="majorBidi"/>
          <w:sz w:val="24"/>
          <w:szCs w:val="24"/>
        </w:rPr>
        <w:t>S</w:t>
      </w:r>
      <w:proofErr w:type="spellEnd"/>
      <w:r w:rsidR="008072CF" w:rsidRPr="00A124BD">
        <w:rPr>
          <w:rFonts w:asciiTheme="majorBidi" w:hAnsiTheme="majorBidi" w:cstheme="majorBidi"/>
          <w:sz w:val="24"/>
          <w:szCs w:val="24"/>
        </w:rPr>
        <w:t xml:space="preserve"> (</w:t>
      </w:r>
      <w:r w:rsidR="00BD1CEC" w:rsidRPr="00A124BD">
        <w:rPr>
          <w:rFonts w:asciiTheme="majorBidi" w:hAnsiTheme="majorBidi" w:cstheme="majorBidi"/>
          <w:sz w:val="24"/>
          <w:szCs w:val="24"/>
        </w:rPr>
        <w:t>C</w:t>
      </w:r>
      <w:r w:rsidR="008072CF" w:rsidRPr="00A124BD">
        <w:rPr>
          <w:rFonts w:asciiTheme="majorBidi" w:hAnsiTheme="majorBidi" w:cstheme="majorBidi"/>
          <w:sz w:val="24"/>
          <w:szCs w:val="24"/>
        </w:rPr>
        <w:t>)</w:t>
      </w:r>
      <w:r w:rsidR="00BD1CEC" w:rsidRPr="00A124BD">
        <w:rPr>
          <w:rFonts w:asciiTheme="majorBidi" w:hAnsiTheme="majorBidi" w:cstheme="majorBidi"/>
          <w:sz w:val="24"/>
          <w:szCs w:val="24"/>
        </w:rPr>
        <w:t xml:space="preserve"> </w:t>
      </w:r>
      <w:r w:rsidRPr="00A124BD">
        <w:rPr>
          <w:rFonts w:asciiTheme="majorBidi" w:hAnsiTheme="majorBidi" w:cstheme="majorBidi"/>
          <w:sz w:val="24"/>
          <w:szCs w:val="24"/>
        </w:rPr>
        <w:t>in rats.</w:t>
      </w:r>
      <w:r w:rsidR="008072CF" w:rsidRPr="00A124BD">
        <w:rPr>
          <w:rFonts w:asciiTheme="majorBidi" w:hAnsiTheme="majorBidi" w:cstheme="majorBidi"/>
          <w:w w:val="105"/>
          <w:sz w:val="24"/>
          <w:szCs w:val="24"/>
        </w:rPr>
        <w:t xml:space="preserve"> </w:t>
      </w:r>
      <w:r w:rsidR="008072CF" w:rsidRPr="00A124BD">
        <w:rPr>
          <w:rFonts w:asciiTheme="majorBidi" w:hAnsiTheme="majorBidi" w:cstheme="majorBidi"/>
          <w:sz w:val="24"/>
          <w:szCs w:val="24"/>
        </w:rPr>
        <w:t>Values are means ±SE for 6 different rats per treatment. Values are statistically different at p &lt; 0.05</w:t>
      </w:r>
      <w:r w:rsidR="008072CF" w:rsidRPr="00A124BD">
        <w:rPr>
          <w:rFonts w:asciiTheme="majorBidi" w:hAnsiTheme="majorBidi" w:cstheme="majorBidi"/>
        </w:rPr>
        <w:t>.</w:t>
      </w:r>
    </w:p>
    <w:p w14:paraId="4FC9C433" w14:textId="6B066E40" w:rsidR="00221508" w:rsidRPr="00221508" w:rsidRDefault="00221508" w:rsidP="00221508">
      <w:pPr>
        <w:pStyle w:val="BodyText"/>
        <w:numPr>
          <w:ilvl w:val="0"/>
          <w:numId w:val="9"/>
        </w:numPr>
        <w:tabs>
          <w:tab w:val="left" w:pos="90"/>
          <w:tab w:val="left" w:pos="180"/>
          <w:tab w:val="left" w:pos="270"/>
          <w:tab w:val="left" w:pos="360"/>
          <w:tab w:val="left" w:pos="450"/>
          <w:tab w:val="left" w:pos="1980"/>
          <w:tab w:val="left" w:pos="2160"/>
          <w:tab w:val="left" w:pos="2430"/>
        </w:tabs>
        <w:spacing w:before="61" w:line="360" w:lineRule="auto"/>
        <w:ind w:right="113"/>
        <w:jc w:val="both"/>
        <w:rPr>
          <w:rFonts w:asciiTheme="majorBidi" w:eastAsiaTheme="minorHAnsi" w:hAnsiTheme="majorBidi" w:cstheme="majorBidi"/>
          <w:kern w:val="2"/>
          <w:sz w:val="24"/>
          <w:szCs w:val="24"/>
        </w:rPr>
      </w:pPr>
      <w:r w:rsidRPr="00221508">
        <w:rPr>
          <w:rFonts w:asciiTheme="majorBidi" w:eastAsiaTheme="minorHAnsi" w:hAnsiTheme="majorBidi" w:cstheme="majorBidi"/>
          <w:kern w:val="2"/>
          <w:sz w:val="24"/>
          <w:szCs w:val="24"/>
        </w:rPr>
        <w:t>Superscript letters are arranged in descending manner where a indicates the highest value followed by b, c, d and finally e which indicates the lowest value</w:t>
      </w:r>
      <w:r>
        <w:rPr>
          <w:rFonts w:asciiTheme="majorBidi" w:eastAsiaTheme="minorHAnsi" w:hAnsiTheme="majorBidi" w:cstheme="majorBidi"/>
          <w:kern w:val="2"/>
          <w:sz w:val="24"/>
          <w:szCs w:val="24"/>
        </w:rPr>
        <w:t>.</w:t>
      </w:r>
    </w:p>
    <w:p w14:paraId="186489BE" w14:textId="582471B9" w:rsidR="00221508" w:rsidRDefault="00221508" w:rsidP="00221508">
      <w:pPr>
        <w:pStyle w:val="BodyText"/>
        <w:numPr>
          <w:ilvl w:val="0"/>
          <w:numId w:val="9"/>
        </w:numPr>
        <w:tabs>
          <w:tab w:val="left" w:pos="90"/>
          <w:tab w:val="left" w:pos="180"/>
          <w:tab w:val="left" w:pos="270"/>
          <w:tab w:val="left" w:pos="360"/>
          <w:tab w:val="left" w:pos="450"/>
          <w:tab w:val="left" w:pos="1980"/>
          <w:tab w:val="left" w:pos="2160"/>
          <w:tab w:val="left" w:pos="2430"/>
        </w:tabs>
        <w:spacing w:before="61" w:line="360" w:lineRule="auto"/>
        <w:ind w:right="113"/>
        <w:jc w:val="both"/>
        <w:rPr>
          <w:rFonts w:asciiTheme="majorBidi" w:eastAsiaTheme="minorHAnsi" w:hAnsiTheme="majorBidi" w:cstheme="majorBidi"/>
          <w:kern w:val="2"/>
          <w:sz w:val="24"/>
          <w:szCs w:val="24"/>
        </w:rPr>
      </w:pPr>
      <w:r w:rsidRPr="00221508">
        <w:rPr>
          <w:rFonts w:asciiTheme="majorBidi" w:eastAsiaTheme="minorHAnsi" w:hAnsiTheme="majorBidi" w:cstheme="majorBidi"/>
          <w:kern w:val="2"/>
          <w:sz w:val="24"/>
          <w:szCs w:val="24"/>
        </w:rPr>
        <w:t xml:space="preserve">Superscript </w:t>
      </w:r>
      <w:proofErr w:type="spellStart"/>
      <w:r w:rsidRPr="00221508">
        <w:rPr>
          <w:rFonts w:asciiTheme="majorBidi" w:eastAsiaTheme="minorHAnsi" w:hAnsiTheme="majorBidi" w:cstheme="majorBidi"/>
          <w:kern w:val="2"/>
          <w:sz w:val="24"/>
          <w:szCs w:val="24"/>
        </w:rPr>
        <w:t>bc</w:t>
      </w:r>
      <w:proofErr w:type="spellEnd"/>
      <w:r w:rsidRPr="00221508">
        <w:rPr>
          <w:rFonts w:asciiTheme="majorBidi" w:eastAsiaTheme="minorHAnsi" w:hAnsiTheme="majorBidi" w:cstheme="majorBidi"/>
          <w:kern w:val="2"/>
          <w:sz w:val="24"/>
          <w:szCs w:val="24"/>
        </w:rPr>
        <w:t xml:space="preserve"> indicates that group V has no statistically significant difference with group III and IV but statistically significant difference with groups I and II</w:t>
      </w:r>
      <w:r>
        <w:rPr>
          <w:rFonts w:asciiTheme="majorBidi" w:eastAsiaTheme="minorHAnsi" w:hAnsiTheme="majorBidi" w:cstheme="majorBidi"/>
          <w:kern w:val="2"/>
          <w:sz w:val="24"/>
          <w:szCs w:val="24"/>
        </w:rPr>
        <w:t>.</w:t>
      </w:r>
    </w:p>
    <w:p w14:paraId="04582F9B" w14:textId="472959BD" w:rsidR="004110C9" w:rsidRPr="00182AA6" w:rsidRDefault="008B60D2" w:rsidP="00221508">
      <w:pPr>
        <w:pStyle w:val="BodyText"/>
        <w:tabs>
          <w:tab w:val="left" w:pos="90"/>
          <w:tab w:val="left" w:pos="180"/>
          <w:tab w:val="left" w:pos="270"/>
          <w:tab w:val="left" w:pos="360"/>
          <w:tab w:val="left" w:pos="450"/>
          <w:tab w:val="left" w:pos="1980"/>
          <w:tab w:val="left" w:pos="2160"/>
          <w:tab w:val="left" w:pos="2430"/>
        </w:tabs>
        <w:spacing w:before="61" w:line="360" w:lineRule="auto"/>
        <w:ind w:left="540" w:right="113" w:hanging="540"/>
        <w:jc w:val="both"/>
        <w:rPr>
          <w:rFonts w:asciiTheme="majorBidi" w:hAnsiTheme="majorBidi" w:cstheme="majorBidi"/>
          <w:b/>
          <w:bCs/>
          <w:i/>
        </w:rPr>
      </w:pPr>
      <w:r>
        <w:rPr>
          <w:rFonts w:asciiTheme="majorBidi" w:hAnsiTheme="majorBidi" w:cstheme="majorBidi"/>
          <w:b/>
          <w:bCs/>
          <w:i/>
          <w:sz w:val="28"/>
          <w:szCs w:val="28"/>
        </w:rPr>
        <w:t xml:space="preserve">3.3. Effects of </w:t>
      </w:r>
      <w:proofErr w:type="spellStart"/>
      <w:r w:rsidR="00CC0ADF">
        <w:rPr>
          <w:rFonts w:asciiTheme="majorBidi" w:hAnsiTheme="majorBidi" w:cstheme="majorBidi"/>
          <w:b/>
          <w:bCs/>
          <w:i/>
          <w:sz w:val="28"/>
          <w:szCs w:val="28"/>
        </w:rPr>
        <w:t>r</w:t>
      </w:r>
      <w:r>
        <w:rPr>
          <w:rFonts w:asciiTheme="majorBidi" w:hAnsiTheme="majorBidi" w:cstheme="majorBidi"/>
          <w:b/>
          <w:bCs/>
          <w:i/>
          <w:sz w:val="28"/>
          <w:szCs w:val="28"/>
        </w:rPr>
        <w:t>anolazine</w:t>
      </w:r>
      <w:proofErr w:type="spellEnd"/>
      <w:r>
        <w:rPr>
          <w:rFonts w:asciiTheme="majorBidi" w:hAnsiTheme="majorBidi" w:cstheme="majorBidi"/>
          <w:b/>
          <w:bCs/>
          <w:i/>
          <w:sz w:val="28"/>
          <w:szCs w:val="28"/>
        </w:rPr>
        <w:t xml:space="preserve">, </w:t>
      </w:r>
      <w:proofErr w:type="spellStart"/>
      <w:r w:rsidR="00DE2C87">
        <w:rPr>
          <w:rFonts w:asciiTheme="majorBidi" w:hAnsiTheme="majorBidi" w:cstheme="majorBidi"/>
          <w:b/>
          <w:bCs/>
          <w:i/>
          <w:sz w:val="28"/>
          <w:szCs w:val="28"/>
        </w:rPr>
        <w:t>i</w:t>
      </w:r>
      <w:r>
        <w:rPr>
          <w:rFonts w:asciiTheme="majorBidi" w:hAnsiTheme="majorBidi" w:cstheme="majorBidi"/>
          <w:b/>
          <w:bCs/>
          <w:i/>
          <w:sz w:val="28"/>
          <w:szCs w:val="28"/>
        </w:rPr>
        <w:t>vabradine</w:t>
      </w:r>
      <w:proofErr w:type="spellEnd"/>
      <w:r>
        <w:rPr>
          <w:rFonts w:asciiTheme="majorBidi" w:hAnsiTheme="majorBidi" w:cstheme="majorBidi"/>
          <w:b/>
          <w:bCs/>
          <w:i/>
          <w:sz w:val="28"/>
          <w:szCs w:val="28"/>
        </w:rPr>
        <w:t xml:space="preserve"> and </w:t>
      </w:r>
      <w:proofErr w:type="spellStart"/>
      <w:r w:rsidR="00CC0ADF">
        <w:rPr>
          <w:rFonts w:asciiTheme="majorBidi" w:hAnsiTheme="majorBidi" w:cstheme="majorBidi"/>
          <w:b/>
          <w:bCs/>
          <w:i/>
          <w:sz w:val="28"/>
          <w:szCs w:val="28"/>
        </w:rPr>
        <w:t>t</w:t>
      </w:r>
      <w:r w:rsidR="004110C9" w:rsidRPr="00182AA6">
        <w:rPr>
          <w:rFonts w:asciiTheme="majorBidi" w:hAnsiTheme="majorBidi" w:cstheme="majorBidi"/>
          <w:b/>
          <w:bCs/>
          <w:i/>
          <w:sz w:val="28"/>
          <w:szCs w:val="28"/>
        </w:rPr>
        <w:t>rimetazidine</w:t>
      </w:r>
      <w:proofErr w:type="spellEnd"/>
      <w:r w:rsidR="004110C9" w:rsidRPr="00182AA6">
        <w:rPr>
          <w:rFonts w:asciiTheme="majorBidi" w:hAnsiTheme="majorBidi" w:cstheme="majorBidi"/>
          <w:b/>
          <w:bCs/>
          <w:i/>
          <w:sz w:val="28"/>
          <w:szCs w:val="28"/>
        </w:rPr>
        <w:t xml:space="preserve"> on </w:t>
      </w:r>
      <w:r w:rsidR="00CC0ADF">
        <w:rPr>
          <w:rFonts w:asciiTheme="majorBidi" w:hAnsiTheme="majorBidi" w:cstheme="majorBidi"/>
          <w:b/>
          <w:bCs/>
          <w:i/>
          <w:sz w:val="28"/>
          <w:szCs w:val="28"/>
        </w:rPr>
        <w:t>q</w:t>
      </w:r>
      <w:r w:rsidR="004110C9" w:rsidRPr="00182AA6">
        <w:rPr>
          <w:rFonts w:asciiTheme="majorBidi" w:hAnsiTheme="majorBidi" w:cstheme="majorBidi"/>
          <w:b/>
          <w:bCs/>
          <w:i/>
          <w:sz w:val="28"/>
          <w:szCs w:val="28"/>
        </w:rPr>
        <w:t xml:space="preserve">uantitative expression </w:t>
      </w:r>
      <w:r w:rsidR="00742D3E" w:rsidRPr="00182AA6">
        <w:rPr>
          <w:rFonts w:asciiTheme="majorBidi" w:hAnsiTheme="majorBidi" w:cstheme="majorBidi"/>
          <w:b/>
          <w:bCs/>
          <w:i/>
          <w:sz w:val="28"/>
          <w:szCs w:val="28"/>
        </w:rPr>
        <w:t>of ET</w:t>
      </w:r>
      <w:r w:rsidR="004110C9" w:rsidRPr="00182AA6">
        <w:rPr>
          <w:rFonts w:asciiTheme="majorBidi" w:hAnsiTheme="majorBidi" w:cstheme="majorBidi"/>
          <w:b/>
          <w:bCs/>
          <w:i/>
          <w:sz w:val="28"/>
          <w:szCs w:val="28"/>
        </w:rPr>
        <w:t>-1 gene</w:t>
      </w:r>
      <w:r w:rsidR="00BD1CEC" w:rsidRPr="00182AA6">
        <w:rPr>
          <w:rFonts w:asciiTheme="majorBidi" w:hAnsiTheme="majorBidi" w:cstheme="majorBidi"/>
          <w:b/>
          <w:bCs/>
          <w:i/>
          <w:sz w:val="28"/>
          <w:szCs w:val="28"/>
        </w:rPr>
        <w:t xml:space="preserve"> in renal tissue</w:t>
      </w:r>
      <w:r w:rsidR="00B34F00" w:rsidRPr="00182AA6">
        <w:rPr>
          <w:rFonts w:asciiTheme="majorBidi" w:hAnsiTheme="majorBidi" w:cstheme="majorBidi"/>
          <w:b/>
          <w:bCs/>
          <w:i/>
          <w:sz w:val="28"/>
          <w:szCs w:val="28"/>
        </w:rPr>
        <w:t>:</w:t>
      </w:r>
      <w:r w:rsidR="004110C9" w:rsidRPr="00182AA6">
        <w:rPr>
          <w:rFonts w:asciiTheme="majorBidi" w:hAnsiTheme="majorBidi" w:cstheme="majorBidi"/>
          <w:b/>
          <w:bCs/>
          <w:i/>
          <w:sz w:val="22"/>
          <w:szCs w:val="22"/>
        </w:rPr>
        <w:t xml:space="preserve"> </w:t>
      </w:r>
    </w:p>
    <w:p w14:paraId="462705CE" w14:textId="1218BEB1" w:rsidR="00742D3E" w:rsidRPr="003E734B" w:rsidRDefault="00742D3E" w:rsidP="00A124BD">
      <w:pPr>
        <w:pStyle w:val="BodyText"/>
        <w:tabs>
          <w:tab w:val="left" w:pos="90"/>
          <w:tab w:val="left" w:pos="180"/>
          <w:tab w:val="left" w:pos="270"/>
          <w:tab w:val="left" w:pos="360"/>
          <w:tab w:val="left" w:pos="450"/>
          <w:tab w:val="left" w:pos="1980"/>
          <w:tab w:val="left" w:pos="2160"/>
          <w:tab w:val="left" w:pos="2430"/>
        </w:tabs>
        <w:spacing w:before="61" w:line="360" w:lineRule="auto"/>
        <w:ind w:left="540" w:right="113" w:firstLine="270"/>
        <w:jc w:val="both"/>
        <w:rPr>
          <w:rFonts w:asciiTheme="majorBidi" w:hAnsiTheme="majorBidi" w:cstheme="majorBidi"/>
          <w:w w:val="105"/>
          <w:sz w:val="28"/>
          <w:szCs w:val="28"/>
        </w:rPr>
      </w:pPr>
      <w:r w:rsidRPr="003E734B">
        <w:rPr>
          <w:rFonts w:asciiTheme="majorBidi" w:hAnsiTheme="majorBidi" w:cstheme="majorBidi"/>
          <w:w w:val="105"/>
          <w:sz w:val="28"/>
          <w:szCs w:val="28"/>
        </w:rPr>
        <w:t>mRNA expression</w:t>
      </w:r>
      <w:r w:rsidR="001428A4" w:rsidRPr="003E734B">
        <w:rPr>
          <w:rFonts w:asciiTheme="majorBidi" w:hAnsiTheme="majorBidi" w:cstheme="majorBidi"/>
          <w:w w:val="105"/>
          <w:sz w:val="28"/>
          <w:szCs w:val="28"/>
        </w:rPr>
        <w:t xml:space="preserve"> of ET-1</w:t>
      </w:r>
      <w:r w:rsidRPr="003E734B">
        <w:rPr>
          <w:rFonts w:asciiTheme="majorBidi" w:hAnsiTheme="majorBidi" w:cstheme="majorBidi"/>
          <w:w w:val="105"/>
          <w:sz w:val="28"/>
          <w:szCs w:val="28"/>
        </w:rPr>
        <w:t xml:space="preserve"> was upregulated in renal tissues of diabetic non treated group (</w:t>
      </w:r>
      <w:r w:rsidR="00B34F00" w:rsidRPr="003E734B">
        <w:rPr>
          <w:rFonts w:asciiTheme="majorBidi" w:hAnsiTheme="majorBidi" w:cstheme="majorBidi"/>
          <w:w w:val="105"/>
          <w:sz w:val="28"/>
          <w:szCs w:val="28"/>
        </w:rPr>
        <w:t>figure 2</w:t>
      </w:r>
      <w:r w:rsidRPr="003E734B">
        <w:rPr>
          <w:rFonts w:asciiTheme="majorBidi" w:hAnsiTheme="majorBidi" w:cstheme="majorBidi"/>
          <w:w w:val="105"/>
          <w:sz w:val="28"/>
          <w:szCs w:val="28"/>
        </w:rPr>
        <w:t xml:space="preserve">) compared </w:t>
      </w:r>
      <w:r w:rsidR="00A37852" w:rsidRPr="003E734B">
        <w:rPr>
          <w:rFonts w:asciiTheme="majorBidi" w:hAnsiTheme="majorBidi" w:cstheme="majorBidi"/>
          <w:w w:val="105"/>
          <w:sz w:val="28"/>
          <w:szCs w:val="28"/>
        </w:rPr>
        <w:t>to n</w:t>
      </w:r>
      <w:r w:rsidR="00582465" w:rsidRPr="003E734B">
        <w:rPr>
          <w:rFonts w:asciiTheme="majorBidi" w:hAnsiTheme="majorBidi" w:cstheme="majorBidi"/>
          <w:w w:val="105"/>
          <w:sz w:val="28"/>
          <w:szCs w:val="28"/>
        </w:rPr>
        <w:t xml:space="preserve">ormal rats. </w:t>
      </w:r>
      <w:r w:rsidR="00182AA6" w:rsidRPr="003E734B">
        <w:rPr>
          <w:rFonts w:asciiTheme="majorBidi" w:hAnsiTheme="majorBidi" w:cstheme="majorBidi"/>
          <w:w w:val="105"/>
          <w:sz w:val="28"/>
          <w:szCs w:val="28"/>
        </w:rPr>
        <w:t>While pretreatment</w:t>
      </w:r>
      <w:r w:rsidR="00582465" w:rsidRPr="003E734B">
        <w:rPr>
          <w:rFonts w:asciiTheme="majorBidi" w:hAnsiTheme="majorBidi" w:cstheme="majorBidi"/>
          <w:w w:val="105"/>
          <w:sz w:val="28"/>
          <w:szCs w:val="28"/>
        </w:rPr>
        <w:t xml:space="preserve"> with </w:t>
      </w:r>
      <w:proofErr w:type="spellStart"/>
      <w:r w:rsidR="00CC0ADF">
        <w:rPr>
          <w:rFonts w:asciiTheme="majorBidi" w:hAnsiTheme="majorBidi" w:cstheme="majorBidi"/>
          <w:w w:val="105"/>
          <w:sz w:val="28"/>
          <w:szCs w:val="28"/>
        </w:rPr>
        <w:t>r</w:t>
      </w:r>
      <w:r w:rsidR="00505151" w:rsidRPr="003E734B">
        <w:rPr>
          <w:rFonts w:asciiTheme="majorBidi" w:hAnsiTheme="majorBidi" w:cstheme="majorBidi"/>
          <w:w w:val="105"/>
          <w:sz w:val="28"/>
          <w:szCs w:val="28"/>
        </w:rPr>
        <w:t>anolazine</w:t>
      </w:r>
      <w:proofErr w:type="spellEnd"/>
      <w:r w:rsidR="00505151" w:rsidRPr="003E734B">
        <w:rPr>
          <w:rFonts w:asciiTheme="majorBidi" w:hAnsiTheme="majorBidi" w:cstheme="majorBidi"/>
          <w:w w:val="105"/>
          <w:sz w:val="28"/>
          <w:szCs w:val="28"/>
        </w:rPr>
        <w:t xml:space="preserve">, </w:t>
      </w:r>
      <w:proofErr w:type="spellStart"/>
      <w:r w:rsidR="00CC0ADF">
        <w:rPr>
          <w:rFonts w:asciiTheme="majorBidi" w:hAnsiTheme="majorBidi" w:cstheme="majorBidi"/>
          <w:w w:val="105"/>
          <w:sz w:val="28"/>
          <w:szCs w:val="28"/>
        </w:rPr>
        <w:t>i</w:t>
      </w:r>
      <w:r w:rsidR="00505151" w:rsidRPr="003E734B">
        <w:rPr>
          <w:rFonts w:asciiTheme="majorBidi" w:hAnsiTheme="majorBidi" w:cstheme="majorBidi"/>
          <w:w w:val="105"/>
          <w:sz w:val="28"/>
          <w:szCs w:val="28"/>
        </w:rPr>
        <w:t>vabradine</w:t>
      </w:r>
      <w:proofErr w:type="spellEnd"/>
      <w:r w:rsidR="00582465" w:rsidRPr="003E734B">
        <w:rPr>
          <w:rFonts w:asciiTheme="majorBidi" w:hAnsiTheme="majorBidi" w:cstheme="majorBidi"/>
          <w:w w:val="105"/>
          <w:sz w:val="28"/>
          <w:szCs w:val="28"/>
        </w:rPr>
        <w:t xml:space="preserve"> and </w:t>
      </w:r>
      <w:proofErr w:type="spellStart"/>
      <w:r w:rsidR="00CC0ADF">
        <w:rPr>
          <w:rFonts w:asciiTheme="majorBidi" w:hAnsiTheme="majorBidi" w:cstheme="majorBidi"/>
          <w:w w:val="105"/>
          <w:sz w:val="28"/>
          <w:szCs w:val="28"/>
        </w:rPr>
        <w:t>t</w:t>
      </w:r>
      <w:r w:rsidR="00582465" w:rsidRPr="003E734B">
        <w:rPr>
          <w:rFonts w:asciiTheme="majorBidi" w:hAnsiTheme="majorBidi" w:cstheme="majorBidi"/>
          <w:w w:val="105"/>
          <w:sz w:val="28"/>
          <w:szCs w:val="28"/>
        </w:rPr>
        <w:t>rimetazidine</w:t>
      </w:r>
      <w:proofErr w:type="spellEnd"/>
      <w:r w:rsidR="00582465" w:rsidRPr="003E734B">
        <w:rPr>
          <w:rFonts w:asciiTheme="majorBidi" w:hAnsiTheme="majorBidi" w:cstheme="majorBidi"/>
          <w:w w:val="105"/>
          <w:sz w:val="28"/>
          <w:szCs w:val="28"/>
        </w:rPr>
        <w:t xml:space="preserve"> showed significant down regulation of ET-1 expression. The best results were seen </w:t>
      </w:r>
      <w:r w:rsidR="00505151" w:rsidRPr="003E734B">
        <w:rPr>
          <w:rFonts w:asciiTheme="majorBidi" w:hAnsiTheme="majorBidi" w:cstheme="majorBidi"/>
          <w:w w:val="105"/>
          <w:sz w:val="28"/>
          <w:szCs w:val="28"/>
        </w:rPr>
        <w:t xml:space="preserve">in </w:t>
      </w:r>
      <w:proofErr w:type="spellStart"/>
      <w:r w:rsidR="00CC0ADF">
        <w:rPr>
          <w:rFonts w:asciiTheme="majorBidi" w:hAnsiTheme="majorBidi" w:cstheme="majorBidi"/>
          <w:w w:val="105"/>
          <w:sz w:val="28"/>
          <w:szCs w:val="28"/>
        </w:rPr>
        <w:t>i</w:t>
      </w:r>
      <w:r w:rsidR="00505151" w:rsidRPr="003E734B">
        <w:rPr>
          <w:rFonts w:asciiTheme="majorBidi" w:hAnsiTheme="majorBidi" w:cstheme="majorBidi"/>
          <w:w w:val="105"/>
          <w:sz w:val="28"/>
          <w:szCs w:val="28"/>
        </w:rPr>
        <w:t>vabradine</w:t>
      </w:r>
      <w:proofErr w:type="spellEnd"/>
      <w:r w:rsidR="00582465" w:rsidRPr="003E734B">
        <w:rPr>
          <w:rFonts w:asciiTheme="majorBidi" w:hAnsiTheme="majorBidi" w:cstheme="majorBidi"/>
          <w:w w:val="105"/>
          <w:sz w:val="28"/>
          <w:szCs w:val="28"/>
        </w:rPr>
        <w:t xml:space="preserve"> treated diabetic rats</w:t>
      </w:r>
      <w:r w:rsidR="008B60D2">
        <w:rPr>
          <w:rFonts w:asciiTheme="majorBidi" w:hAnsiTheme="majorBidi" w:cstheme="majorBidi"/>
          <w:w w:val="105"/>
          <w:sz w:val="28"/>
          <w:szCs w:val="28"/>
        </w:rPr>
        <w:t>.</w:t>
      </w:r>
    </w:p>
    <w:p w14:paraId="62168806" w14:textId="54E10B7A" w:rsidR="00B34F00" w:rsidRPr="00A124BD" w:rsidRDefault="00DE2C87" w:rsidP="00A124BD">
      <w:pPr>
        <w:autoSpaceDE w:val="0"/>
        <w:autoSpaceDN w:val="0"/>
        <w:adjustRightInd w:val="0"/>
        <w:spacing w:after="0" w:line="360" w:lineRule="auto"/>
        <w:jc w:val="center"/>
        <w:rPr>
          <w:rFonts w:asciiTheme="majorBidi" w:hAnsiTheme="majorBidi" w:cstheme="majorBidi"/>
          <w:kern w:val="0"/>
          <w:sz w:val="24"/>
          <w:szCs w:val="24"/>
        </w:rPr>
      </w:pPr>
      <w:r>
        <w:rPr>
          <w:noProof/>
        </w:rPr>
        <w:drawing>
          <wp:inline distT="0" distB="0" distL="0" distR="0" wp14:anchorId="58822CB2" wp14:editId="18274C9B">
            <wp:extent cx="4597149" cy="2591604"/>
            <wp:effectExtent l="12700" t="12700" r="13335" b="12065"/>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b="13217"/>
                    <a:stretch/>
                  </pic:blipFill>
                  <pic:spPr bwMode="auto">
                    <a:xfrm>
                      <a:off x="0" y="0"/>
                      <a:ext cx="4617601" cy="260313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B7F9E48" w14:textId="77777777" w:rsidR="00C8278F" w:rsidRPr="00C8278F" w:rsidRDefault="00C8278F" w:rsidP="00C8278F">
      <w:pPr>
        <w:spacing w:line="360" w:lineRule="auto"/>
        <w:jc w:val="center"/>
        <w:rPr>
          <w:rFonts w:asciiTheme="majorBidi" w:hAnsiTheme="majorBidi" w:cstheme="majorBidi"/>
          <w:color w:val="00B0F0"/>
        </w:rPr>
      </w:pPr>
      <w:r w:rsidRPr="00C8278F">
        <w:rPr>
          <w:rFonts w:asciiTheme="majorBidi" w:hAnsiTheme="majorBidi" w:cstheme="majorBidi"/>
          <w:color w:val="00B0F0"/>
        </w:rPr>
        <w:t xml:space="preserve">Group I: Normal control group, Group II: Diabetic non treated group, Group III: </w:t>
      </w:r>
      <w:proofErr w:type="spellStart"/>
      <w:r w:rsidRPr="00C8278F">
        <w:rPr>
          <w:rFonts w:asciiTheme="majorBidi" w:hAnsiTheme="majorBidi" w:cstheme="majorBidi"/>
          <w:color w:val="00B0F0"/>
        </w:rPr>
        <w:t>Ranolazine</w:t>
      </w:r>
      <w:proofErr w:type="spellEnd"/>
      <w:r w:rsidRPr="00C8278F">
        <w:rPr>
          <w:rFonts w:asciiTheme="majorBidi" w:hAnsiTheme="majorBidi" w:cstheme="majorBidi"/>
          <w:color w:val="00B0F0"/>
        </w:rPr>
        <w:t xml:space="preserve"> treated group. Group IV: </w:t>
      </w:r>
      <w:proofErr w:type="spellStart"/>
      <w:r w:rsidRPr="00C8278F">
        <w:rPr>
          <w:rFonts w:asciiTheme="majorBidi" w:hAnsiTheme="majorBidi" w:cstheme="majorBidi"/>
          <w:color w:val="00B0F0"/>
        </w:rPr>
        <w:t>Ivabradine</w:t>
      </w:r>
      <w:proofErr w:type="spellEnd"/>
      <w:r w:rsidRPr="00C8278F">
        <w:rPr>
          <w:rFonts w:asciiTheme="majorBidi" w:hAnsiTheme="majorBidi" w:cstheme="majorBidi"/>
          <w:color w:val="00B0F0"/>
        </w:rPr>
        <w:t xml:space="preserve"> treated group, Group V: Trimetazidine treated group.</w:t>
      </w:r>
    </w:p>
    <w:p w14:paraId="7F41AA83" w14:textId="79E80CC4" w:rsidR="00BE532E" w:rsidRDefault="00BE532E" w:rsidP="00BE532E">
      <w:pPr>
        <w:spacing w:line="360" w:lineRule="auto"/>
        <w:ind w:firstLine="284"/>
        <w:jc w:val="both"/>
        <w:rPr>
          <w:rFonts w:asciiTheme="majorBidi" w:hAnsiTheme="majorBidi" w:cstheme="majorBidi"/>
          <w:sz w:val="24"/>
          <w:szCs w:val="24"/>
        </w:rPr>
      </w:pPr>
      <w:r w:rsidRPr="00A124BD">
        <w:rPr>
          <w:rFonts w:asciiTheme="majorBidi" w:hAnsiTheme="majorBidi" w:cstheme="majorBidi"/>
          <w:sz w:val="24"/>
          <w:szCs w:val="24"/>
        </w:rPr>
        <w:t>Fig (</w:t>
      </w:r>
      <w:r>
        <w:rPr>
          <w:rFonts w:asciiTheme="majorBidi" w:hAnsiTheme="majorBidi" w:cstheme="majorBidi"/>
          <w:sz w:val="24"/>
          <w:szCs w:val="24"/>
        </w:rPr>
        <w:t>2</w:t>
      </w:r>
      <w:r w:rsidRPr="00A124BD">
        <w:rPr>
          <w:rFonts w:asciiTheme="majorBidi" w:hAnsiTheme="majorBidi" w:cstheme="majorBidi"/>
          <w:sz w:val="24"/>
          <w:szCs w:val="24"/>
        </w:rPr>
        <w:t xml:space="preserve">): Effect </w:t>
      </w:r>
      <w:r w:rsidR="008B60D2">
        <w:rPr>
          <w:rFonts w:asciiTheme="majorBidi" w:hAnsiTheme="majorBidi" w:cstheme="majorBidi"/>
          <w:sz w:val="24"/>
          <w:szCs w:val="24"/>
        </w:rPr>
        <w:t xml:space="preserve">of prophylactic therapy with </w:t>
      </w:r>
      <w:proofErr w:type="spellStart"/>
      <w:r w:rsidR="00CC0ADF">
        <w:rPr>
          <w:rFonts w:asciiTheme="majorBidi" w:hAnsiTheme="majorBidi" w:cstheme="majorBidi"/>
          <w:sz w:val="24"/>
          <w:szCs w:val="24"/>
        </w:rPr>
        <w:t>r</w:t>
      </w:r>
      <w:r w:rsidRPr="00A124BD">
        <w:rPr>
          <w:rFonts w:asciiTheme="majorBidi" w:hAnsiTheme="majorBidi" w:cstheme="majorBidi"/>
          <w:sz w:val="24"/>
          <w:szCs w:val="24"/>
        </w:rPr>
        <w:t>anolazine</w:t>
      </w:r>
      <w:proofErr w:type="spellEnd"/>
      <w:r w:rsidRPr="00A124BD">
        <w:rPr>
          <w:rFonts w:asciiTheme="majorBidi" w:hAnsiTheme="majorBidi" w:cstheme="majorBidi"/>
          <w:sz w:val="24"/>
          <w:szCs w:val="24"/>
        </w:rPr>
        <w:t xml:space="preserve"> </w:t>
      </w:r>
      <w:r w:rsidR="008B60D2">
        <w:rPr>
          <w:rFonts w:asciiTheme="majorBidi" w:hAnsiTheme="majorBidi" w:cstheme="majorBidi"/>
          <w:sz w:val="24"/>
          <w:szCs w:val="24"/>
        </w:rPr>
        <w:t xml:space="preserve">(20 mg/kg twice daily orally), </w:t>
      </w:r>
      <w:proofErr w:type="spellStart"/>
      <w:r w:rsidR="00CC0ADF">
        <w:rPr>
          <w:rFonts w:asciiTheme="majorBidi" w:hAnsiTheme="majorBidi" w:cstheme="majorBidi"/>
          <w:sz w:val="24"/>
          <w:szCs w:val="24"/>
        </w:rPr>
        <w:t>i</w:t>
      </w:r>
      <w:r w:rsidRPr="00A124BD">
        <w:rPr>
          <w:rFonts w:asciiTheme="majorBidi" w:hAnsiTheme="majorBidi" w:cstheme="majorBidi"/>
          <w:sz w:val="24"/>
          <w:szCs w:val="24"/>
        </w:rPr>
        <w:t>vabra</w:t>
      </w:r>
      <w:r w:rsidR="008B60D2">
        <w:rPr>
          <w:rFonts w:asciiTheme="majorBidi" w:hAnsiTheme="majorBidi" w:cstheme="majorBidi"/>
          <w:sz w:val="24"/>
          <w:szCs w:val="24"/>
        </w:rPr>
        <w:t>dine</w:t>
      </w:r>
      <w:proofErr w:type="spellEnd"/>
      <w:r w:rsidR="008B60D2">
        <w:rPr>
          <w:rFonts w:asciiTheme="majorBidi" w:hAnsiTheme="majorBidi" w:cstheme="majorBidi"/>
          <w:sz w:val="24"/>
          <w:szCs w:val="24"/>
        </w:rPr>
        <w:t xml:space="preserve"> (10 mg/kg/day orally) and </w:t>
      </w:r>
      <w:proofErr w:type="spellStart"/>
      <w:r w:rsidR="00CC0ADF">
        <w:rPr>
          <w:rFonts w:asciiTheme="majorBidi" w:hAnsiTheme="majorBidi" w:cstheme="majorBidi"/>
          <w:sz w:val="24"/>
          <w:szCs w:val="24"/>
        </w:rPr>
        <w:t>t</w:t>
      </w:r>
      <w:r w:rsidRPr="00A124BD">
        <w:rPr>
          <w:rFonts w:asciiTheme="majorBidi" w:hAnsiTheme="majorBidi" w:cstheme="majorBidi"/>
          <w:sz w:val="24"/>
          <w:szCs w:val="24"/>
        </w:rPr>
        <w:t>rimetazidine</w:t>
      </w:r>
      <w:proofErr w:type="spellEnd"/>
      <w:r w:rsidRPr="00A124BD">
        <w:rPr>
          <w:rFonts w:asciiTheme="majorBidi" w:hAnsiTheme="majorBidi" w:cstheme="majorBidi"/>
          <w:sz w:val="24"/>
          <w:szCs w:val="24"/>
        </w:rPr>
        <w:t xml:space="preserve"> (10 mg/kg/day orally) for 8 </w:t>
      </w:r>
      <w:proofErr w:type="spellStart"/>
      <w:r w:rsidRPr="00A124BD">
        <w:rPr>
          <w:rFonts w:asciiTheme="majorBidi" w:hAnsiTheme="majorBidi" w:cstheme="majorBidi"/>
          <w:sz w:val="24"/>
          <w:szCs w:val="24"/>
        </w:rPr>
        <w:t>wks</w:t>
      </w:r>
      <w:proofErr w:type="spellEnd"/>
      <w:r w:rsidRPr="00A124BD">
        <w:rPr>
          <w:rFonts w:asciiTheme="majorBidi" w:hAnsiTheme="majorBidi" w:cstheme="majorBidi"/>
          <w:sz w:val="24"/>
          <w:szCs w:val="24"/>
        </w:rPr>
        <w:t xml:space="preserve"> study after development </w:t>
      </w:r>
      <w:r w:rsidR="00CC0ADF">
        <w:rPr>
          <w:rFonts w:asciiTheme="majorBidi" w:hAnsiTheme="majorBidi" w:cstheme="majorBidi"/>
          <w:sz w:val="24"/>
          <w:szCs w:val="24"/>
        </w:rPr>
        <w:t xml:space="preserve">of </w:t>
      </w:r>
      <w:r w:rsidRPr="00A124BD">
        <w:rPr>
          <w:rFonts w:asciiTheme="majorBidi" w:hAnsiTheme="majorBidi" w:cstheme="majorBidi"/>
          <w:sz w:val="24"/>
          <w:szCs w:val="24"/>
        </w:rPr>
        <w:t xml:space="preserve">NA- STZ (110mg /kg I.P -65 mg /kg I.P) </w:t>
      </w:r>
      <w:r w:rsidR="00CC0ADF">
        <w:rPr>
          <w:rFonts w:asciiTheme="majorBidi" w:hAnsiTheme="majorBidi" w:cstheme="majorBidi"/>
          <w:sz w:val="24"/>
          <w:szCs w:val="24"/>
        </w:rPr>
        <w:t>T2DM</w:t>
      </w:r>
      <w:r w:rsidRPr="00A124BD">
        <w:rPr>
          <w:rFonts w:asciiTheme="majorBidi" w:hAnsiTheme="majorBidi" w:cstheme="majorBidi"/>
          <w:sz w:val="24"/>
          <w:szCs w:val="24"/>
        </w:rPr>
        <w:t xml:space="preserve"> in experimentally induced DN on </w:t>
      </w:r>
      <w:r>
        <w:rPr>
          <w:rFonts w:asciiTheme="majorBidi" w:hAnsiTheme="majorBidi" w:cstheme="majorBidi"/>
          <w:sz w:val="24"/>
          <w:szCs w:val="24"/>
        </w:rPr>
        <w:t>ET-1</w:t>
      </w:r>
      <w:r w:rsidRPr="00A124BD">
        <w:rPr>
          <w:rFonts w:asciiTheme="majorBidi" w:hAnsiTheme="majorBidi" w:cstheme="majorBidi"/>
          <w:sz w:val="24"/>
          <w:szCs w:val="24"/>
        </w:rPr>
        <w:t xml:space="preserve"> relative expression in rats.</w:t>
      </w:r>
      <w:r w:rsidRPr="00A124BD">
        <w:rPr>
          <w:rFonts w:asciiTheme="majorBidi" w:hAnsiTheme="majorBidi" w:cstheme="majorBidi"/>
          <w:w w:val="105"/>
          <w:sz w:val="24"/>
          <w:szCs w:val="24"/>
        </w:rPr>
        <w:t xml:space="preserve"> </w:t>
      </w:r>
      <w:r w:rsidRPr="00A124BD">
        <w:rPr>
          <w:rFonts w:asciiTheme="majorBidi" w:hAnsiTheme="majorBidi" w:cstheme="majorBidi"/>
          <w:sz w:val="24"/>
          <w:szCs w:val="24"/>
        </w:rPr>
        <w:t>Values are means ±SE for 6 different rats per treatment. Values are statistically different at p &lt; 0.05.</w:t>
      </w:r>
    </w:p>
    <w:p w14:paraId="51B6CF3B" w14:textId="71F334AF" w:rsidR="00C8278F" w:rsidRPr="00C8278F" w:rsidRDefault="00C8278F" w:rsidP="00C8278F">
      <w:pPr>
        <w:pStyle w:val="ListParagraph"/>
        <w:numPr>
          <w:ilvl w:val="0"/>
          <w:numId w:val="8"/>
        </w:numPr>
        <w:spacing w:line="360" w:lineRule="auto"/>
        <w:rPr>
          <w:rFonts w:asciiTheme="majorBidi" w:hAnsiTheme="majorBidi" w:cstheme="majorBidi"/>
          <w:sz w:val="24"/>
          <w:szCs w:val="24"/>
        </w:rPr>
      </w:pPr>
      <w:r w:rsidRPr="00C8278F">
        <w:rPr>
          <w:rFonts w:asciiTheme="majorBidi" w:hAnsiTheme="majorBidi" w:cstheme="majorBidi"/>
          <w:sz w:val="24"/>
          <w:szCs w:val="24"/>
        </w:rPr>
        <w:t xml:space="preserve">Superscript letters are arranged in descending manner where a indicates the highest value followed by b, </w:t>
      </w:r>
      <w:r w:rsidR="00221508" w:rsidRPr="00C8278F">
        <w:rPr>
          <w:rFonts w:asciiTheme="majorBidi" w:hAnsiTheme="majorBidi" w:cstheme="majorBidi"/>
          <w:sz w:val="24"/>
          <w:szCs w:val="24"/>
        </w:rPr>
        <w:t>c and</w:t>
      </w:r>
      <w:r w:rsidRPr="00C8278F">
        <w:rPr>
          <w:rFonts w:asciiTheme="majorBidi" w:hAnsiTheme="majorBidi" w:cstheme="majorBidi"/>
          <w:sz w:val="24"/>
          <w:szCs w:val="24"/>
        </w:rPr>
        <w:t xml:space="preserve"> finally </w:t>
      </w:r>
      <w:r w:rsidR="00221508" w:rsidRPr="00C8278F">
        <w:rPr>
          <w:rFonts w:asciiTheme="majorBidi" w:hAnsiTheme="majorBidi" w:cstheme="majorBidi"/>
          <w:sz w:val="24"/>
          <w:szCs w:val="24"/>
        </w:rPr>
        <w:t>d which</w:t>
      </w:r>
      <w:r w:rsidRPr="00C8278F">
        <w:rPr>
          <w:rFonts w:asciiTheme="majorBidi" w:hAnsiTheme="majorBidi" w:cstheme="majorBidi"/>
          <w:sz w:val="24"/>
          <w:szCs w:val="24"/>
        </w:rPr>
        <w:t xml:space="preserve"> indicates the lowest value</w:t>
      </w:r>
      <w:r w:rsidR="00221508">
        <w:rPr>
          <w:rFonts w:asciiTheme="majorBidi" w:hAnsiTheme="majorBidi" w:cstheme="majorBidi"/>
          <w:sz w:val="24"/>
          <w:szCs w:val="24"/>
        </w:rPr>
        <w:t>.</w:t>
      </w:r>
    </w:p>
    <w:p w14:paraId="563EA886" w14:textId="5AC2E07F" w:rsidR="00C8278F" w:rsidRPr="00C8278F" w:rsidRDefault="00C8278F" w:rsidP="00C8278F">
      <w:pPr>
        <w:pStyle w:val="ListParagraph"/>
        <w:numPr>
          <w:ilvl w:val="0"/>
          <w:numId w:val="8"/>
        </w:numPr>
        <w:spacing w:line="360" w:lineRule="auto"/>
        <w:rPr>
          <w:rFonts w:asciiTheme="majorBidi" w:hAnsiTheme="majorBidi" w:cstheme="majorBidi"/>
          <w:sz w:val="24"/>
          <w:szCs w:val="24"/>
        </w:rPr>
      </w:pPr>
      <w:r w:rsidRPr="00C8278F">
        <w:rPr>
          <w:rFonts w:asciiTheme="majorBidi" w:hAnsiTheme="majorBidi" w:cstheme="majorBidi"/>
          <w:sz w:val="24"/>
          <w:szCs w:val="24"/>
        </w:rPr>
        <w:t xml:space="preserve">Superscript </w:t>
      </w:r>
      <w:proofErr w:type="spellStart"/>
      <w:r w:rsidRPr="00C8278F">
        <w:rPr>
          <w:rFonts w:asciiTheme="majorBidi" w:hAnsiTheme="majorBidi" w:cstheme="majorBidi"/>
          <w:sz w:val="24"/>
          <w:szCs w:val="24"/>
        </w:rPr>
        <w:t>bc</w:t>
      </w:r>
      <w:proofErr w:type="spellEnd"/>
      <w:r w:rsidRPr="00C8278F">
        <w:rPr>
          <w:rFonts w:asciiTheme="majorBidi" w:hAnsiTheme="majorBidi" w:cstheme="majorBidi"/>
          <w:sz w:val="24"/>
          <w:szCs w:val="24"/>
        </w:rPr>
        <w:t xml:space="preserve"> indicates that group V has no statistically significant </w:t>
      </w:r>
      <w:r w:rsidR="00221508" w:rsidRPr="00C8278F">
        <w:rPr>
          <w:rFonts w:asciiTheme="majorBidi" w:hAnsiTheme="majorBidi" w:cstheme="majorBidi"/>
          <w:sz w:val="24"/>
          <w:szCs w:val="24"/>
        </w:rPr>
        <w:t>difference with</w:t>
      </w:r>
      <w:r w:rsidRPr="00C8278F">
        <w:rPr>
          <w:rFonts w:asciiTheme="majorBidi" w:hAnsiTheme="majorBidi" w:cstheme="majorBidi"/>
          <w:sz w:val="24"/>
          <w:szCs w:val="24"/>
        </w:rPr>
        <w:t xml:space="preserve"> group III and IV but statistically significant </w:t>
      </w:r>
      <w:r w:rsidR="00221508" w:rsidRPr="00C8278F">
        <w:rPr>
          <w:rFonts w:asciiTheme="majorBidi" w:hAnsiTheme="majorBidi" w:cstheme="majorBidi"/>
          <w:sz w:val="24"/>
          <w:szCs w:val="24"/>
        </w:rPr>
        <w:t>difference with</w:t>
      </w:r>
      <w:r w:rsidRPr="00C8278F">
        <w:rPr>
          <w:rFonts w:asciiTheme="majorBidi" w:hAnsiTheme="majorBidi" w:cstheme="majorBidi"/>
          <w:sz w:val="24"/>
          <w:szCs w:val="24"/>
        </w:rPr>
        <w:t xml:space="preserve"> groups I and II</w:t>
      </w:r>
      <w:r w:rsidR="00221508">
        <w:rPr>
          <w:rFonts w:asciiTheme="majorBidi" w:hAnsiTheme="majorBidi" w:cstheme="majorBidi"/>
          <w:sz w:val="24"/>
          <w:szCs w:val="24"/>
        </w:rPr>
        <w:t>.</w:t>
      </w:r>
    </w:p>
    <w:p w14:paraId="156D465E" w14:textId="77777777" w:rsidR="00B34F00" w:rsidRPr="00505151" w:rsidRDefault="00B34F00" w:rsidP="00A124BD">
      <w:pPr>
        <w:autoSpaceDE w:val="0"/>
        <w:autoSpaceDN w:val="0"/>
        <w:adjustRightInd w:val="0"/>
        <w:spacing w:after="0" w:line="360" w:lineRule="auto"/>
        <w:rPr>
          <w:rFonts w:asciiTheme="majorBidi" w:hAnsiTheme="majorBidi" w:cstheme="majorBidi"/>
          <w:kern w:val="0"/>
          <w:sz w:val="12"/>
          <w:szCs w:val="12"/>
        </w:rPr>
      </w:pPr>
    </w:p>
    <w:p w14:paraId="1C31451D" w14:textId="34F42C0E" w:rsidR="00A75896" w:rsidRPr="00505151" w:rsidRDefault="00A75896" w:rsidP="00A124BD">
      <w:pPr>
        <w:pStyle w:val="BodyText"/>
        <w:tabs>
          <w:tab w:val="left" w:pos="90"/>
          <w:tab w:val="left" w:pos="180"/>
          <w:tab w:val="left" w:pos="270"/>
          <w:tab w:val="left" w:pos="360"/>
          <w:tab w:val="left" w:pos="450"/>
          <w:tab w:val="left" w:pos="1980"/>
          <w:tab w:val="left" w:pos="2160"/>
          <w:tab w:val="left" w:pos="2430"/>
        </w:tabs>
        <w:spacing w:before="61" w:line="360" w:lineRule="auto"/>
        <w:ind w:left="540" w:right="113" w:hanging="540"/>
        <w:jc w:val="both"/>
        <w:rPr>
          <w:rFonts w:asciiTheme="majorBidi" w:hAnsiTheme="majorBidi" w:cstheme="majorBidi"/>
          <w:b/>
          <w:bCs/>
          <w:i/>
          <w:sz w:val="28"/>
          <w:szCs w:val="28"/>
        </w:rPr>
      </w:pPr>
      <w:r w:rsidRPr="00505151">
        <w:rPr>
          <w:rFonts w:asciiTheme="majorBidi" w:hAnsiTheme="majorBidi" w:cstheme="majorBidi"/>
          <w:b/>
          <w:bCs/>
          <w:i/>
          <w:sz w:val="28"/>
          <w:szCs w:val="28"/>
        </w:rPr>
        <w:t>3.</w:t>
      </w:r>
      <w:r w:rsidR="004110C9" w:rsidRPr="00505151">
        <w:rPr>
          <w:rFonts w:asciiTheme="majorBidi" w:hAnsiTheme="majorBidi" w:cstheme="majorBidi"/>
          <w:b/>
          <w:bCs/>
          <w:i/>
          <w:sz w:val="28"/>
          <w:szCs w:val="28"/>
        </w:rPr>
        <w:t>4</w:t>
      </w:r>
      <w:r w:rsidRPr="00505151">
        <w:rPr>
          <w:rFonts w:asciiTheme="majorBidi" w:hAnsiTheme="majorBidi" w:cstheme="majorBidi"/>
          <w:b/>
          <w:bCs/>
          <w:i/>
          <w:sz w:val="28"/>
          <w:szCs w:val="28"/>
        </w:rPr>
        <w:t xml:space="preserve">. </w:t>
      </w:r>
      <w:r w:rsidR="009001A1" w:rsidRPr="00505151">
        <w:rPr>
          <w:rFonts w:asciiTheme="majorBidi" w:hAnsiTheme="majorBidi" w:cstheme="majorBidi"/>
          <w:b/>
          <w:bCs/>
          <w:i/>
          <w:sz w:val="28"/>
          <w:szCs w:val="28"/>
        </w:rPr>
        <w:t>Effects</w:t>
      </w:r>
      <w:r w:rsidR="008B60D2">
        <w:rPr>
          <w:rFonts w:asciiTheme="majorBidi" w:hAnsiTheme="majorBidi" w:cstheme="majorBidi"/>
          <w:b/>
          <w:bCs/>
          <w:i/>
          <w:sz w:val="28"/>
          <w:szCs w:val="28"/>
        </w:rPr>
        <w:t xml:space="preserve"> of </w:t>
      </w:r>
      <w:proofErr w:type="spellStart"/>
      <w:r w:rsidR="008B60D2">
        <w:rPr>
          <w:rFonts w:asciiTheme="majorBidi" w:hAnsiTheme="majorBidi" w:cstheme="majorBidi"/>
          <w:b/>
          <w:bCs/>
          <w:i/>
          <w:sz w:val="28"/>
          <w:szCs w:val="28"/>
        </w:rPr>
        <w:t>Ranolazine</w:t>
      </w:r>
      <w:proofErr w:type="spellEnd"/>
      <w:r w:rsidR="008B60D2">
        <w:rPr>
          <w:rFonts w:asciiTheme="majorBidi" w:hAnsiTheme="majorBidi" w:cstheme="majorBidi"/>
          <w:b/>
          <w:bCs/>
          <w:i/>
          <w:sz w:val="28"/>
          <w:szCs w:val="28"/>
        </w:rPr>
        <w:t xml:space="preserve">, </w:t>
      </w:r>
      <w:proofErr w:type="spellStart"/>
      <w:r w:rsidR="008B60D2">
        <w:rPr>
          <w:rFonts w:asciiTheme="majorBidi" w:hAnsiTheme="majorBidi" w:cstheme="majorBidi"/>
          <w:b/>
          <w:bCs/>
          <w:i/>
          <w:sz w:val="28"/>
          <w:szCs w:val="28"/>
        </w:rPr>
        <w:t>Ivabradine</w:t>
      </w:r>
      <w:proofErr w:type="spellEnd"/>
      <w:r w:rsidR="008B60D2">
        <w:rPr>
          <w:rFonts w:asciiTheme="majorBidi" w:hAnsiTheme="majorBidi" w:cstheme="majorBidi"/>
          <w:b/>
          <w:bCs/>
          <w:i/>
          <w:sz w:val="28"/>
          <w:szCs w:val="28"/>
        </w:rPr>
        <w:t xml:space="preserve"> and T</w:t>
      </w:r>
      <w:r w:rsidRPr="00505151">
        <w:rPr>
          <w:rFonts w:asciiTheme="majorBidi" w:hAnsiTheme="majorBidi" w:cstheme="majorBidi"/>
          <w:b/>
          <w:bCs/>
          <w:i/>
          <w:sz w:val="28"/>
          <w:szCs w:val="28"/>
        </w:rPr>
        <w:t>rimetazidine</w:t>
      </w:r>
      <w:r w:rsidR="009001A1" w:rsidRPr="00505151">
        <w:rPr>
          <w:rFonts w:asciiTheme="majorBidi" w:hAnsiTheme="majorBidi" w:cstheme="majorBidi"/>
          <w:b/>
          <w:bCs/>
          <w:i/>
          <w:sz w:val="28"/>
          <w:szCs w:val="28"/>
        </w:rPr>
        <w:t xml:space="preserve"> on Quantitative expression </w:t>
      </w:r>
      <w:r w:rsidR="004110C9" w:rsidRPr="00505151">
        <w:rPr>
          <w:rFonts w:asciiTheme="majorBidi" w:hAnsiTheme="majorBidi" w:cstheme="majorBidi"/>
          <w:b/>
          <w:bCs/>
          <w:i/>
          <w:sz w:val="28"/>
          <w:szCs w:val="28"/>
        </w:rPr>
        <w:t>of caspase 3</w:t>
      </w:r>
      <w:r w:rsidR="00E83B46" w:rsidRPr="00505151">
        <w:rPr>
          <w:rFonts w:asciiTheme="majorBidi" w:hAnsiTheme="majorBidi" w:cstheme="majorBidi"/>
          <w:b/>
          <w:bCs/>
          <w:i/>
          <w:sz w:val="28"/>
          <w:szCs w:val="28"/>
        </w:rPr>
        <w:t xml:space="preserve"> and TGFB-1</w:t>
      </w:r>
      <w:r w:rsidR="004110C9" w:rsidRPr="00505151">
        <w:rPr>
          <w:rFonts w:asciiTheme="majorBidi" w:hAnsiTheme="majorBidi" w:cstheme="majorBidi"/>
          <w:b/>
          <w:bCs/>
          <w:i/>
          <w:sz w:val="28"/>
          <w:szCs w:val="28"/>
        </w:rPr>
        <w:t>:</w:t>
      </w:r>
    </w:p>
    <w:p w14:paraId="29352F85" w14:textId="09E57965" w:rsidR="00742D3E" w:rsidRDefault="00BB5B15" w:rsidP="00A124BD">
      <w:pPr>
        <w:pStyle w:val="BodyText"/>
        <w:tabs>
          <w:tab w:val="left" w:pos="90"/>
          <w:tab w:val="left" w:pos="180"/>
          <w:tab w:val="left" w:pos="270"/>
          <w:tab w:val="left" w:pos="360"/>
          <w:tab w:val="left" w:pos="450"/>
          <w:tab w:val="left" w:pos="1980"/>
          <w:tab w:val="left" w:pos="2160"/>
          <w:tab w:val="left" w:pos="2430"/>
        </w:tabs>
        <w:spacing w:before="61" w:line="360" w:lineRule="auto"/>
        <w:ind w:left="540" w:right="113" w:firstLine="270"/>
        <w:jc w:val="both"/>
        <w:rPr>
          <w:rFonts w:asciiTheme="majorBidi" w:hAnsiTheme="majorBidi" w:cstheme="majorBidi"/>
          <w:w w:val="105"/>
          <w:sz w:val="28"/>
          <w:szCs w:val="28"/>
        </w:rPr>
      </w:pPr>
      <w:r w:rsidRPr="003E734B">
        <w:rPr>
          <w:rFonts w:asciiTheme="majorBidi" w:hAnsiTheme="majorBidi" w:cstheme="majorBidi"/>
          <w:w w:val="105"/>
          <w:sz w:val="28"/>
          <w:szCs w:val="28"/>
        </w:rPr>
        <w:t xml:space="preserve">Caspase 3 </w:t>
      </w:r>
      <w:r w:rsidR="00E83B46" w:rsidRPr="003E734B">
        <w:rPr>
          <w:rFonts w:asciiTheme="majorBidi" w:hAnsiTheme="majorBidi" w:cstheme="majorBidi"/>
          <w:w w:val="105"/>
          <w:sz w:val="28"/>
          <w:szCs w:val="28"/>
        </w:rPr>
        <w:t xml:space="preserve">and TGFB-1 </w:t>
      </w:r>
      <w:r w:rsidR="00742D3E" w:rsidRPr="003E734B">
        <w:rPr>
          <w:rFonts w:asciiTheme="majorBidi" w:hAnsiTheme="majorBidi" w:cstheme="majorBidi"/>
          <w:w w:val="105"/>
          <w:sz w:val="28"/>
          <w:szCs w:val="28"/>
        </w:rPr>
        <w:t xml:space="preserve">mRNA expression </w:t>
      </w:r>
      <w:r w:rsidRPr="003E734B">
        <w:rPr>
          <w:rFonts w:asciiTheme="majorBidi" w:hAnsiTheme="majorBidi" w:cstheme="majorBidi"/>
          <w:w w:val="105"/>
          <w:sz w:val="28"/>
          <w:szCs w:val="28"/>
        </w:rPr>
        <w:t>was</w:t>
      </w:r>
      <w:r w:rsidR="00742D3E" w:rsidRPr="003E734B">
        <w:rPr>
          <w:rFonts w:asciiTheme="majorBidi" w:hAnsiTheme="majorBidi" w:cstheme="majorBidi"/>
          <w:w w:val="105"/>
          <w:sz w:val="28"/>
          <w:szCs w:val="28"/>
        </w:rPr>
        <w:t xml:space="preserve"> upregulated in renal tissues of diabetic non treated group (</w:t>
      </w:r>
      <w:r w:rsidRPr="003E734B">
        <w:rPr>
          <w:rFonts w:asciiTheme="majorBidi" w:hAnsiTheme="majorBidi" w:cstheme="majorBidi"/>
          <w:w w:val="105"/>
          <w:sz w:val="28"/>
          <w:szCs w:val="28"/>
        </w:rPr>
        <w:t>figure</w:t>
      </w:r>
      <w:r w:rsidR="00742D3E" w:rsidRPr="003E734B">
        <w:rPr>
          <w:rFonts w:asciiTheme="majorBidi" w:hAnsiTheme="majorBidi" w:cstheme="majorBidi"/>
          <w:w w:val="105"/>
          <w:sz w:val="28"/>
          <w:szCs w:val="28"/>
        </w:rPr>
        <w:t xml:space="preserve"> </w:t>
      </w:r>
      <w:r w:rsidR="00B34F00" w:rsidRPr="003E734B">
        <w:rPr>
          <w:rFonts w:asciiTheme="majorBidi" w:hAnsiTheme="majorBidi" w:cstheme="majorBidi"/>
          <w:w w:val="105"/>
          <w:sz w:val="28"/>
          <w:szCs w:val="28"/>
        </w:rPr>
        <w:t>3</w:t>
      </w:r>
      <w:r w:rsidR="00742D3E" w:rsidRPr="003E734B">
        <w:rPr>
          <w:rFonts w:asciiTheme="majorBidi" w:hAnsiTheme="majorBidi" w:cstheme="majorBidi"/>
          <w:w w:val="105"/>
          <w:sz w:val="28"/>
          <w:szCs w:val="28"/>
        </w:rPr>
        <w:t xml:space="preserve">) </w:t>
      </w:r>
      <w:r w:rsidR="002F1EB1">
        <w:rPr>
          <w:rFonts w:asciiTheme="majorBidi" w:hAnsiTheme="majorBidi" w:cstheme="majorBidi"/>
          <w:w w:val="105"/>
          <w:sz w:val="28"/>
          <w:szCs w:val="28"/>
        </w:rPr>
        <w:t>A, B</w:t>
      </w:r>
      <w:r w:rsidR="003E734B">
        <w:rPr>
          <w:rFonts w:asciiTheme="majorBidi" w:hAnsiTheme="majorBidi" w:cstheme="majorBidi"/>
          <w:w w:val="105"/>
          <w:sz w:val="28"/>
          <w:szCs w:val="28"/>
        </w:rPr>
        <w:t xml:space="preserve"> respectively </w:t>
      </w:r>
      <w:r w:rsidR="00742D3E" w:rsidRPr="003E734B">
        <w:rPr>
          <w:rFonts w:asciiTheme="majorBidi" w:hAnsiTheme="majorBidi" w:cstheme="majorBidi"/>
          <w:w w:val="105"/>
          <w:sz w:val="28"/>
          <w:szCs w:val="28"/>
        </w:rPr>
        <w:t xml:space="preserve">compared to </w:t>
      </w:r>
      <w:r w:rsidR="001428A4" w:rsidRPr="003E734B">
        <w:rPr>
          <w:rFonts w:asciiTheme="majorBidi" w:hAnsiTheme="majorBidi" w:cstheme="majorBidi"/>
          <w:w w:val="105"/>
          <w:sz w:val="28"/>
          <w:szCs w:val="28"/>
        </w:rPr>
        <w:t>Normal rats</w:t>
      </w:r>
      <w:r w:rsidR="00742D3E" w:rsidRPr="003E734B">
        <w:rPr>
          <w:rFonts w:asciiTheme="majorBidi" w:hAnsiTheme="majorBidi" w:cstheme="majorBidi"/>
          <w:w w:val="105"/>
          <w:sz w:val="28"/>
          <w:szCs w:val="28"/>
        </w:rPr>
        <w:t>.</w:t>
      </w:r>
      <w:r w:rsidR="001428A4" w:rsidRPr="003E734B">
        <w:rPr>
          <w:rFonts w:asciiTheme="majorBidi" w:hAnsiTheme="majorBidi" w:cstheme="majorBidi"/>
          <w:w w:val="105"/>
          <w:sz w:val="28"/>
          <w:szCs w:val="28"/>
        </w:rPr>
        <w:t xml:space="preserve"> </w:t>
      </w:r>
      <w:r w:rsidR="00505151" w:rsidRPr="003E734B">
        <w:rPr>
          <w:rFonts w:asciiTheme="majorBidi" w:hAnsiTheme="majorBidi" w:cstheme="majorBidi"/>
          <w:w w:val="105"/>
          <w:sz w:val="28"/>
          <w:szCs w:val="28"/>
        </w:rPr>
        <w:t>While pretreatment</w:t>
      </w:r>
      <w:r w:rsidR="001428A4" w:rsidRPr="003E734B">
        <w:rPr>
          <w:rFonts w:asciiTheme="majorBidi" w:hAnsiTheme="majorBidi" w:cstheme="majorBidi"/>
          <w:w w:val="105"/>
          <w:sz w:val="28"/>
          <w:szCs w:val="28"/>
        </w:rPr>
        <w:t xml:space="preserve"> with </w:t>
      </w:r>
      <w:proofErr w:type="spellStart"/>
      <w:r w:rsidR="00505151" w:rsidRPr="003E734B">
        <w:rPr>
          <w:rFonts w:asciiTheme="majorBidi" w:hAnsiTheme="majorBidi" w:cstheme="majorBidi"/>
          <w:w w:val="105"/>
          <w:sz w:val="28"/>
          <w:szCs w:val="28"/>
        </w:rPr>
        <w:t>Ranolazine</w:t>
      </w:r>
      <w:proofErr w:type="spellEnd"/>
      <w:r w:rsidR="00505151" w:rsidRPr="003E734B">
        <w:rPr>
          <w:rFonts w:asciiTheme="majorBidi" w:hAnsiTheme="majorBidi" w:cstheme="majorBidi"/>
          <w:w w:val="105"/>
          <w:sz w:val="28"/>
          <w:szCs w:val="28"/>
        </w:rPr>
        <w:t xml:space="preserve">, </w:t>
      </w:r>
      <w:proofErr w:type="spellStart"/>
      <w:r w:rsidR="00505151" w:rsidRPr="003E734B">
        <w:rPr>
          <w:rFonts w:asciiTheme="majorBidi" w:hAnsiTheme="majorBidi" w:cstheme="majorBidi"/>
          <w:w w:val="105"/>
          <w:sz w:val="28"/>
          <w:szCs w:val="28"/>
        </w:rPr>
        <w:t>Ivabradine</w:t>
      </w:r>
      <w:proofErr w:type="spellEnd"/>
      <w:r w:rsidR="001428A4" w:rsidRPr="003E734B">
        <w:rPr>
          <w:rFonts w:asciiTheme="majorBidi" w:hAnsiTheme="majorBidi" w:cstheme="majorBidi"/>
          <w:w w:val="105"/>
          <w:sz w:val="28"/>
          <w:szCs w:val="28"/>
        </w:rPr>
        <w:t xml:space="preserve"> and Trimetazidine showed significant down regulation of Caspase 3 and TGFβ1 expression. The best results were seen </w:t>
      </w:r>
      <w:r w:rsidR="00505151" w:rsidRPr="003E734B">
        <w:rPr>
          <w:rFonts w:asciiTheme="majorBidi" w:hAnsiTheme="majorBidi" w:cstheme="majorBidi"/>
          <w:w w:val="105"/>
          <w:sz w:val="28"/>
          <w:szCs w:val="28"/>
        </w:rPr>
        <w:t xml:space="preserve">in </w:t>
      </w:r>
      <w:proofErr w:type="spellStart"/>
      <w:r w:rsidR="00505151" w:rsidRPr="003E734B">
        <w:rPr>
          <w:rFonts w:asciiTheme="majorBidi" w:hAnsiTheme="majorBidi" w:cstheme="majorBidi"/>
          <w:w w:val="105"/>
          <w:sz w:val="28"/>
          <w:szCs w:val="28"/>
        </w:rPr>
        <w:t>Ivabradine</w:t>
      </w:r>
      <w:proofErr w:type="spellEnd"/>
      <w:r w:rsidRPr="003E734B">
        <w:rPr>
          <w:rFonts w:asciiTheme="majorBidi" w:hAnsiTheme="majorBidi" w:cstheme="majorBidi"/>
          <w:w w:val="105"/>
          <w:sz w:val="28"/>
          <w:szCs w:val="28"/>
        </w:rPr>
        <w:t xml:space="preserve"> treated diabetic </w:t>
      </w:r>
      <w:r w:rsidR="00505151" w:rsidRPr="003E734B">
        <w:rPr>
          <w:rFonts w:asciiTheme="majorBidi" w:hAnsiTheme="majorBidi" w:cstheme="majorBidi"/>
          <w:w w:val="105"/>
          <w:sz w:val="28"/>
          <w:szCs w:val="28"/>
        </w:rPr>
        <w:t>rats (Fig</w:t>
      </w:r>
      <w:r w:rsidR="001428A4" w:rsidRPr="003E734B">
        <w:rPr>
          <w:rFonts w:asciiTheme="majorBidi" w:hAnsiTheme="majorBidi" w:cstheme="majorBidi"/>
          <w:w w:val="105"/>
          <w:sz w:val="28"/>
          <w:szCs w:val="28"/>
        </w:rPr>
        <w:t xml:space="preserve">3) </w:t>
      </w:r>
      <w:r w:rsidR="00505151" w:rsidRPr="003E734B">
        <w:rPr>
          <w:rFonts w:asciiTheme="majorBidi" w:hAnsiTheme="majorBidi" w:cstheme="majorBidi"/>
          <w:w w:val="105"/>
          <w:sz w:val="28"/>
          <w:szCs w:val="28"/>
        </w:rPr>
        <w:t>A, B.</w:t>
      </w:r>
    </w:p>
    <w:p w14:paraId="786CCDD1" w14:textId="0E709DB4" w:rsidR="004110C9" w:rsidRPr="00A124BD" w:rsidRDefault="006D76AD" w:rsidP="00A124BD">
      <w:pPr>
        <w:pStyle w:val="BodyText"/>
        <w:tabs>
          <w:tab w:val="left" w:pos="90"/>
          <w:tab w:val="left" w:pos="180"/>
          <w:tab w:val="left" w:pos="270"/>
          <w:tab w:val="left" w:pos="360"/>
          <w:tab w:val="left" w:pos="450"/>
          <w:tab w:val="left" w:pos="1980"/>
          <w:tab w:val="left" w:pos="2160"/>
          <w:tab w:val="left" w:pos="2430"/>
        </w:tabs>
        <w:spacing w:before="61" w:line="360" w:lineRule="auto"/>
        <w:ind w:left="540" w:right="113" w:hanging="540"/>
        <w:rPr>
          <w:rFonts w:asciiTheme="majorBidi" w:hAnsiTheme="majorBidi" w:cstheme="majorBidi"/>
          <w:i/>
          <w:sz w:val="22"/>
          <w:szCs w:val="22"/>
        </w:rPr>
      </w:pPr>
      <w:r w:rsidRPr="00A124BD">
        <w:rPr>
          <w:rFonts w:asciiTheme="majorBidi" w:hAnsiTheme="majorBidi" w:cstheme="majorBidi"/>
          <w:noProof/>
        </w:rPr>
        <mc:AlternateContent>
          <mc:Choice Requires="wps">
            <w:drawing>
              <wp:anchor distT="0" distB="0" distL="114300" distR="114300" simplePos="0" relativeHeight="251708416" behindDoc="0" locked="0" layoutInCell="1" allowOverlap="1" wp14:anchorId="4FD985CC" wp14:editId="1F9568F6">
                <wp:simplePos x="0" y="0"/>
                <wp:positionH relativeFrom="column">
                  <wp:posOffset>3363433</wp:posOffset>
                </wp:positionH>
                <wp:positionV relativeFrom="paragraph">
                  <wp:posOffset>134620</wp:posOffset>
                </wp:positionV>
                <wp:extent cx="251460" cy="259080"/>
                <wp:effectExtent l="0" t="0" r="15240" b="762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59080"/>
                        </a:xfrm>
                        <a:prstGeom prst="rect">
                          <a:avLst/>
                        </a:prstGeom>
                        <a:solidFill>
                          <a:schemeClr val="lt1"/>
                        </a:solidFill>
                        <a:ln w="6350">
                          <a:solidFill>
                            <a:prstClr val="black"/>
                          </a:solidFill>
                        </a:ln>
                      </wps:spPr>
                      <wps:txbx>
                        <w:txbxContent>
                          <w:p w14:paraId="67DB2DCF" w14:textId="77777777" w:rsidR="00FD7D43" w:rsidRDefault="00FD7D43">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D985CC" id="Text Box 14" o:spid="_x0000_s1034" type="#_x0000_t202" style="position:absolute;left:0;text-align:left;margin-left:264.85pt;margin-top:10.6pt;width:19.8pt;height:20.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" fillcolor="white [3201]" strokeweight=".5pt">
                <v:path arrowok="t"/>
                <v:textbox>
                  <w:txbxContent>
                    <w:p w14:paraId="67DB2DCF" w14:textId="77777777" w:rsidR="00FD7D43" w:rsidRDefault="00FD7D43">
                      <w:r>
                        <w:t>B</w:t>
                      </w:r>
                    </w:p>
                  </w:txbxContent>
                </v:textbox>
              </v:shape>
            </w:pict>
          </mc:Fallback>
        </mc:AlternateContent>
      </w:r>
      <w:r w:rsidRPr="00A124BD">
        <w:rPr>
          <w:rFonts w:asciiTheme="majorBidi" w:hAnsiTheme="majorBidi" w:cstheme="majorBidi"/>
          <w:noProof/>
        </w:rPr>
        <mc:AlternateContent>
          <mc:Choice Requires="wps">
            <w:drawing>
              <wp:anchor distT="0" distB="0" distL="114300" distR="114300" simplePos="0" relativeHeight="251707392" behindDoc="0" locked="0" layoutInCell="1" allowOverlap="1" wp14:anchorId="737C9DC9" wp14:editId="115EC528">
                <wp:simplePos x="0" y="0"/>
                <wp:positionH relativeFrom="column">
                  <wp:posOffset>452120</wp:posOffset>
                </wp:positionH>
                <wp:positionV relativeFrom="paragraph">
                  <wp:posOffset>118907</wp:posOffset>
                </wp:positionV>
                <wp:extent cx="220980" cy="281940"/>
                <wp:effectExtent l="0" t="0" r="7620" b="1016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80" cy="281940"/>
                        </a:xfrm>
                        <a:prstGeom prst="rect">
                          <a:avLst/>
                        </a:prstGeom>
                        <a:solidFill>
                          <a:schemeClr val="lt1"/>
                        </a:solidFill>
                        <a:ln w="6350">
                          <a:solidFill>
                            <a:prstClr val="black"/>
                          </a:solidFill>
                        </a:ln>
                      </wps:spPr>
                      <wps:txbx>
                        <w:txbxContent>
                          <w:p w14:paraId="6F1F1E7F" w14:textId="77777777" w:rsidR="00FD7D43" w:rsidRDefault="00FD7D43">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7C9DC9" id="Text Box 13" o:spid="_x0000_s1035" type="#_x0000_t202" style="position:absolute;left:0;text-align:left;margin-left:35.6pt;margin-top:9.35pt;width:17.4pt;height:22.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" fillcolor="white [3201]" strokeweight=".5pt">
                <v:path arrowok="t"/>
                <v:textbox>
                  <w:txbxContent>
                    <w:p w14:paraId="6F1F1E7F" w14:textId="77777777" w:rsidR="00FD7D43" w:rsidRDefault="00FD7D43">
                      <w:r>
                        <w:t>A</w:t>
                      </w:r>
                    </w:p>
                  </w:txbxContent>
                </v:textbox>
              </v:shape>
            </w:pict>
          </mc:Fallback>
        </mc:AlternateContent>
      </w:r>
      <w:r w:rsidR="007C22A8" w:rsidRPr="00A124BD">
        <w:rPr>
          <w:rFonts w:asciiTheme="majorBidi" w:hAnsiTheme="majorBidi" w:cstheme="majorBidi"/>
          <w:noProof/>
        </w:rPr>
        <mc:AlternateContent>
          <mc:Choice Requires="wps">
            <w:drawing>
              <wp:anchor distT="0" distB="0" distL="114300" distR="114300" simplePos="0" relativeHeight="251706368" behindDoc="1" locked="0" layoutInCell="1" allowOverlap="1" wp14:anchorId="2FEBE686" wp14:editId="07F77840">
                <wp:simplePos x="0" y="0"/>
                <wp:positionH relativeFrom="margin">
                  <wp:align>left</wp:align>
                </wp:positionH>
                <wp:positionV relativeFrom="paragraph">
                  <wp:posOffset>29210</wp:posOffset>
                </wp:positionV>
                <wp:extent cx="5722620" cy="2312035"/>
                <wp:effectExtent l="0" t="0" r="0" b="508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2620" cy="2312035"/>
                        </a:xfrm>
                        <a:prstGeom prst="rect">
                          <a:avLst/>
                        </a:prstGeom>
                        <a:solidFill>
                          <a:schemeClr val="lt1"/>
                        </a:solidFill>
                        <a:ln w="6350">
                          <a:solidFill>
                            <a:schemeClr val="bg1"/>
                          </a:solidFill>
                        </a:ln>
                      </wps:spPr>
                      <wps:txbx>
                        <w:txbxContent>
                          <w:p w14:paraId="4E3CD6E9" w14:textId="77777777" w:rsidR="00FD7D43" w:rsidRDefault="00FD7D43" w:rsidP="00E83B46">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FEBE686" id="Text Box 12" o:spid="_x0000_s1036" type="#_x0000_t202" style="position:absolute;left:0;text-align:left;margin-left:0;margin-top:2.3pt;width:450.6pt;height:182.05pt;z-index:-251610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" fillcolor="white [3201]" strokecolor="white [3212]" strokeweight=".5pt">
                <v:path arrowok="t"/>
                <v:textbox>
                  <w:txbxContent>
                    <w:p w14:paraId="4E3CD6E9" w14:textId="77777777" w:rsidR="00FD7D43" w:rsidRDefault="00FD7D43" w:rsidP="00E83B46">
                      <w:pPr>
                        <w:jc w:val="right"/>
                      </w:pPr>
                    </w:p>
                  </w:txbxContent>
                </v:textbox>
                <w10:wrap anchorx="margin"/>
              </v:shape>
            </w:pict>
          </mc:Fallback>
        </mc:AlternateContent>
      </w:r>
      <w:r w:rsidR="00DE2C87" w:rsidRPr="00BD23E4">
        <w:rPr>
          <w:noProof/>
        </w:rPr>
        <w:drawing>
          <wp:inline distT="0" distB="0" distL="0" distR="0" wp14:anchorId="7EC2E740" wp14:editId="1B8DB097">
            <wp:extent cx="2889486" cy="2319020"/>
            <wp:effectExtent l="12700" t="12700" r="19050" b="17780"/>
            <wp:docPr id="1112429091" name="Picture 1"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429091" name="Picture 1" descr="A graph of different colored bars&#10;&#10;Description automatically generated"/>
                    <pic:cNvPicPr/>
                  </pic:nvPicPr>
                  <pic:blipFill rotWithShape="1">
                    <a:blip r:embed="rId10"/>
                    <a:srcRect l="2015" b="14250"/>
                    <a:stretch/>
                  </pic:blipFill>
                  <pic:spPr bwMode="auto">
                    <a:xfrm>
                      <a:off x="0" y="0"/>
                      <a:ext cx="2930877" cy="23522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7ADF1AB" wp14:editId="529A7B75">
            <wp:extent cx="2879090" cy="2320398"/>
            <wp:effectExtent l="12700" t="12700" r="16510" b="16510"/>
            <wp:docPr id="1795287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b="14397"/>
                    <a:stretch/>
                  </pic:blipFill>
                  <pic:spPr bwMode="auto">
                    <a:xfrm>
                      <a:off x="0" y="0"/>
                      <a:ext cx="2931495" cy="236263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92132D5" w14:textId="77777777" w:rsidR="00C8278F" w:rsidRPr="00C8278F" w:rsidRDefault="00C8278F" w:rsidP="00C8278F">
      <w:pPr>
        <w:spacing w:line="360" w:lineRule="auto"/>
        <w:jc w:val="center"/>
        <w:rPr>
          <w:rFonts w:asciiTheme="majorBidi" w:hAnsiTheme="majorBidi" w:cstheme="majorBidi"/>
          <w:color w:val="00B0F0"/>
        </w:rPr>
      </w:pPr>
      <w:r w:rsidRPr="00C8278F">
        <w:rPr>
          <w:rFonts w:asciiTheme="majorBidi" w:hAnsiTheme="majorBidi" w:cstheme="majorBidi"/>
          <w:color w:val="00B0F0"/>
        </w:rPr>
        <w:t xml:space="preserve">Group I: Normal control group, Group II: Diabetic non treated group, Group III: </w:t>
      </w:r>
      <w:proofErr w:type="spellStart"/>
      <w:r w:rsidRPr="00C8278F">
        <w:rPr>
          <w:rFonts w:asciiTheme="majorBidi" w:hAnsiTheme="majorBidi" w:cstheme="majorBidi"/>
          <w:color w:val="00B0F0"/>
        </w:rPr>
        <w:t>Ranolazine</w:t>
      </w:r>
      <w:proofErr w:type="spellEnd"/>
      <w:r w:rsidRPr="00C8278F">
        <w:rPr>
          <w:rFonts w:asciiTheme="majorBidi" w:hAnsiTheme="majorBidi" w:cstheme="majorBidi"/>
          <w:color w:val="00B0F0"/>
        </w:rPr>
        <w:t xml:space="preserve"> treated group. Group IV: </w:t>
      </w:r>
      <w:proofErr w:type="spellStart"/>
      <w:r w:rsidRPr="00C8278F">
        <w:rPr>
          <w:rFonts w:asciiTheme="majorBidi" w:hAnsiTheme="majorBidi" w:cstheme="majorBidi"/>
          <w:color w:val="00B0F0"/>
        </w:rPr>
        <w:t>Ivabradine</w:t>
      </w:r>
      <w:proofErr w:type="spellEnd"/>
      <w:r w:rsidRPr="00C8278F">
        <w:rPr>
          <w:rFonts w:asciiTheme="majorBidi" w:hAnsiTheme="majorBidi" w:cstheme="majorBidi"/>
          <w:color w:val="00B0F0"/>
        </w:rPr>
        <w:t xml:space="preserve"> treated group, Group V: Trimetazidine treated group.</w:t>
      </w:r>
    </w:p>
    <w:p w14:paraId="5EFB86BE" w14:textId="499EED32" w:rsidR="00BB5B15" w:rsidRDefault="00BB5B15" w:rsidP="00A124BD">
      <w:pPr>
        <w:spacing w:line="360" w:lineRule="auto"/>
        <w:jc w:val="both"/>
        <w:rPr>
          <w:rFonts w:asciiTheme="majorBidi" w:hAnsiTheme="majorBidi" w:cstheme="majorBidi"/>
          <w:sz w:val="24"/>
          <w:szCs w:val="24"/>
        </w:rPr>
      </w:pPr>
      <w:r w:rsidRPr="00A124BD">
        <w:rPr>
          <w:rFonts w:asciiTheme="majorBidi" w:hAnsiTheme="majorBidi" w:cstheme="majorBidi"/>
          <w:sz w:val="24"/>
          <w:szCs w:val="24"/>
        </w:rPr>
        <w:t>Fig (</w:t>
      </w:r>
      <w:r w:rsidR="00B34F00" w:rsidRPr="00A124BD">
        <w:rPr>
          <w:rFonts w:asciiTheme="majorBidi" w:hAnsiTheme="majorBidi" w:cstheme="majorBidi"/>
          <w:sz w:val="24"/>
          <w:szCs w:val="24"/>
        </w:rPr>
        <w:t>3</w:t>
      </w:r>
      <w:r w:rsidRPr="00A124BD">
        <w:rPr>
          <w:rFonts w:asciiTheme="majorBidi" w:hAnsiTheme="majorBidi" w:cstheme="majorBidi"/>
          <w:sz w:val="24"/>
          <w:szCs w:val="24"/>
        </w:rPr>
        <w:t>): Effec</w:t>
      </w:r>
      <w:r w:rsidR="008B60D2">
        <w:rPr>
          <w:rFonts w:asciiTheme="majorBidi" w:hAnsiTheme="majorBidi" w:cstheme="majorBidi"/>
          <w:sz w:val="24"/>
          <w:szCs w:val="24"/>
        </w:rPr>
        <w:t xml:space="preserve">t of prophylactic therapy with </w:t>
      </w:r>
      <w:proofErr w:type="spellStart"/>
      <w:r w:rsidR="008B60D2">
        <w:rPr>
          <w:rFonts w:asciiTheme="majorBidi" w:hAnsiTheme="majorBidi" w:cstheme="majorBidi"/>
          <w:sz w:val="24"/>
          <w:szCs w:val="24"/>
        </w:rPr>
        <w:t>R</w:t>
      </w:r>
      <w:r w:rsidRPr="00A124BD">
        <w:rPr>
          <w:rFonts w:asciiTheme="majorBidi" w:hAnsiTheme="majorBidi" w:cstheme="majorBidi"/>
          <w:sz w:val="24"/>
          <w:szCs w:val="24"/>
        </w:rPr>
        <w:t>anolazine</w:t>
      </w:r>
      <w:proofErr w:type="spellEnd"/>
      <w:r w:rsidRPr="00A124BD">
        <w:rPr>
          <w:rFonts w:asciiTheme="majorBidi" w:hAnsiTheme="majorBidi" w:cstheme="majorBidi"/>
          <w:sz w:val="24"/>
          <w:szCs w:val="24"/>
        </w:rPr>
        <w:t xml:space="preserve"> </w:t>
      </w:r>
      <w:r w:rsidR="008B60D2">
        <w:rPr>
          <w:rFonts w:asciiTheme="majorBidi" w:hAnsiTheme="majorBidi" w:cstheme="majorBidi"/>
          <w:sz w:val="24"/>
          <w:szCs w:val="24"/>
        </w:rPr>
        <w:t xml:space="preserve">(20 mg/kg twice daily orally), </w:t>
      </w:r>
      <w:proofErr w:type="spellStart"/>
      <w:r w:rsidR="008B60D2">
        <w:rPr>
          <w:rFonts w:asciiTheme="majorBidi" w:hAnsiTheme="majorBidi" w:cstheme="majorBidi"/>
          <w:sz w:val="24"/>
          <w:szCs w:val="24"/>
        </w:rPr>
        <w:t>I</w:t>
      </w:r>
      <w:r w:rsidRPr="00A124BD">
        <w:rPr>
          <w:rFonts w:asciiTheme="majorBidi" w:hAnsiTheme="majorBidi" w:cstheme="majorBidi"/>
          <w:sz w:val="24"/>
          <w:szCs w:val="24"/>
        </w:rPr>
        <w:t>vabra</w:t>
      </w:r>
      <w:r w:rsidR="008B60D2">
        <w:rPr>
          <w:rFonts w:asciiTheme="majorBidi" w:hAnsiTheme="majorBidi" w:cstheme="majorBidi"/>
          <w:sz w:val="24"/>
          <w:szCs w:val="24"/>
        </w:rPr>
        <w:t>dine</w:t>
      </w:r>
      <w:proofErr w:type="spellEnd"/>
      <w:r w:rsidR="008B60D2">
        <w:rPr>
          <w:rFonts w:asciiTheme="majorBidi" w:hAnsiTheme="majorBidi" w:cstheme="majorBidi"/>
          <w:sz w:val="24"/>
          <w:szCs w:val="24"/>
        </w:rPr>
        <w:t xml:space="preserve"> (10 mg/kg/day orally) and T</w:t>
      </w:r>
      <w:r w:rsidRPr="00A124BD">
        <w:rPr>
          <w:rFonts w:asciiTheme="majorBidi" w:hAnsiTheme="majorBidi" w:cstheme="majorBidi"/>
          <w:sz w:val="24"/>
          <w:szCs w:val="24"/>
        </w:rPr>
        <w:t xml:space="preserve">rimetazidine (10 mg/kg/day orally) for 8 </w:t>
      </w:r>
      <w:proofErr w:type="spellStart"/>
      <w:r w:rsidRPr="00A124BD">
        <w:rPr>
          <w:rFonts w:asciiTheme="majorBidi" w:hAnsiTheme="majorBidi" w:cstheme="majorBidi"/>
          <w:sz w:val="24"/>
          <w:szCs w:val="24"/>
        </w:rPr>
        <w:t>wks</w:t>
      </w:r>
      <w:proofErr w:type="spellEnd"/>
      <w:r w:rsidRPr="00A124BD">
        <w:rPr>
          <w:rFonts w:asciiTheme="majorBidi" w:hAnsiTheme="majorBidi" w:cstheme="majorBidi"/>
          <w:sz w:val="24"/>
          <w:szCs w:val="24"/>
        </w:rPr>
        <w:t xml:space="preserve"> study after development NA- STZ (110mg /kg I.P -65 mg /kg I.P) </w:t>
      </w:r>
      <w:r w:rsidR="00D26B8C">
        <w:rPr>
          <w:rFonts w:asciiTheme="majorBidi" w:hAnsiTheme="majorBidi" w:cstheme="majorBidi"/>
          <w:sz w:val="24"/>
          <w:szCs w:val="24"/>
        </w:rPr>
        <w:t>T2DM</w:t>
      </w:r>
      <w:r w:rsidRPr="00A124BD">
        <w:rPr>
          <w:rFonts w:asciiTheme="majorBidi" w:hAnsiTheme="majorBidi" w:cstheme="majorBidi"/>
          <w:sz w:val="24"/>
          <w:szCs w:val="24"/>
        </w:rPr>
        <w:t xml:space="preserve"> in experimentally induced DN on Caspase 3</w:t>
      </w:r>
      <w:r w:rsidR="00E83B46" w:rsidRPr="00A124BD">
        <w:rPr>
          <w:rFonts w:asciiTheme="majorBidi" w:hAnsiTheme="majorBidi" w:cstheme="majorBidi"/>
          <w:sz w:val="24"/>
          <w:szCs w:val="24"/>
        </w:rPr>
        <w:t xml:space="preserve"> </w:t>
      </w:r>
      <w:r w:rsidR="00B47B83" w:rsidRPr="00A124BD">
        <w:rPr>
          <w:rFonts w:asciiTheme="majorBidi" w:hAnsiTheme="majorBidi" w:cstheme="majorBidi"/>
          <w:sz w:val="24"/>
          <w:szCs w:val="24"/>
        </w:rPr>
        <w:t xml:space="preserve">mRNA </w:t>
      </w:r>
      <w:r w:rsidR="00E83B46" w:rsidRPr="00A124BD">
        <w:rPr>
          <w:rFonts w:asciiTheme="majorBidi" w:hAnsiTheme="majorBidi" w:cstheme="majorBidi"/>
          <w:sz w:val="24"/>
          <w:szCs w:val="24"/>
        </w:rPr>
        <w:t>(A) and TGFB-1</w:t>
      </w:r>
      <w:r w:rsidRPr="00A124BD">
        <w:rPr>
          <w:rFonts w:asciiTheme="majorBidi" w:hAnsiTheme="majorBidi" w:cstheme="majorBidi"/>
          <w:sz w:val="24"/>
          <w:szCs w:val="24"/>
        </w:rPr>
        <w:t xml:space="preserve"> </w:t>
      </w:r>
      <w:r w:rsidR="00E83B46" w:rsidRPr="00A124BD">
        <w:rPr>
          <w:rFonts w:asciiTheme="majorBidi" w:hAnsiTheme="majorBidi" w:cstheme="majorBidi"/>
          <w:sz w:val="24"/>
          <w:szCs w:val="24"/>
        </w:rPr>
        <w:t xml:space="preserve">(B) </w:t>
      </w:r>
      <w:r w:rsidRPr="00A124BD">
        <w:rPr>
          <w:rFonts w:asciiTheme="majorBidi" w:hAnsiTheme="majorBidi" w:cstheme="majorBidi"/>
          <w:sz w:val="24"/>
          <w:szCs w:val="24"/>
        </w:rPr>
        <w:t>relative expression in rats.</w:t>
      </w:r>
      <w:r w:rsidRPr="00A124BD">
        <w:rPr>
          <w:rFonts w:asciiTheme="majorBidi" w:hAnsiTheme="majorBidi" w:cstheme="majorBidi"/>
          <w:w w:val="105"/>
          <w:sz w:val="24"/>
          <w:szCs w:val="24"/>
        </w:rPr>
        <w:t xml:space="preserve"> </w:t>
      </w:r>
      <w:r w:rsidRPr="00A124BD">
        <w:rPr>
          <w:rFonts w:asciiTheme="majorBidi" w:hAnsiTheme="majorBidi" w:cstheme="majorBidi"/>
          <w:sz w:val="24"/>
          <w:szCs w:val="24"/>
        </w:rPr>
        <w:t>Values are means ±SE for 6 different rats per treatment. Values are statistically different at p &lt; 0.05.</w:t>
      </w:r>
    </w:p>
    <w:p w14:paraId="4AB0362E" w14:textId="575B15D0" w:rsidR="00C8278F" w:rsidRPr="00C8278F" w:rsidRDefault="00C8278F" w:rsidP="00C8278F">
      <w:pPr>
        <w:pStyle w:val="ListParagraph"/>
        <w:numPr>
          <w:ilvl w:val="0"/>
          <w:numId w:val="7"/>
        </w:numPr>
        <w:spacing w:line="360" w:lineRule="auto"/>
        <w:rPr>
          <w:rFonts w:asciiTheme="majorBidi" w:hAnsiTheme="majorBidi" w:cstheme="majorBidi"/>
          <w:sz w:val="24"/>
          <w:szCs w:val="24"/>
        </w:rPr>
      </w:pPr>
      <w:r w:rsidRPr="00C8278F">
        <w:rPr>
          <w:rFonts w:asciiTheme="majorBidi" w:hAnsiTheme="majorBidi" w:cstheme="majorBidi"/>
          <w:sz w:val="24"/>
          <w:szCs w:val="24"/>
        </w:rPr>
        <w:t>Superscript letters are arranged in descending manner where a indicates the highest value followed by b, c, d and finally e which indicates the lowest value</w:t>
      </w:r>
      <w:r>
        <w:rPr>
          <w:rFonts w:asciiTheme="majorBidi" w:hAnsiTheme="majorBidi" w:cstheme="majorBidi"/>
          <w:sz w:val="24"/>
          <w:szCs w:val="24"/>
        </w:rPr>
        <w:t>.</w:t>
      </w:r>
    </w:p>
    <w:p w14:paraId="787DF748" w14:textId="0B8BB6AC" w:rsidR="00C8278F" w:rsidRPr="00C8278F" w:rsidRDefault="00C8278F" w:rsidP="00C8278F">
      <w:pPr>
        <w:pStyle w:val="ListParagraph"/>
        <w:numPr>
          <w:ilvl w:val="0"/>
          <w:numId w:val="7"/>
        </w:numPr>
        <w:spacing w:line="360" w:lineRule="auto"/>
        <w:rPr>
          <w:rFonts w:asciiTheme="majorBidi" w:hAnsiTheme="majorBidi" w:cstheme="majorBidi"/>
          <w:sz w:val="24"/>
          <w:szCs w:val="24"/>
        </w:rPr>
      </w:pPr>
      <w:r w:rsidRPr="00C8278F">
        <w:rPr>
          <w:rFonts w:asciiTheme="majorBidi" w:hAnsiTheme="majorBidi" w:cstheme="majorBidi"/>
          <w:sz w:val="24"/>
          <w:szCs w:val="24"/>
        </w:rPr>
        <w:t>As no superscript letter in common, all groups are significantly different from each other</w:t>
      </w:r>
      <w:r>
        <w:rPr>
          <w:rFonts w:asciiTheme="majorBidi" w:hAnsiTheme="majorBidi" w:cstheme="majorBidi"/>
          <w:sz w:val="24"/>
          <w:szCs w:val="24"/>
        </w:rPr>
        <w:t xml:space="preserve"> </w:t>
      </w:r>
      <w:r w:rsidRPr="00C8278F">
        <w:rPr>
          <w:rFonts w:asciiTheme="majorBidi" w:hAnsiTheme="majorBidi" w:cstheme="majorBidi"/>
          <w:sz w:val="24"/>
          <w:szCs w:val="24"/>
        </w:rPr>
        <w:t>(P&lt;0.05)</w:t>
      </w:r>
      <w:r>
        <w:rPr>
          <w:rFonts w:asciiTheme="majorBidi" w:hAnsiTheme="majorBidi" w:cstheme="majorBidi"/>
          <w:sz w:val="24"/>
          <w:szCs w:val="24"/>
        </w:rPr>
        <w:t>.</w:t>
      </w:r>
    </w:p>
    <w:p w14:paraId="795161B7" w14:textId="77777777" w:rsidR="00221508" w:rsidRDefault="00221508" w:rsidP="00EF7860">
      <w:pPr>
        <w:pStyle w:val="BodyText"/>
        <w:tabs>
          <w:tab w:val="left" w:pos="90"/>
          <w:tab w:val="left" w:pos="180"/>
          <w:tab w:val="left" w:pos="270"/>
          <w:tab w:val="left" w:pos="360"/>
          <w:tab w:val="left" w:pos="450"/>
          <w:tab w:val="left" w:pos="1980"/>
          <w:tab w:val="left" w:pos="2160"/>
          <w:tab w:val="left" w:pos="2430"/>
        </w:tabs>
        <w:spacing w:before="61" w:line="360" w:lineRule="auto"/>
        <w:ind w:left="540" w:right="113" w:hanging="540"/>
        <w:jc w:val="both"/>
        <w:rPr>
          <w:rFonts w:asciiTheme="majorBidi" w:hAnsiTheme="majorBidi" w:cstheme="majorBidi"/>
          <w:b/>
          <w:bCs/>
          <w:i/>
          <w:sz w:val="28"/>
          <w:szCs w:val="28"/>
        </w:rPr>
      </w:pPr>
    </w:p>
    <w:p w14:paraId="3A27AEB7" w14:textId="77777777" w:rsidR="00221508" w:rsidRDefault="004110C9" w:rsidP="00EF7860">
      <w:pPr>
        <w:pStyle w:val="BodyText"/>
        <w:tabs>
          <w:tab w:val="left" w:pos="90"/>
          <w:tab w:val="left" w:pos="180"/>
          <w:tab w:val="left" w:pos="270"/>
          <w:tab w:val="left" w:pos="360"/>
          <w:tab w:val="left" w:pos="450"/>
          <w:tab w:val="left" w:pos="1980"/>
          <w:tab w:val="left" w:pos="2160"/>
          <w:tab w:val="left" w:pos="2430"/>
        </w:tabs>
        <w:spacing w:before="61" w:line="360" w:lineRule="auto"/>
        <w:ind w:left="540" w:right="113" w:hanging="540"/>
        <w:jc w:val="both"/>
        <w:rPr>
          <w:rFonts w:asciiTheme="majorBidi" w:hAnsiTheme="majorBidi" w:cstheme="majorBidi"/>
          <w:b/>
          <w:bCs/>
          <w:i/>
          <w:sz w:val="28"/>
          <w:szCs w:val="28"/>
        </w:rPr>
      </w:pPr>
      <w:r w:rsidRPr="00505151">
        <w:rPr>
          <w:rFonts w:asciiTheme="majorBidi" w:hAnsiTheme="majorBidi" w:cstheme="majorBidi"/>
          <w:b/>
          <w:bCs/>
          <w:i/>
          <w:sz w:val="28"/>
          <w:szCs w:val="28"/>
        </w:rPr>
        <w:t>3.</w:t>
      </w:r>
      <w:r w:rsidR="000E4622">
        <w:rPr>
          <w:rFonts w:asciiTheme="majorBidi" w:hAnsiTheme="majorBidi" w:cstheme="majorBidi"/>
          <w:b/>
          <w:bCs/>
          <w:i/>
          <w:sz w:val="28"/>
          <w:szCs w:val="28"/>
        </w:rPr>
        <w:t>5</w:t>
      </w:r>
      <w:r w:rsidRPr="00505151">
        <w:rPr>
          <w:rFonts w:asciiTheme="majorBidi" w:hAnsiTheme="majorBidi" w:cstheme="majorBidi"/>
          <w:b/>
          <w:bCs/>
          <w:i/>
          <w:sz w:val="28"/>
          <w:szCs w:val="28"/>
        </w:rPr>
        <w:t>. Histopathological Examination:</w:t>
      </w:r>
    </w:p>
    <w:p w14:paraId="0E3EE643" w14:textId="6EE86D16" w:rsidR="00BC5578" w:rsidRDefault="00C05B7A" w:rsidP="00221508">
      <w:pPr>
        <w:pStyle w:val="BodyText"/>
        <w:tabs>
          <w:tab w:val="left" w:pos="90"/>
          <w:tab w:val="left" w:pos="180"/>
          <w:tab w:val="left" w:pos="270"/>
          <w:tab w:val="left" w:pos="360"/>
          <w:tab w:val="left" w:pos="450"/>
          <w:tab w:val="left" w:pos="1980"/>
          <w:tab w:val="left" w:pos="2160"/>
          <w:tab w:val="left" w:pos="2430"/>
        </w:tabs>
        <w:spacing w:before="61" w:line="360" w:lineRule="auto"/>
        <w:ind w:left="540" w:right="113" w:firstLine="27"/>
        <w:jc w:val="both"/>
        <w:rPr>
          <w:rFonts w:asciiTheme="majorBidi" w:hAnsiTheme="majorBidi" w:cstheme="majorBidi"/>
          <w:w w:val="105"/>
          <w:sz w:val="28"/>
          <w:szCs w:val="28"/>
        </w:rPr>
      </w:pPr>
      <w:r w:rsidRPr="00A124BD">
        <w:rPr>
          <w:rFonts w:asciiTheme="majorBidi" w:hAnsiTheme="majorBidi" w:cstheme="majorBidi"/>
          <w:noProof/>
        </w:rPr>
        <mc:AlternateContent>
          <mc:Choice Requires="wps">
            <w:drawing>
              <wp:anchor distT="0" distB="0" distL="114300" distR="114300" simplePos="0" relativeHeight="251696128" behindDoc="1" locked="0" layoutInCell="1" allowOverlap="1" wp14:anchorId="1639C27C" wp14:editId="40B9561F">
                <wp:simplePos x="0" y="0"/>
                <wp:positionH relativeFrom="margin">
                  <wp:posOffset>19050</wp:posOffset>
                </wp:positionH>
                <wp:positionV relativeFrom="paragraph">
                  <wp:posOffset>2320969</wp:posOffset>
                </wp:positionV>
                <wp:extent cx="5897880" cy="6243144"/>
                <wp:effectExtent l="0" t="0" r="26670" b="2476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7880" cy="6243144"/>
                        </a:xfrm>
                        <a:prstGeom prst="rect">
                          <a:avLst/>
                        </a:prstGeom>
                        <a:solidFill>
                          <a:schemeClr val="lt1"/>
                        </a:solidFill>
                        <a:ln w="6350">
                          <a:solidFill>
                            <a:schemeClr val="bg1"/>
                          </a:solidFill>
                        </a:ln>
                      </wps:spPr>
                      <wps:txbx>
                        <w:txbxContent>
                          <w:p w14:paraId="2E7171C6" w14:textId="77777777" w:rsidR="00FD7D43" w:rsidRDefault="00FD7D43"/>
                          <w:p w14:paraId="512691CB" w14:textId="77777777" w:rsidR="00FD7D43" w:rsidRDefault="00FD7D43"/>
                          <w:p w14:paraId="4FB402EB" w14:textId="77777777" w:rsidR="00FD7D43" w:rsidRDefault="00FD7D43"/>
                          <w:p w14:paraId="47E0D9F9" w14:textId="77777777" w:rsidR="00FD7D43" w:rsidRDefault="00FD7D43"/>
                          <w:p w14:paraId="1816EED1" w14:textId="77777777" w:rsidR="00FD7D43" w:rsidRDefault="00FD7D43"/>
                          <w:p w14:paraId="42D474BC" w14:textId="77777777" w:rsidR="00FD7D43" w:rsidRDefault="00FD7D43"/>
                          <w:p w14:paraId="6B8F1B99" w14:textId="77777777" w:rsidR="00FD7D43" w:rsidRDefault="00FD7D43"/>
                          <w:p w14:paraId="6C22AB79" w14:textId="77777777" w:rsidR="00FD7D43" w:rsidRDefault="00FD7D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9C27C" id="Text Box 10" o:spid="_x0000_s1037" type="#_x0000_t202" style="position:absolute;left:0;text-align:left;margin-left:1.5pt;margin-top:182.75pt;width:464.4pt;height:491.6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" fillcolor="white [3201]" strokecolor="white [3212]" strokeweight=".5pt">
                <v:path arrowok="t"/>
                <v:textbox>
                  <w:txbxContent>
                    <w:p w14:paraId="2E7171C6" w14:textId="77777777" w:rsidR="00FD7D43" w:rsidRDefault="00FD7D43"/>
                    <w:p w14:paraId="512691CB" w14:textId="77777777" w:rsidR="00FD7D43" w:rsidRDefault="00FD7D43"/>
                    <w:p w14:paraId="4FB402EB" w14:textId="77777777" w:rsidR="00FD7D43" w:rsidRDefault="00FD7D43"/>
                    <w:p w14:paraId="47E0D9F9" w14:textId="77777777" w:rsidR="00FD7D43" w:rsidRDefault="00FD7D43"/>
                    <w:p w14:paraId="1816EED1" w14:textId="77777777" w:rsidR="00FD7D43" w:rsidRDefault="00FD7D43"/>
                    <w:p w14:paraId="42D474BC" w14:textId="77777777" w:rsidR="00FD7D43" w:rsidRDefault="00FD7D43"/>
                    <w:p w14:paraId="6B8F1B99" w14:textId="77777777" w:rsidR="00FD7D43" w:rsidRDefault="00FD7D43"/>
                    <w:p w14:paraId="6C22AB79" w14:textId="77777777" w:rsidR="00FD7D43" w:rsidRDefault="00FD7D43"/>
                  </w:txbxContent>
                </v:textbox>
                <w10:wrap anchorx="margin"/>
              </v:shape>
            </w:pict>
          </mc:Fallback>
        </mc:AlternateContent>
      </w:r>
      <w:r w:rsidR="004110C9" w:rsidRPr="00A124BD">
        <w:rPr>
          <w:rFonts w:asciiTheme="majorBidi" w:hAnsiTheme="majorBidi" w:cstheme="majorBidi"/>
          <w:w w:val="105"/>
          <w:sz w:val="28"/>
          <w:szCs w:val="28"/>
        </w:rPr>
        <w:t xml:space="preserve">The experimental groups’ renal histology was investigated in Figure 4. The control group’s kidney displayed normal renal structure, such as glomeruli and normal renal tubules (Figure </w:t>
      </w:r>
      <w:hyperlink w:anchor="_bookmark9" w:history="1">
        <w:r w:rsidR="004110C9" w:rsidRPr="00A124BD">
          <w:rPr>
            <w:rFonts w:asciiTheme="majorBidi" w:hAnsiTheme="majorBidi" w:cstheme="majorBidi"/>
            <w:w w:val="105"/>
            <w:sz w:val="28"/>
            <w:szCs w:val="28"/>
          </w:rPr>
          <w:t>4</w:t>
        </w:r>
      </w:hyperlink>
      <w:r w:rsidR="004110C9" w:rsidRPr="00A124BD">
        <w:rPr>
          <w:rFonts w:asciiTheme="majorBidi" w:hAnsiTheme="majorBidi" w:cstheme="majorBidi"/>
          <w:w w:val="105"/>
          <w:sz w:val="28"/>
          <w:szCs w:val="28"/>
        </w:rPr>
        <w:t xml:space="preserve">A), while the rats </w:t>
      </w:r>
      <w:r w:rsidR="0088318F" w:rsidRPr="00A124BD">
        <w:rPr>
          <w:rFonts w:asciiTheme="majorBidi" w:hAnsiTheme="majorBidi" w:cstheme="majorBidi"/>
          <w:w w:val="105"/>
          <w:sz w:val="28"/>
          <w:szCs w:val="28"/>
        </w:rPr>
        <w:t>in diabetic non treated group</w:t>
      </w:r>
      <w:r w:rsidR="004110C9" w:rsidRPr="00A124BD">
        <w:rPr>
          <w:rFonts w:asciiTheme="majorBidi" w:hAnsiTheme="majorBidi" w:cstheme="majorBidi"/>
          <w:w w:val="105"/>
          <w:sz w:val="28"/>
          <w:szCs w:val="28"/>
        </w:rPr>
        <w:t xml:space="preserve"> demonstrated a dilated Bowman’s capsule, shrinking glomeruli, and obvious tubular </w:t>
      </w:r>
      <w:proofErr w:type="spellStart"/>
      <w:r w:rsidR="004110C9" w:rsidRPr="00A124BD">
        <w:rPr>
          <w:rFonts w:asciiTheme="majorBidi" w:hAnsiTheme="majorBidi" w:cstheme="majorBidi"/>
          <w:w w:val="105"/>
          <w:sz w:val="28"/>
          <w:szCs w:val="28"/>
        </w:rPr>
        <w:t>hydropic</w:t>
      </w:r>
      <w:proofErr w:type="spellEnd"/>
      <w:r w:rsidR="004110C9" w:rsidRPr="00A124BD">
        <w:rPr>
          <w:rFonts w:asciiTheme="majorBidi" w:hAnsiTheme="majorBidi" w:cstheme="majorBidi"/>
          <w:w w:val="105"/>
          <w:sz w:val="28"/>
          <w:szCs w:val="28"/>
        </w:rPr>
        <w:t xml:space="preserve"> degeneration (Figure </w:t>
      </w:r>
      <w:r w:rsidR="0088318F" w:rsidRPr="00A124BD">
        <w:rPr>
          <w:rFonts w:asciiTheme="majorBidi" w:hAnsiTheme="majorBidi" w:cstheme="majorBidi"/>
          <w:w w:val="105"/>
          <w:sz w:val="28"/>
          <w:szCs w:val="28"/>
        </w:rPr>
        <w:t>4B</w:t>
      </w:r>
      <w:r w:rsidR="004110C9" w:rsidRPr="00A124BD">
        <w:rPr>
          <w:rFonts w:asciiTheme="majorBidi" w:hAnsiTheme="majorBidi" w:cstheme="majorBidi"/>
          <w:w w:val="105"/>
          <w:sz w:val="28"/>
          <w:szCs w:val="28"/>
        </w:rPr>
        <w:t xml:space="preserve">). On the other hand, </w:t>
      </w:r>
      <w:r w:rsidR="0088318F" w:rsidRPr="00A124BD">
        <w:rPr>
          <w:rFonts w:asciiTheme="majorBidi" w:hAnsiTheme="majorBidi" w:cstheme="majorBidi"/>
          <w:w w:val="105"/>
          <w:sz w:val="28"/>
          <w:szCs w:val="28"/>
        </w:rPr>
        <w:t>Groups with</w:t>
      </w:r>
      <w:r w:rsidR="004110C9" w:rsidRPr="00A124BD">
        <w:rPr>
          <w:rFonts w:asciiTheme="majorBidi" w:hAnsiTheme="majorBidi" w:cstheme="majorBidi"/>
          <w:w w:val="105"/>
          <w:sz w:val="28"/>
          <w:szCs w:val="28"/>
        </w:rPr>
        <w:t xml:space="preserve"> pretreatment </w:t>
      </w:r>
      <w:r w:rsidR="001428A4" w:rsidRPr="00A124BD">
        <w:rPr>
          <w:rFonts w:asciiTheme="majorBidi" w:hAnsiTheme="majorBidi" w:cstheme="majorBidi"/>
          <w:w w:val="105"/>
          <w:sz w:val="28"/>
          <w:szCs w:val="28"/>
        </w:rPr>
        <w:t xml:space="preserve">using </w:t>
      </w:r>
      <w:proofErr w:type="spellStart"/>
      <w:r w:rsidR="001428A4" w:rsidRPr="00A124BD">
        <w:rPr>
          <w:rFonts w:asciiTheme="majorBidi" w:hAnsiTheme="majorBidi" w:cstheme="majorBidi"/>
          <w:w w:val="105"/>
          <w:sz w:val="28"/>
          <w:szCs w:val="28"/>
        </w:rPr>
        <w:t>Ranolazine</w:t>
      </w:r>
      <w:proofErr w:type="spellEnd"/>
      <w:r w:rsidR="001428A4" w:rsidRPr="00A124BD">
        <w:rPr>
          <w:rFonts w:asciiTheme="majorBidi" w:hAnsiTheme="majorBidi" w:cstheme="majorBidi"/>
          <w:w w:val="105"/>
          <w:sz w:val="28"/>
          <w:szCs w:val="28"/>
        </w:rPr>
        <w:t xml:space="preserve">, </w:t>
      </w:r>
      <w:proofErr w:type="spellStart"/>
      <w:r w:rsidR="001428A4" w:rsidRPr="00A124BD">
        <w:rPr>
          <w:rFonts w:asciiTheme="majorBidi" w:hAnsiTheme="majorBidi" w:cstheme="majorBidi"/>
          <w:w w:val="105"/>
          <w:sz w:val="28"/>
          <w:szCs w:val="28"/>
        </w:rPr>
        <w:t>Ivabradine</w:t>
      </w:r>
      <w:proofErr w:type="spellEnd"/>
      <w:r w:rsidR="001428A4" w:rsidRPr="00A124BD">
        <w:rPr>
          <w:rFonts w:asciiTheme="majorBidi" w:hAnsiTheme="majorBidi" w:cstheme="majorBidi"/>
          <w:w w:val="105"/>
          <w:sz w:val="28"/>
          <w:szCs w:val="28"/>
        </w:rPr>
        <w:t xml:space="preserve"> and Trimetazidine </w:t>
      </w:r>
      <w:r w:rsidR="004110C9" w:rsidRPr="00A124BD">
        <w:rPr>
          <w:rFonts w:asciiTheme="majorBidi" w:hAnsiTheme="majorBidi" w:cstheme="majorBidi"/>
          <w:w w:val="105"/>
          <w:sz w:val="28"/>
          <w:szCs w:val="28"/>
        </w:rPr>
        <w:t xml:space="preserve">showed improvement in renal histological structure (Figure </w:t>
      </w:r>
      <w:hyperlink w:anchor="_bookmark9" w:history="1">
        <w:r w:rsidR="0088318F" w:rsidRPr="00A124BD">
          <w:rPr>
            <w:rFonts w:asciiTheme="majorBidi" w:hAnsiTheme="majorBidi" w:cstheme="majorBidi"/>
            <w:w w:val="105"/>
            <w:sz w:val="28"/>
            <w:szCs w:val="28"/>
          </w:rPr>
          <w:t>4C,</w:t>
        </w:r>
      </w:hyperlink>
      <w:r w:rsidR="004110C9" w:rsidRPr="00A124BD">
        <w:rPr>
          <w:rFonts w:asciiTheme="majorBidi" w:hAnsiTheme="majorBidi" w:cstheme="majorBidi"/>
          <w:w w:val="105"/>
          <w:sz w:val="28"/>
          <w:szCs w:val="28"/>
        </w:rPr>
        <w:t>D</w:t>
      </w:r>
      <w:r w:rsidR="0088318F" w:rsidRPr="00A124BD">
        <w:rPr>
          <w:rFonts w:asciiTheme="majorBidi" w:hAnsiTheme="majorBidi" w:cstheme="majorBidi"/>
          <w:w w:val="105"/>
          <w:sz w:val="28"/>
          <w:szCs w:val="28"/>
        </w:rPr>
        <w:t>,E</w:t>
      </w:r>
      <w:r w:rsidR="004110C9" w:rsidRPr="00A124BD">
        <w:rPr>
          <w:rFonts w:asciiTheme="majorBidi" w:hAnsiTheme="majorBidi" w:cstheme="majorBidi"/>
          <w:w w:val="105"/>
          <w:sz w:val="28"/>
          <w:szCs w:val="28"/>
        </w:rPr>
        <w:t>).</w:t>
      </w:r>
    </w:p>
    <w:p w14:paraId="72C2062D" w14:textId="65ADD84E" w:rsidR="004110C9" w:rsidRPr="00BC5578" w:rsidRDefault="000D5824" w:rsidP="000D5824">
      <w:pPr>
        <w:pStyle w:val="BodyText"/>
        <w:tabs>
          <w:tab w:val="left" w:pos="90"/>
          <w:tab w:val="left" w:pos="180"/>
          <w:tab w:val="left" w:pos="270"/>
          <w:tab w:val="left" w:pos="360"/>
          <w:tab w:val="left" w:pos="450"/>
          <w:tab w:val="left" w:pos="1980"/>
          <w:tab w:val="left" w:pos="2160"/>
          <w:tab w:val="left" w:pos="2430"/>
        </w:tabs>
        <w:spacing w:before="61" w:line="360" w:lineRule="auto"/>
        <w:ind w:right="113"/>
        <w:jc w:val="both"/>
        <w:rPr>
          <w:rFonts w:asciiTheme="majorBidi" w:hAnsiTheme="majorBidi" w:cstheme="majorBidi"/>
          <w:w w:val="105"/>
          <w:sz w:val="28"/>
          <w:szCs w:val="28"/>
        </w:rPr>
      </w:pPr>
      <w:r w:rsidRPr="00A124BD">
        <w:rPr>
          <w:rFonts w:asciiTheme="majorBidi" w:hAnsiTheme="majorBidi" w:cstheme="majorBidi"/>
          <w:noProof/>
        </w:rPr>
        <mc:AlternateContent>
          <mc:Choice Requires="wps">
            <w:drawing>
              <wp:anchor distT="0" distB="0" distL="114300" distR="114300" simplePos="0" relativeHeight="251698176" behindDoc="1" locked="0" layoutInCell="1" allowOverlap="1" wp14:anchorId="680386F2" wp14:editId="0CDD740D">
                <wp:simplePos x="0" y="0"/>
                <wp:positionH relativeFrom="column">
                  <wp:posOffset>3061970</wp:posOffset>
                </wp:positionH>
                <wp:positionV relativeFrom="paragraph">
                  <wp:posOffset>31260</wp:posOffset>
                </wp:positionV>
                <wp:extent cx="2735580" cy="2050415"/>
                <wp:effectExtent l="0" t="0" r="7620" b="698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5580" cy="2050415"/>
                        </a:xfrm>
                        <a:prstGeom prst="rect">
                          <a:avLst/>
                        </a:prstGeom>
                        <a:solidFill>
                          <a:schemeClr val="lt1"/>
                        </a:solidFill>
                        <a:ln w="6350">
                          <a:solidFill>
                            <a:prstClr val="black"/>
                          </a:solidFill>
                        </a:ln>
                      </wps:spPr>
                      <wps:txbx>
                        <w:txbxContent>
                          <w:p w14:paraId="2B696173" w14:textId="696A30B1" w:rsidR="00FD7D43" w:rsidRDefault="00FD7D43">
                            <w:r>
                              <w:rPr>
                                <w:noProof/>
                              </w:rPr>
                              <w:drawing>
                                <wp:inline distT="0" distB="0" distL="0" distR="0" wp14:anchorId="29DAF83A" wp14:editId="2658CE81">
                                  <wp:extent cx="2546350" cy="1908810"/>
                                  <wp:effectExtent l="0" t="0" r="6350" b="0"/>
                                  <wp:docPr id="44" name="Picture 4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6350" cy="1908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80386F2" id="Text Box 8" o:spid="_x0000_s1038" type="#_x0000_t202" style="position:absolute;left:0;text-align:left;margin-left:241.1pt;margin-top:2.45pt;width:215.4pt;height:161.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" fillcolor="white [3201]" strokeweight=".5pt">
                <v:path arrowok="t"/>
                <v:textbox>
                  <w:txbxContent>
                    <w:p w14:paraId="2B696173" w14:textId="696A30B1" w:rsidR="00FD7D43" w:rsidRDefault="00FD7D43">
                      <w:r>
                        <w:rPr>
                          <w:noProof/>
                        </w:rPr>
                        <w:drawing>
                          <wp:inline distT="0" distB="0" distL="0" distR="0" wp14:anchorId="29DAF83A" wp14:editId="2658CE81">
                            <wp:extent cx="2546350" cy="1908810"/>
                            <wp:effectExtent l="0" t="0" r="6350" b="0"/>
                            <wp:docPr id="44" name="Picture 4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6350" cy="1908810"/>
                                    </a:xfrm>
                                    <a:prstGeom prst="rect">
                                      <a:avLst/>
                                    </a:prstGeom>
                                  </pic:spPr>
                                </pic:pic>
                              </a:graphicData>
                            </a:graphic>
                          </wp:inline>
                        </w:drawing>
                      </w:r>
                    </w:p>
                  </w:txbxContent>
                </v:textbox>
              </v:shape>
            </w:pict>
          </mc:Fallback>
        </mc:AlternateContent>
      </w:r>
      <w:r w:rsidRPr="00A124BD">
        <w:rPr>
          <w:rFonts w:asciiTheme="majorBidi" w:hAnsiTheme="majorBidi" w:cstheme="majorBidi"/>
          <w:noProof/>
        </w:rPr>
        <mc:AlternateContent>
          <mc:Choice Requires="wps">
            <w:drawing>
              <wp:anchor distT="0" distB="0" distL="114300" distR="114300" simplePos="0" relativeHeight="251697152" behindDoc="1" locked="0" layoutInCell="1" allowOverlap="1" wp14:anchorId="458D029E" wp14:editId="2F1C29EB">
                <wp:simplePos x="0" y="0"/>
                <wp:positionH relativeFrom="column">
                  <wp:posOffset>195090</wp:posOffset>
                </wp:positionH>
                <wp:positionV relativeFrom="paragraph">
                  <wp:posOffset>62230</wp:posOffset>
                </wp:positionV>
                <wp:extent cx="2817495" cy="2051685"/>
                <wp:effectExtent l="0" t="0" r="14605" b="1841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7495" cy="2051685"/>
                        </a:xfrm>
                        <a:prstGeom prst="rect">
                          <a:avLst/>
                        </a:prstGeom>
                        <a:solidFill>
                          <a:schemeClr val="lt1"/>
                        </a:solidFill>
                        <a:ln w="6350">
                          <a:solidFill>
                            <a:prstClr val="black"/>
                          </a:solidFill>
                        </a:ln>
                      </wps:spPr>
                      <wps:txbx>
                        <w:txbxContent>
                          <w:p w14:paraId="15C0B04C" w14:textId="77777777" w:rsidR="00FD7D43" w:rsidRDefault="00FD7D43">
                            <w:r>
                              <w:rPr>
                                <w:noProof/>
                              </w:rPr>
                              <w:drawing>
                                <wp:inline distT="0" distB="0" distL="0" distR="0" wp14:anchorId="0D04C1CE" wp14:editId="560DC72D">
                                  <wp:extent cx="2668772" cy="1924634"/>
                                  <wp:effectExtent l="0" t="0" r="0" b="0"/>
                                  <wp:docPr id="45" name="Picture 45" descr="A microscope view of a purple and white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221888" name="Picture 587221888" descr="A microscope view of a purple and white cell&#10;&#10;Description automatically generat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4497" cy="1935974"/>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D029E" id="Text Box 11" o:spid="_x0000_s1039" type="#_x0000_t202" style="position:absolute;left:0;text-align:left;margin-left:15.35pt;margin-top:4.9pt;width:221.85pt;height:161.5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" fillcolor="white [3201]" strokeweight=".5pt">
                <v:path arrowok="t"/>
                <v:textbox>
                  <w:txbxContent>
                    <w:p w14:paraId="15C0B04C" w14:textId="77777777" w:rsidR="00FD7D43" w:rsidRDefault="00FD7D43">
                      <w:r>
                        <w:rPr>
                          <w:noProof/>
                        </w:rPr>
                        <w:drawing>
                          <wp:inline distT="0" distB="0" distL="0" distR="0" wp14:anchorId="0D04C1CE" wp14:editId="560DC72D">
                            <wp:extent cx="2668772" cy="1924634"/>
                            <wp:effectExtent l="0" t="0" r="0" b="0"/>
                            <wp:docPr id="45" name="Picture 45" descr="A microscope view of a purple and white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221888" name="Picture 587221888" descr="A microscope view of a purple and white cell&#10;&#10;Description automatically generat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4497" cy="1935974"/>
                                    </a:xfrm>
                                    <a:prstGeom prst="rect">
                                      <a:avLst/>
                                    </a:prstGeom>
                                    <a:noFill/>
                                  </pic:spPr>
                                </pic:pic>
                              </a:graphicData>
                            </a:graphic>
                          </wp:inline>
                        </w:drawing>
                      </w:r>
                    </w:p>
                  </w:txbxContent>
                </v:textbox>
              </v:shape>
            </w:pict>
          </mc:Fallback>
        </mc:AlternateContent>
      </w:r>
      <w:r w:rsidR="006D76AD" w:rsidRPr="00A124BD">
        <w:rPr>
          <w:rFonts w:asciiTheme="majorBidi" w:hAnsiTheme="majorBidi" w:cstheme="majorBidi"/>
          <w:noProof/>
        </w:rPr>
        <mc:AlternateContent>
          <mc:Choice Requires="wps">
            <w:drawing>
              <wp:anchor distT="0" distB="0" distL="114300" distR="114300" simplePos="0" relativeHeight="251692032" behindDoc="0" locked="0" layoutInCell="1" allowOverlap="1" wp14:anchorId="08AD7280" wp14:editId="1BCED773">
                <wp:simplePos x="0" y="0"/>
                <wp:positionH relativeFrom="column">
                  <wp:posOffset>3142453</wp:posOffset>
                </wp:positionH>
                <wp:positionV relativeFrom="paragraph">
                  <wp:posOffset>47625</wp:posOffset>
                </wp:positionV>
                <wp:extent cx="228600" cy="260985"/>
                <wp:effectExtent l="0" t="0" r="12700" b="1841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600" cy="260985"/>
                        </a:xfrm>
                        <a:prstGeom prst="rect">
                          <a:avLst/>
                        </a:prstGeom>
                        <a:solidFill>
                          <a:srgbClr val="FFFFFF"/>
                        </a:solidFill>
                        <a:ln w="9525">
                          <a:solidFill>
                            <a:srgbClr val="000000"/>
                          </a:solidFill>
                          <a:miter lim="800000"/>
                          <a:headEnd/>
                          <a:tailEnd/>
                        </a:ln>
                      </wps:spPr>
                      <wps:txbx>
                        <w:txbxContent>
                          <w:p w14:paraId="2BEF3B91" w14:textId="77777777" w:rsidR="00FD7D43" w:rsidRPr="0088318F" w:rsidRDefault="00FD7D43">
                            <w:pPr>
                              <w:rPr>
                                <w:b/>
                                <w:bCs/>
                              </w:rPr>
                            </w:pPr>
                            <w:r>
                              <w:rPr>
                                <w:b/>
                                <w:bC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D7280" id="Text Box 7" o:spid="_x0000_s1040" type="#_x0000_t202" style="position:absolute;left:0;text-align:left;margin-left:247.45pt;margin-top:3.75pt;width:18pt;height:20.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">
                <v:path arrowok="t"/>
                <v:textbox>
                  <w:txbxContent>
                    <w:p w14:paraId="2BEF3B91" w14:textId="77777777" w:rsidR="00FD7D43" w:rsidRPr="0088318F" w:rsidRDefault="00FD7D43">
                      <w:pPr>
                        <w:rPr>
                          <w:b/>
                          <w:bCs/>
                        </w:rPr>
                      </w:pPr>
                      <w:r>
                        <w:rPr>
                          <w:b/>
                          <w:bCs/>
                        </w:rPr>
                        <w:t>B</w:t>
                      </w:r>
                    </w:p>
                  </w:txbxContent>
                </v:textbox>
              </v:shape>
            </w:pict>
          </mc:Fallback>
        </mc:AlternateContent>
      </w:r>
      <w:r w:rsidR="006D76AD" w:rsidRPr="00A124BD">
        <w:rPr>
          <w:rFonts w:asciiTheme="majorBidi" w:hAnsiTheme="majorBidi" w:cstheme="majorBidi"/>
          <w:noProof/>
        </w:rPr>
        <mc:AlternateContent>
          <mc:Choice Requires="wps">
            <w:drawing>
              <wp:anchor distT="0" distB="0" distL="114300" distR="114300" simplePos="0" relativeHeight="251719680" behindDoc="0" locked="0" layoutInCell="1" allowOverlap="1" wp14:anchorId="14DAB002" wp14:editId="3B92CCBD">
                <wp:simplePos x="0" y="0"/>
                <wp:positionH relativeFrom="column">
                  <wp:posOffset>250663</wp:posOffset>
                </wp:positionH>
                <wp:positionV relativeFrom="paragraph">
                  <wp:posOffset>58420</wp:posOffset>
                </wp:positionV>
                <wp:extent cx="228600" cy="289560"/>
                <wp:effectExtent l="0" t="0" r="12700" b="1524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600" cy="289560"/>
                        </a:xfrm>
                        <a:prstGeom prst="rect">
                          <a:avLst/>
                        </a:prstGeom>
                        <a:solidFill>
                          <a:srgbClr val="FFFFFF"/>
                        </a:solidFill>
                        <a:ln w="9525">
                          <a:solidFill>
                            <a:srgbClr val="000000"/>
                          </a:solidFill>
                          <a:miter lim="800000"/>
                          <a:headEnd/>
                          <a:tailEnd/>
                        </a:ln>
                      </wps:spPr>
                      <wps:txbx>
                        <w:txbxContent>
                          <w:p w14:paraId="59B35723" w14:textId="77777777" w:rsidR="00FD7D43" w:rsidRPr="0027463C" w:rsidRDefault="00FD7D43">
                            <w:pPr>
                              <w:rPr>
                                <w:b/>
                                <w:bCs/>
                                <w:sz w:val="20"/>
                                <w:szCs w:val="20"/>
                              </w:rPr>
                            </w:pPr>
                            <w:r w:rsidRPr="0027463C">
                              <w:rPr>
                                <w:b/>
                                <w:bCs/>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AB002" id="Text Box 26" o:spid="_x0000_s1041" type="#_x0000_t202" style="position:absolute;left:0;text-align:left;margin-left:19.75pt;margin-top:4.6pt;width:18pt;height:22.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">
                <v:path arrowok="t"/>
                <v:textbox>
                  <w:txbxContent>
                    <w:p w14:paraId="59B35723" w14:textId="77777777" w:rsidR="00FD7D43" w:rsidRPr="0027463C" w:rsidRDefault="00FD7D43">
                      <w:pPr>
                        <w:rPr>
                          <w:b/>
                          <w:bCs/>
                          <w:sz w:val="20"/>
                          <w:szCs w:val="20"/>
                        </w:rPr>
                      </w:pPr>
                      <w:r w:rsidRPr="0027463C">
                        <w:rPr>
                          <w:b/>
                          <w:bCs/>
                          <w:sz w:val="20"/>
                          <w:szCs w:val="20"/>
                        </w:rPr>
                        <w:t>A</w:t>
                      </w:r>
                    </w:p>
                  </w:txbxContent>
                </v:textbox>
              </v:shape>
            </w:pict>
          </mc:Fallback>
        </mc:AlternateContent>
      </w:r>
    </w:p>
    <w:p w14:paraId="1873E882" w14:textId="77777777" w:rsidR="00AF25CF" w:rsidRPr="00A124BD" w:rsidRDefault="00AF25CF" w:rsidP="00A124BD">
      <w:pPr>
        <w:pStyle w:val="BodyText"/>
        <w:tabs>
          <w:tab w:val="left" w:pos="90"/>
          <w:tab w:val="left" w:pos="180"/>
          <w:tab w:val="left" w:pos="270"/>
          <w:tab w:val="left" w:pos="360"/>
          <w:tab w:val="left" w:pos="450"/>
          <w:tab w:val="left" w:pos="1980"/>
          <w:tab w:val="left" w:pos="2160"/>
          <w:tab w:val="left" w:pos="2430"/>
        </w:tabs>
        <w:spacing w:before="61" w:line="360" w:lineRule="auto"/>
        <w:ind w:left="540" w:right="113" w:firstLine="270"/>
        <w:jc w:val="both"/>
        <w:rPr>
          <w:rFonts w:asciiTheme="majorBidi" w:hAnsiTheme="majorBidi" w:cstheme="majorBidi"/>
          <w:w w:val="105"/>
          <w:sz w:val="22"/>
          <w:szCs w:val="22"/>
        </w:rPr>
      </w:pPr>
    </w:p>
    <w:p w14:paraId="31AB75F4" w14:textId="77777777" w:rsidR="00AF25CF" w:rsidRPr="00A124BD" w:rsidRDefault="00AF25CF" w:rsidP="00A124BD">
      <w:pPr>
        <w:pStyle w:val="BodyText"/>
        <w:tabs>
          <w:tab w:val="left" w:pos="90"/>
          <w:tab w:val="left" w:pos="180"/>
          <w:tab w:val="left" w:pos="270"/>
          <w:tab w:val="left" w:pos="360"/>
          <w:tab w:val="left" w:pos="450"/>
          <w:tab w:val="left" w:pos="1980"/>
          <w:tab w:val="left" w:pos="2160"/>
          <w:tab w:val="left" w:pos="2430"/>
        </w:tabs>
        <w:spacing w:before="61" w:line="360" w:lineRule="auto"/>
        <w:ind w:left="540" w:right="113" w:firstLine="270"/>
        <w:jc w:val="both"/>
        <w:rPr>
          <w:rFonts w:asciiTheme="majorBidi" w:hAnsiTheme="majorBidi" w:cstheme="majorBidi"/>
          <w:w w:val="105"/>
          <w:sz w:val="22"/>
          <w:szCs w:val="22"/>
        </w:rPr>
      </w:pPr>
    </w:p>
    <w:p w14:paraId="19D8EA5C" w14:textId="1F6674D4" w:rsidR="00AF25CF" w:rsidRDefault="00AF25CF" w:rsidP="00A124BD">
      <w:pPr>
        <w:pStyle w:val="BodyText"/>
        <w:tabs>
          <w:tab w:val="left" w:pos="90"/>
          <w:tab w:val="left" w:pos="180"/>
          <w:tab w:val="left" w:pos="270"/>
          <w:tab w:val="left" w:pos="360"/>
          <w:tab w:val="left" w:pos="450"/>
          <w:tab w:val="left" w:pos="1980"/>
          <w:tab w:val="left" w:pos="2160"/>
          <w:tab w:val="left" w:pos="2430"/>
        </w:tabs>
        <w:spacing w:before="61" w:line="360" w:lineRule="auto"/>
        <w:ind w:left="540" w:right="113" w:firstLine="270"/>
        <w:jc w:val="both"/>
        <w:rPr>
          <w:rFonts w:asciiTheme="majorBidi" w:hAnsiTheme="majorBidi" w:cstheme="majorBidi"/>
          <w:w w:val="105"/>
          <w:sz w:val="22"/>
          <w:szCs w:val="22"/>
        </w:rPr>
      </w:pPr>
    </w:p>
    <w:p w14:paraId="389CB465" w14:textId="6EC15630" w:rsidR="00221508" w:rsidRDefault="00221508" w:rsidP="00A124BD">
      <w:pPr>
        <w:pStyle w:val="BodyText"/>
        <w:tabs>
          <w:tab w:val="left" w:pos="90"/>
          <w:tab w:val="left" w:pos="180"/>
          <w:tab w:val="left" w:pos="270"/>
          <w:tab w:val="left" w:pos="360"/>
          <w:tab w:val="left" w:pos="450"/>
          <w:tab w:val="left" w:pos="1980"/>
          <w:tab w:val="left" w:pos="2160"/>
          <w:tab w:val="left" w:pos="2430"/>
        </w:tabs>
        <w:spacing w:before="61" w:line="360" w:lineRule="auto"/>
        <w:ind w:left="540" w:right="113" w:firstLine="270"/>
        <w:jc w:val="both"/>
        <w:rPr>
          <w:rFonts w:asciiTheme="majorBidi" w:hAnsiTheme="majorBidi" w:cstheme="majorBidi"/>
          <w:w w:val="105"/>
          <w:sz w:val="22"/>
          <w:szCs w:val="22"/>
        </w:rPr>
      </w:pPr>
    </w:p>
    <w:p w14:paraId="0A1464EE" w14:textId="4B70AABE" w:rsidR="00221508" w:rsidRDefault="00221508" w:rsidP="00A124BD">
      <w:pPr>
        <w:pStyle w:val="BodyText"/>
        <w:tabs>
          <w:tab w:val="left" w:pos="90"/>
          <w:tab w:val="left" w:pos="180"/>
          <w:tab w:val="left" w:pos="270"/>
          <w:tab w:val="left" w:pos="360"/>
          <w:tab w:val="left" w:pos="450"/>
          <w:tab w:val="left" w:pos="1980"/>
          <w:tab w:val="left" w:pos="2160"/>
          <w:tab w:val="left" w:pos="2430"/>
        </w:tabs>
        <w:spacing w:before="61" w:line="360" w:lineRule="auto"/>
        <w:ind w:left="540" w:right="113" w:firstLine="270"/>
        <w:jc w:val="both"/>
        <w:rPr>
          <w:rFonts w:asciiTheme="majorBidi" w:hAnsiTheme="majorBidi" w:cstheme="majorBidi"/>
          <w:w w:val="105"/>
          <w:sz w:val="22"/>
          <w:szCs w:val="22"/>
        </w:rPr>
      </w:pPr>
    </w:p>
    <w:p w14:paraId="3C532246" w14:textId="5C56BCCE" w:rsidR="00221508" w:rsidRDefault="00221508" w:rsidP="00A124BD">
      <w:pPr>
        <w:pStyle w:val="BodyText"/>
        <w:tabs>
          <w:tab w:val="left" w:pos="90"/>
          <w:tab w:val="left" w:pos="180"/>
          <w:tab w:val="left" w:pos="270"/>
          <w:tab w:val="left" w:pos="360"/>
          <w:tab w:val="left" w:pos="450"/>
          <w:tab w:val="left" w:pos="1980"/>
          <w:tab w:val="left" w:pos="2160"/>
          <w:tab w:val="left" w:pos="2430"/>
        </w:tabs>
        <w:spacing w:before="61" w:line="360" w:lineRule="auto"/>
        <w:ind w:left="540" w:right="113" w:firstLine="270"/>
        <w:jc w:val="both"/>
        <w:rPr>
          <w:rFonts w:asciiTheme="majorBidi" w:hAnsiTheme="majorBidi" w:cstheme="majorBidi"/>
          <w:w w:val="105"/>
          <w:sz w:val="22"/>
          <w:szCs w:val="22"/>
        </w:rPr>
      </w:pPr>
    </w:p>
    <w:p w14:paraId="069621D3" w14:textId="7A9D86D6" w:rsidR="00221508" w:rsidRDefault="000D5824" w:rsidP="00A124BD">
      <w:pPr>
        <w:pStyle w:val="BodyText"/>
        <w:tabs>
          <w:tab w:val="left" w:pos="90"/>
          <w:tab w:val="left" w:pos="180"/>
          <w:tab w:val="left" w:pos="270"/>
          <w:tab w:val="left" w:pos="360"/>
          <w:tab w:val="left" w:pos="450"/>
          <w:tab w:val="left" w:pos="1980"/>
          <w:tab w:val="left" w:pos="2160"/>
          <w:tab w:val="left" w:pos="2430"/>
        </w:tabs>
        <w:spacing w:before="61" w:line="360" w:lineRule="auto"/>
        <w:ind w:left="540" w:right="113" w:firstLine="270"/>
        <w:jc w:val="both"/>
        <w:rPr>
          <w:rFonts w:asciiTheme="majorBidi" w:hAnsiTheme="majorBidi" w:cstheme="majorBidi"/>
          <w:w w:val="105"/>
          <w:sz w:val="22"/>
          <w:szCs w:val="22"/>
        </w:rPr>
      </w:pPr>
      <w:r w:rsidRPr="00A124BD">
        <w:rPr>
          <w:rFonts w:asciiTheme="majorBidi" w:hAnsiTheme="majorBidi" w:cstheme="majorBidi"/>
          <w:noProof/>
        </w:rPr>
        <mc:AlternateContent>
          <mc:Choice Requires="wps">
            <w:drawing>
              <wp:anchor distT="0" distB="0" distL="114300" distR="114300" simplePos="0" relativeHeight="251699200" behindDoc="1" locked="0" layoutInCell="1" allowOverlap="1" wp14:anchorId="3FC9F176" wp14:editId="095738A6">
                <wp:simplePos x="0" y="0"/>
                <wp:positionH relativeFrom="column">
                  <wp:posOffset>148590</wp:posOffset>
                </wp:positionH>
                <wp:positionV relativeFrom="paragraph">
                  <wp:posOffset>163975</wp:posOffset>
                </wp:positionV>
                <wp:extent cx="2806700" cy="1966595"/>
                <wp:effectExtent l="0" t="0" r="12700" b="146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6700" cy="1966595"/>
                        </a:xfrm>
                        <a:prstGeom prst="rect">
                          <a:avLst/>
                        </a:prstGeom>
                        <a:solidFill>
                          <a:schemeClr val="lt1"/>
                        </a:solidFill>
                        <a:ln w="6350">
                          <a:solidFill>
                            <a:prstClr val="black"/>
                          </a:solidFill>
                        </a:ln>
                      </wps:spPr>
                      <wps:txbx>
                        <w:txbxContent>
                          <w:p w14:paraId="03BF941F" w14:textId="31576D4D" w:rsidR="00FD7D43" w:rsidRDefault="00FD7D43">
                            <w:r>
                              <w:rPr>
                                <w:noProof/>
                              </w:rPr>
                              <w:drawing>
                                <wp:inline distT="0" distB="0" distL="0" distR="0" wp14:anchorId="0208DFD2" wp14:editId="13EECE76">
                                  <wp:extent cx="2616374" cy="1860697"/>
                                  <wp:effectExtent l="0" t="0" r="0" b="6350"/>
                                  <wp:docPr id="42" name="Picture 1" descr="A picture containing flower, plant, fabric,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flower, plant, fabric, vegetable&#10;&#10;Description automatically generated"/>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7759" cy="1868794"/>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9F176" id="Text Box 3" o:spid="_x0000_s1042" type="#_x0000_t202" style="position:absolute;left:0;text-align:left;margin-left:11.7pt;margin-top:12.9pt;width:221pt;height:154.8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" fillcolor="white [3201]" strokeweight=".5pt">
                <v:path arrowok="t"/>
                <v:textbox>
                  <w:txbxContent>
                    <w:p w14:paraId="03BF941F" w14:textId="31576D4D" w:rsidR="00FD7D43" w:rsidRDefault="00FD7D43">
                      <w:r>
                        <w:rPr>
                          <w:noProof/>
                        </w:rPr>
                        <w:drawing>
                          <wp:inline distT="0" distB="0" distL="0" distR="0" wp14:anchorId="0208DFD2" wp14:editId="13EECE76">
                            <wp:extent cx="2616374" cy="1860697"/>
                            <wp:effectExtent l="0" t="0" r="0" b="6350"/>
                            <wp:docPr id="42" name="Picture 1" descr="A picture containing flower, plant, fabric,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flower, plant, fabric, vegetable&#10;&#10;Description automatically generated"/>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7759" cy="1868794"/>
                                    </a:xfrm>
                                    <a:prstGeom prst="rect">
                                      <a:avLst/>
                                    </a:prstGeom>
                                    <a:noFill/>
                                  </pic:spPr>
                                </pic:pic>
                              </a:graphicData>
                            </a:graphic>
                          </wp:inline>
                        </w:drawing>
                      </w:r>
                    </w:p>
                  </w:txbxContent>
                </v:textbox>
              </v:shape>
            </w:pict>
          </mc:Fallback>
        </mc:AlternateContent>
      </w:r>
      <w:r w:rsidRPr="00A124BD">
        <w:rPr>
          <w:rFonts w:asciiTheme="majorBidi" w:hAnsiTheme="majorBidi" w:cstheme="majorBidi"/>
          <w:noProof/>
        </w:rPr>
        <mc:AlternateContent>
          <mc:Choice Requires="wps">
            <w:drawing>
              <wp:anchor distT="0" distB="0" distL="114300" distR="114300" simplePos="0" relativeHeight="251700224" behindDoc="1" locked="0" layoutInCell="1" allowOverlap="1" wp14:anchorId="002BD35A" wp14:editId="7F1141B1">
                <wp:simplePos x="0" y="0"/>
                <wp:positionH relativeFrom="column">
                  <wp:posOffset>3072765</wp:posOffset>
                </wp:positionH>
                <wp:positionV relativeFrom="paragraph">
                  <wp:posOffset>218930</wp:posOffset>
                </wp:positionV>
                <wp:extent cx="2724785" cy="1955800"/>
                <wp:effectExtent l="0" t="0" r="18415" b="1270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785" cy="1955800"/>
                        </a:xfrm>
                        <a:prstGeom prst="rect">
                          <a:avLst/>
                        </a:prstGeom>
                        <a:solidFill>
                          <a:schemeClr val="lt1"/>
                        </a:solidFill>
                        <a:ln w="6350">
                          <a:solidFill>
                            <a:prstClr val="black"/>
                          </a:solidFill>
                        </a:ln>
                      </wps:spPr>
                      <wps:txbx>
                        <w:txbxContent>
                          <w:p w14:paraId="7B72FE3B" w14:textId="44021789" w:rsidR="00FD7D43" w:rsidRDefault="00FD7D43">
                            <w:r>
                              <w:rPr>
                                <w:noProof/>
                              </w:rPr>
                              <w:drawing>
                                <wp:inline distT="0" distB="0" distL="0" distR="0" wp14:anchorId="1F4DC42E" wp14:editId="37BB9D15">
                                  <wp:extent cx="2571281" cy="1827855"/>
                                  <wp:effectExtent l="0" t="0" r="635" b="1270"/>
                                  <wp:docPr id="43" name="Picture 1" descr="A microscope view of a purple and white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 descr="A microscope view of a purple and white cell&#10;&#10;Description automatically generated"/>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0902" cy="1848912"/>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BD35A" id="Text Box 4" o:spid="_x0000_s1043" type="#_x0000_t202" style="position:absolute;left:0;text-align:left;margin-left:241.95pt;margin-top:17.25pt;width:214.55pt;height:154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" fillcolor="white [3201]" strokeweight=".5pt">
                <v:path arrowok="t"/>
                <v:textbox>
                  <w:txbxContent>
                    <w:p w14:paraId="7B72FE3B" w14:textId="44021789" w:rsidR="00FD7D43" w:rsidRDefault="00FD7D43">
                      <w:r>
                        <w:rPr>
                          <w:noProof/>
                        </w:rPr>
                        <w:drawing>
                          <wp:inline distT="0" distB="0" distL="0" distR="0" wp14:anchorId="1F4DC42E" wp14:editId="37BB9D15">
                            <wp:extent cx="2571281" cy="1827855"/>
                            <wp:effectExtent l="0" t="0" r="635" b="1270"/>
                            <wp:docPr id="43" name="Picture 1" descr="A microscope view of a purple and white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 descr="A microscope view of a purple and white cell&#10;&#10;Description automatically generated"/>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0902" cy="1848912"/>
                                    </a:xfrm>
                                    <a:prstGeom prst="rect">
                                      <a:avLst/>
                                    </a:prstGeom>
                                    <a:noFill/>
                                  </pic:spPr>
                                </pic:pic>
                              </a:graphicData>
                            </a:graphic>
                          </wp:inline>
                        </w:drawing>
                      </w:r>
                    </w:p>
                  </w:txbxContent>
                </v:textbox>
              </v:shape>
            </w:pict>
          </mc:Fallback>
        </mc:AlternateContent>
      </w:r>
    </w:p>
    <w:p w14:paraId="31A3814C" w14:textId="311E833D" w:rsidR="00AF25CF" w:rsidRPr="00A124BD" w:rsidRDefault="00AF25CF" w:rsidP="006D76AD">
      <w:pPr>
        <w:pStyle w:val="BodyText"/>
        <w:tabs>
          <w:tab w:val="left" w:pos="90"/>
          <w:tab w:val="left" w:pos="180"/>
          <w:tab w:val="left" w:pos="270"/>
          <w:tab w:val="left" w:pos="360"/>
          <w:tab w:val="left" w:pos="450"/>
          <w:tab w:val="left" w:pos="1980"/>
          <w:tab w:val="left" w:pos="2160"/>
          <w:tab w:val="left" w:pos="2430"/>
        </w:tabs>
        <w:spacing w:before="61" w:line="360" w:lineRule="auto"/>
        <w:ind w:right="113"/>
        <w:jc w:val="both"/>
        <w:rPr>
          <w:rFonts w:asciiTheme="majorBidi" w:hAnsiTheme="majorBidi" w:cstheme="majorBidi"/>
          <w:w w:val="105"/>
          <w:sz w:val="22"/>
          <w:szCs w:val="22"/>
        </w:rPr>
      </w:pPr>
    </w:p>
    <w:p w14:paraId="529E6C94" w14:textId="28FA9524" w:rsidR="00C23E44" w:rsidRPr="00A124BD" w:rsidRDefault="00D41E25" w:rsidP="00A124BD">
      <w:pPr>
        <w:pStyle w:val="BodyText"/>
        <w:tabs>
          <w:tab w:val="left" w:pos="90"/>
          <w:tab w:val="left" w:pos="180"/>
          <w:tab w:val="left" w:pos="270"/>
          <w:tab w:val="left" w:pos="360"/>
          <w:tab w:val="left" w:pos="450"/>
          <w:tab w:val="left" w:pos="1980"/>
          <w:tab w:val="left" w:pos="2160"/>
          <w:tab w:val="left" w:pos="2430"/>
        </w:tabs>
        <w:spacing w:before="61" w:line="360" w:lineRule="auto"/>
        <w:ind w:left="540" w:right="113" w:firstLine="270"/>
        <w:jc w:val="both"/>
        <w:rPr>
          <w:rFonts w:asciiTheme="majorBidi" w:hAnsiTheme="majorBidi" w:cstheme="majorBidi"/>
          <w:w w:val="105"/>
          <w:sz w:val="22"/>
          <w:szCs w:val="22"/>
        </w:rPr>
      </w:pPr>
      <w:r w:rsidRPr="00A124BD">
        <w:rPr>
          <w:rFonts w:asciiTheme="majorBidi" w:hAnsiTheme="majorBidi" w:cstheme="majorBidi"/>
          <w:noProof/>
        </w:rPr>
        <mc:AlternateContent>
          <mc:Choice Requires="wps">
            <w:drawing>
              <wp:anchor distT="0" distB="0" distL="114300" distR="114300" simplePos="0" relativeHeight="251694080" behindDoc="0" locked="0" layoutInCell="1" allowOverlap="1" wp14:anchorId="73B3D496" wp14:editId="2E83ADE9">
                <wp:simplePos x="0" y="0"/>
                <wp:positionH relativeFrom="column">
                  <wp:posOffset>3156585</wp:posOffset>
                </wp:positionH>
                <wp:positionV relativeFrom="paragraph">
                  <wp:posOffset>100330</wp:posOffset>
                </wp:positionV>
                <wp:extent cx="228600" cy="239395"/>
                <wp:effectExtent l="0" t="0" r="19050" b="273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600" cy="239395"/>
                        </a:xfrm>
                        <a:prstGeom prst="rect">
                          <a:avLst/>
                        </a:prstGeom>
                        <a:solidFill>
                          <a:srgbClr val="FFFFFF"/>
                        </a:solidFill>
                        <a:ln w="9525">
                          <a:solidFill>
                            <a:srgbClr val="000000"/>
                          </a:solidFill>
                          <a:miter lim="800000"/>
                          <a:headEnd/>
                          <a:tailEnd/>
                        </a:ln>
                      </wps:spPr>
                      <wps:txbx>
                        <w:txbxContent>
                          <w:p w14:paraId="2F7519A9" w14:textId="77777777" w:rsidR="00FD7D43" w:rsidRDefault="00FD7D43">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3D496" id="Text Box 5" o:spid="_x0000_s1044" type="#_x0000_t202" style="position:absolute;left:0;text-align:left;margin-left:248.55pt;margin-top:7.9pt;width:18pt;height:18.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">
                <v:path arrowok="t"/>
                <v:textbox>
                  <w:txbxContent>
                    <w:p w14:paraId="2F7519A9" w14:textId="77777777" w:rsidR="00FD7D43" w:rsidRDefault="00FD7D43">
                      <w:r>
                        <w:t>D</w:t>
                      </w:r>
                    </w:p>
                  </w:txbxContent>
                </v:textbox>
              </v:shape>
            </w:pict>
          </mc:Fallback>
        </mc:AlternateContent>
      </w:r>
      <w:r w:rsidR="007C22A8" w:rsidRPr="00A124BD">
        <w:rPr>
          <w:rFonts w:asciiTheme="majorBidi" w:hAnsiTheme="majorBidi" w:cstheme="majorBidi"/>
          <w:noProof/>
        </w:rPr>
        <mc:AlternateContent>
          <mc:Choice Requires="wps">
            <w:drawing>
              <wp:anchor distT="0" distB="0" distL="114300" distR="114300" simplePos="0" relativeHeight="251693056" behindDoc="0" locked="0" layoutInCell="1" allowOverlap="1" wp14:anchorId="1BB970AD" wp14:editId="04CF4979">
                <wp:simplePos x="0" y="0"/>
                <wp:positionH relativeFrom="column">
                  <wp:posOffset>239395</wp:posOffset>
                </wp:positionH>
                <wp:positionV relativeFrom="paragraph">
                  <wp:posOffset>71755</wp:posOffset>
                </wp:positionV>
                <wp:extent cx="239395" cy="250825"/>
                <wp:effectExtent l="0" t="0" r="825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9395" cy="250825"/>
                        </a:xfrm>
                        <a:prstGeom prst="rect">
                          <a:avLst/>
                        </a:prstGeom>
                        <a:solidFill>
                          <a:srgbClr val="FFFFFF"/>
                        </a:solidFill>
                        <a:ln w="9525">
                          <a:solidFill>
                            <a:srgbClr val="000000"/>
                          </a:solidFill>
                          <a:miter lim="800000"/>
                          <a:headEnd/>
                          <a:tailEnd/>
                        </a:ln>
                      </wps:spPr>
                      <wps:txbx>
                        <w:txbxContent>
                          <w:p w14:paraId="374F7BB1" w14:textId="77777777" w:rsidR="00FD7D43" w:rsidRDefault="00FD7D43">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970AD" id="Text Box 6" o:spid="_x0000_s1045" type="#_x0000_t202" style="position:absolute;left:0;text-align:left;margin-left:18.85pt;margin-top:5.65pt;width:18.85pt;height:1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">
                <v:path arrowok="t"/>
                <v:textbox>
                  <w:txbxContent>
                    <w:p w14:paraId="374F7BB1" w14:textId="77777777" w:rsidR="00FD7D43" w:rsidRDefault="00FD7D43">
                      <w:r>
                        <w:t>C</w:t>
                      </w:r>
                    </w:p>
                  </w:txbxContent>
                </v:textbox>
              </v:shape>
            </w:pict>
          </mc:Fallback>
        </mc:AlternateContent>
      </w:r>
    </w:p>
    <w:p w14:paraId="22B85E48" w14:textId="77777777" w:rsidR="00C23E44" w:rsidRPr="00A124BD" w:rsidRDefault="00C23E44" w:rsidP="00A124BD">
      <w:pPr>
        <w:pStyle w:val="BodyText"/>
        <w:tabs>
          <w:tab w:val="left" w:pos="90"/>
          <w:tab w:val="left" w:pos="180"/>
          <w:tab w:val="left" w:pos="270"/>
          <w:tab w:val="left" w:pos="360"/>
          <w:tab w:val="left" w:pos="450"/>
          <w:tab w:val="left" w:pos="1980"/>
          <w:tab w:val="left" w:pos="2160"/>
          <w:tab w:val="left" w:pos="2430"/>
        </w:tabs>
        <w:spacing w:before="61" w:line="360" w:lineRule="auto"/>
        <w:ind w:left="540" w:right="113" w:firstLine="270"/>
        <w:jc w:val="both"/>
        <w:rPr>
          <w:rFonts w:asciiTheme="majorBidi" w:hAnsiTheme="majorBidi" w:cstheme="majorBidi"/>
          <w:w w:val="105"/>
          <w:sz w:val="22"/>
          <w:szCs w:val="22"/>
        </w:rPr>
      </w:pPr>
    </w:p>
    <w:p w14:paraId="1605B4F1" w14:textId="77777777" w:rsidR="00C23E44" w:rsidRPr="00A124BD" w:rsidRDefault="00C23E44" w:rsidP="00A124BD">
      <w:pPr>
        <w:pStyle w:val="BodyText"/>
        <w:tabs>
          <w:tab w:val="left" w:pos="90"/>
          <w:tab w:val="left" w:pos="180"/>
          <w:tab w:val="left" w:pos="270"/>
          <w:tab w:val="left" w:pos="360"/>
          <w:tab w:val="left" w:pos="450"/>
          <w:tab w:val="left" w:pos="1980"/>
          <w:tab w:val="left" w:pos="2160"/>
          <w:tab w:val="left" w:pos="2430"/>
        </w:tabs>
        <w:spacing w:before="61" w:line="360" w:lineRule="auto"/>
        <w:ind w:left="540" w:right="113" w:firstLine="270"/>
        <w:jc w:val="both"/>
        <w:rPr>
          <w:rFonts w:asciiTheme="majorBidi" w:hAnsiTheme="majorBidi" w:cstheme="majorBidi"/>
          <w:w w:val="105"/>
          <w:sz w:val="22"/>
          <w:szCs w:val="22"/>
        </w:rPr>
      </w:pPr>
    </w:p>
    <w:p w14:paraId="73FB51A5" w14:textId="77777777" w:rsidR="00C23E44" w:rsidRPr="00A124BD" w:rsidRDefault="00C23E44" w:rsidP="00A124BD">
      <w:pPr>
        <w:pStyle w:val="BodyText"/>
        <w:tabs>
          <w:tab w:val="left" w:pos="90"/>
          <w:tab w:val="left" w:pos="180"/>
          <w:tab w:val="left" w:pos="270"/>
          <w:tab w:val="left" w:pos="360"/>
          <w:tab w:val="left" w:pos="450"/>
          <w:tab w:val="left" w:pos="1980"/>
          <w:tab w:val="left" w:pos="2160"/>
          <w:tab w:val="left" w:pos="2430"/>
        </w:tabs>
        <w:spacing w:before="61" w:line="360" w:lineRule="auto"/>
        <w:ind w:left="540" w:right="113" w:firstLine="270"/>
        <w:jc w:val="both"/>
        <w:rPr>
          <w:rFonts w:asciiTheme="majorBidi" w:hAnsiTheme="majorBidi" w:cstheme="majorBidi"/>
          <w:w w:val="105"/>
          <w:sz w:val="22"/>
          <w:szCs w:val="22"/>
        </w:rPr>
      </w:pPr>
    </w:p>
    <w:p w14:paraId="0B782DD1" w14:textId="77777777" w:rsidR="00AF25CF" w:rsidRPr="00A124BD" w:rsidRDefault="00AF25CF" w:rsidP="00A124BD">
      <w:pPr>
        <w:pStyle w:val="BodyText"/>
        <w:tabs>
          <w:tab w:val="left" w:pos="90"/>
          <w:tab w:val="left" w:pos="180"/>
          <w:tab w:val="left" w:pos="270"/>
          <w:tab w:val="left" w:pos="360"/>
          <w:tab w:val="left" w:pos="450"/>
          <w:tab w:val="left" w:pos="1980"/>
          <w:tab w:val="left" w:pos="2160"/>
          <w:tab w:val="left" w:pos="2430"/>
        </w:tabs>
        <w:spacing w:before="61" w:line="360" w:lineRule="auto"/>
        <w:ind w:left="540" w:right="113" w:firstLine="270"/>
        <w:jc w:val="both"/>
        <w:rPr>
          <w:rFonts w:asciiTheme="majorBidi" w:hAnsiTheme="majorBidi" w:cstheme="majorBidi"/>
          <w:w w:val="105"/>
          <w:sz w:val="22"/>
          <w:szCs w:val="22"/>
        </w:rPr>
      </w:pPr>
    </w:p>
    <w:p w14:paraId="2F20DFB1" w14:textId="77777777" w:rsidR="00D41E25" w:rsidRDefault="00D41E25" w:rsidP="00D41E25">
      <w:pPr>
        <w:pStyle w:val="BodyText"/>
        <w:tabs>
          <w:tab w:val="left" w:pos="90"/>
          <w:tab w:val="left" w:pos="180"/>
          <w:tab w:val="left" w:pos="270"/>
          <w:tab w:val="left" w:pos="360"/>
          <w:tab w:val="left" w:pos="450"/>
          <w:tab w:val="left" w:pos="1980"/>
          <w:tab w:val="left" w:pos="2160"/>
          <w:tab w:val="left" w:pos="2430"/>
        </w:tabs>
        <w:spacing w:before="61" w:line="360" w:lineRule="auto"/>
        <w:ind w:right="113"/>
        <w:jc w:val="both"/>
        <w:rPr>
          <w:rFonts w:asciiTheme="majorBidi" w:hAnsiTheme="majorBidi" w:cstheme="majorBidi"/>
          <w:w w:val="105"/>
          <w:sz w:val="22"/>
          <w:szCs w:val="22"/>
        </w:rPr>
      </w:pPr>
    </w:p>
    <w:p w14:paraId="123706C0" w14:textId="1E144633" w:rsidR="00AF25CF" w:rsidRDefault="00AF25CF" w:rsidP="00D41E25">
      <w:pPr>
        <w:pStyle w:val="BodyText"/>
        <w:tabs>
          <w:tab w:val="left" w:pos="90"/>
          <w:tab w:val="left" w:pos="180"/>
          <w:tab w:val="left" w:pos="270"/>
          <w:tab w:val="left" w:pos="360"/>
          <w:tab w:val="left" w:pos="450"/>
          <w:tab w:val="left" w:pos="1980"/>
          <w:tab w:val="left" w:pos="2160"/>
          <w:tab w:val="left" w:pos="2430"/>
        </w:tabs>
        <w:spacing w:before="61" w:line="360" w:lineRule="auto"/>
        <w:ind w:right="113"/>
        <w:jc w:val="both"/>
        <w:rPr>
          <w:rFonts w:asciiTheme="majorBidi" w:hAnsiTheme="majorBidi" w:cstheme="majorBidi"/>
          <w:w w:val="105"/>
          <w:sz w:val="22"/>
          <w:szCs w:val="22"/>
        </w:rPr>
      </w:pPr>
    </w:p>
    <w:p w14:paraId="0AD5CC4D" w14:textId="1414BB29" w:rsidR="00BC5578" w:rsidRPr="00A124BD" w:rsidRDefault="000D5824" w:rsidP="00D41E25">
      <w:pPr>
        <w:pStyle w:val="BodyText"/>
        <w:tabs>
          <w:tab w:val="left" w:pos="90"/>
          <w:tab w:val="left" w:pos="180"/>
          <w:tab w:val="left" w:pos="270"/>
          <w:tab w:val="left" w:pos="360"/>
          <w:tab w:val="left" w:pos="450"/>
          <w:tab w:val="left" w:pos="1980"/>
          <w:tab w:val="left" w:pos="2160"/>
          <w:tab w:val="left" w:pos="2430"/>
        </w:tabs>
        <w:spacing w:before="61" w:line="360" w:lineRule="auto"/>
        <w:ind w:right="113"/>
        <w:jc w:val="both"/>
        <w:rPr>
          <w:rFonts w:asciiTheme="majorBidi" w:hAnsiTheme="majorBidi" w:cstheme="majorBidi"/>
          <w:w w:val="105"/>
          <w:sz w:val="22"/>
          <w:szCs w:val="22"/>
        </w:rPr>
      </w:pPr>
      <w:r>
        <w:rPr>
          <w:noProof/>
        </w:rPr>
        <mc:AlternateContent>
          <mc:Choice Requires="wps">
            <w:drawing>
              <wp:anchor distT="0" distB="0" distL="114300" distR="114300" simplePos="0" relativeHeight="251721728" behindDoc="0" locked="0" layoutInCell="1" allowOverlap="1" wp14:anchorId="48DB89C1" wp14:editId="7B73E756">
                <wp:simplePos x="0" y="0"/>
                <wp:positionH relativeFrom="column">
                  <wp:posOffset>1040130</wp:posOffset>
                </wp:positionH>
                <wp:positionV relativeFrom="paragraph">
                  <wp:posOffset>87051</wp:posOffset>
                </wp:positionV>
                <wp:extent cx="212090" cy="233680"/>
                <wp:effectExtent l="0" t="0" r="16510" b="7620"/>
                <wp:wrapNone/>
                <wp:docPr id="31" name="Text Box 31"/>
                <wp:cNvGraphicFramePr/>
                <a:graphic xmlns:a="http://schemas.openxmlformats.org/drawingml/2006/main">
                  <a:graphicData uri="http://schemas.microsoft.com/office/word/2010/wordprocessingShape">
                    <wps:wsp>
                      <wps:cNvSpPr txBox="1"/>
                      <wps:spPr>
                        <a:xfrm>
                          <a:off x="0" y="0"/>
                          <a:ext cx="212090" cy="233680"/>
                        </a:xfrm>
                        <a:prstGeom prst="rect">
                          <a:avLst/>
                        </a:prstGeom>
                        <a:solidFill>
                          <a:schemeClr val="lt1"/>
                        </a:solidFill>
                        <a:ln w="6350">
                          <a:solidFill>
                            <a:prstClr val="black"/>
                          </a:solidFill>
                        </a:ln>
                      </wps:spPr>
                      <wps:txbx>
                        <w:txbxContent>
                          <w:p w14:paraId="53D39926" w14:textId="586F0719" w:rsidR="00FD7D43" w:rsidRDefault="00FD7D43">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B89C1" id="Text Box 31" o:spid="_x0000_s1046" type="#_x0000_t202" style="position:absolute;left:0;text-align:left;margin-left:81.9pt;margin-top:6.85pt;width:16.7pt;height:18.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" fillcolor="white [3201]" strokeweight=".5pt">
                <v:textbox>
                  <w:txbxContent>
                    <w:p w14:paraId="53D39926" w14:textId="586F0719" w:rsidR="00FD7D43" w:rsidRDefault="00FD7D43">
                      <w:r>
                        <w:t>E</w:t>
                      </w:r>
                    </w:p>
                  </w:txbxContent>
                </v:textbox>
              </v:shape>
            </w:pict>
          </mc:Fallback>
        </mc:AlternateContent>
      </w:r>
      <w:r w:rsidR="00677AA6">
        <w:rPr>
          <w:noProof/>
        </w:rPr>
        <w:drawing>
          <wp:anchor distT="0" distB="0" distL="114300" distR="114300" simplePos="0" relativeHeight="251720704" behindDoc="0" locked="0" layoutInCell="1" allowOverlap="1" wp14:anchorId="44126328" wp14:editId="1D7A6A54">
            <wp:simplePos x="0" y="0"/>
            <wp:positionH relativeFrom="margin">
              <wp:posOffset>1047115</wp:posOffset>
            </wp:positionH>
            <wp:positionV relativeFrom="paragraph">
              <wp:posOffset>64770</wp:posOffset>
            </wp:positionV>
            <wp:extent cx="3497580" cy="1823720"/>
            <wp:effectExtent l="0" t="0" r="7620" b="5080"/>
            <wp:wrapSquare wrapText="bothSides"/>
            <wp:docPr id="25" name="Picture 1" descr="A microscope view of a pink and white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descr="A microscope view of a pink and white cell&#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7580" cy="1823720"/>
                    </a:xfrm>
                    <a:prstGeom prst="rect">
                      <a:avLst/>
                    </a:prstGeom>
                    <a:noFill/>
                  </pic:spPr>
                </pic:pic>
              </a:graphicData>
            </a:graphic>
            <wp14:sizeRelH relativeFrom="margin">
              <wp14:pctWidth>0</wp14:pctWidth>
            </wp14:sizeRelH>
            <wp14:sizeRelV relativeFrom="margin">
              <wp14:pctHeight>0</wp14:pctHeight>
            </wp14:sizeRelV>
          </wp:anchor>
        </w:drawing>
      </w:r>
      <w:r w:rsidR="00677AA6" w:rsidRPr="00A124BD">
        <w:rPr>
          <w:rFonts w:asciiTheme="majorBidi" w:hAnsiTheme="majorBidi" w:cstheme="majorBidi"/>
          <w:noProof/>
        </w:rPr>
        <mc:AlternateContent>
          <mc:Choice Requires="wps">
            <w:drawing>
              <wp:anchor distT="0" distB="0" distL="114300" distR="114300" simplePos="0" relativeHeight="251701248" behindDoc="1" locked="0" layoutInCell="1" allowOverlap="1" wp14:anchorId="78E7B28D" wp14:editId="2E78B07A">
                <wp:simplePos x="0" y="0"/>
                <wp:positionH relativeFrom="column">
                  <wp:posOffset>855345</wp:posOffset>
                </wp:positionH>
                <wp:positionV relativeFrom="paragraph">
                  <wp:posOffset>62230</wp:posOffset>
                </wp:positionV>
                <wp:extent cx="3827145" cy="2051685"/>
                <wp:effectExtent l="0" t="0" r="20955" b="2476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7145" cy="2051685"/>
                        </a:xfrm>
                        <a:prstGeom prst="rect">
                          <a:avLst/>
                        </a:prstGeom>
                        <a:solidFill>
                          <a:schemeClr val="lt1"/>
                        </a:solidFill>
                        <a:ln w="6350">
                          <a:solidFill>
                            <a:prstClr val="black"/>
                          </a:solidFill>
                        </a:ln>
                      </wps:spPr>
                      <wps:txbx>
                        <w:txbxContent>
                          <w:p w14:paraId="3A9F237A" w14:textId="53F07543" w:rsidR="00FD7D43" w:rsidRDefault="00FD7D43" w:rsidP="000B7C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7B28D" id="Text Box 2" o:spid="_x0000_s1047" type="#_x0000_t202" style="position:absolute;left:0;text-align:left;margin-left:67.35pt;margin-top:4.9pt;width:301.35pt;height:161.5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" fillcolor="white [3201]" strokeweight=".5pt">
                <v:path arrowok="t"/>
                <v:textbox>
                  <w:txbxContent>
                    <w:p w14:paraId="3A9F237A" w14:textId="53F07543" w:rsidR="00FD7D43" w:rsidRDefault="00FD7D43" w:rsidP="000B7C32"/>
                  </w:txbxContent>
                </v:textbox>
              </v:shape>
            </w:pict>
          </mc:Fallback>
        </mc:AlternateContent>
      </w:r>
    </w:p>
    <w:p w14:paraId="20BD8007" w14:textId="77777777" w:rsidR="000D5824" w:rsidRDefault="000D5824" w:rsidP="00F42783">
      <w:pPr>
        <w:pStyle w:val="BodyText"/>
        <w:tabs>
          <w:tab w:val="left" w:pos="90"/>
          <w:tab w:val="left" w:pos="180"/>
          <w:tab w:val="left" w:pos="270"/>
          <w:tab w:val="left" w:pos="360"/>
          <w:tab w:val="left" w:pos="450"/>
          <w:tab w:val="left" w:pos="1980"/>
          <w:tab w:val="left" w:pos="2160"/>
          <w:tab w:val="left" w:pos="2430"/>
        </w:tabs>
        <w:spacing w:before="61" w:line="360" w:lineRule="auto"/>
        <w:ind w:left="1440" w:right="113" w:firstLine="270"/>
        <w:rPr>
          <w:rFonts w:asciiTheme="majorBidi" w:hAnsiTheme="majorBidi" w:cstheme="majorBidi"/>
          <w:w w:val="105"/>
          <w:sz w:val="22"/>
          <w:szCs w:val="22"/>
        </w:rPr>
      </w:pPr>
    </w:p>
    <w:p w14:paraId="1742E111" w14:textId="77777777" w:rsidR="000D5824" w:rsidRDefault="000D5824" w:rsidP="00F42783">
      <w:pPr>
        <w:pStyle w:val="BodyText"/>
        <w:tabs>
          <w:tab w:val="left" w:pos="90"/>
          <w:tab w:val="left" w:pos="180"/>
          <w:tab w:val="left" w:pos="270"/>
          <w:tab w:val="left" w:pos="360"/>
          <w:tab w:val="left" w:pos="450"/>
          <w:tab w:val="left" w:pos="1980"/>
          <w:tab w:val="left" w:pos="2160"/>
          <w:tab w:val="left" w:pos="2430"/>
        </w:tabs>
        <w:spacing w:before="61" w:line="360" w:lineRule="auto"/>
        <w:ind w:left="1440" w:right="113" w:firstLine="270"/>
        <w:rPr>
          <w:rFonts w:asciiTheme="majorBidi" w:hAnsiTheme="majorBidi" w:cstheme="majorBidi"/>
          <w:w w:val="105"/>
          <w:sz w:val="22"/>
          <w:szCs w:val="22"/>
        </w:rPr>
      </w:pPr>
    </w:p>
    <w:p w14:paraId="37A62D73" w14:textId="77777777" w:rsidR="000D5824" w:rsidRDefault="000D5824" w:rsidP="00F42783">
      <w:pPr>
        <w:pStyle w:val="BodyText"/>
        <w:tabs>
          <w:tab w:val="left" w:pos="90"/>
          <w:tab w:val="left" w:pos="180"/>
          <w:tab w:val="left" w:pos="270"/>
          <w:tab w:val="left" w:pos="360"/>
          <w:tab w:val="left" w:pos="450"/>
          <w:tab w:val="left" w:pos="1980"/>
          <w:tab w:val="left" w:pos="2160"/>
          <w:tab w:val="left" w:pos="2430"/>
        </w:tabs>
        <w:spacing w:before="61" w:line="360" w:lineRule="auto"/>
        <w:ind w:left="1440" w:right="113" w:firstLine="270"/>
        <w:rPr>
          <w:rFonts w:asciiTheme="majorBidi" w:hAnsiTheme="majorBidi" w:cstheme="majorBidi"/>
          <w:w w:val="105"/>
          <w:sz w:val="22"/>
          <w:szCs w:val="22"/>
        </w:rPr>
      </w:pPr>
    </w:p>
    <w:p w14:paraId="5FBFF69F" w14:textId="77777777" w:rsidR="000D5824" w:rsidRDefault="000D5824" w:rsidP="00F42783">
      <w:pPr>
        <w:pStyle w:val="BodyText"/>
        <w:tabs>
          <w:tab w:val="left" w:pos="90"/>
          <w:tab w:val="left" w:pos="180"/>
          <w:tab w:val="left" w:pos="270"/>
          <w:tab w:val="left" w:pos="360"/>
          <w:tab w:val="left" w:pos="450"/>
          <w:tab w:val="left" w:pos="1980"/>
          <w:tab w:val="left" w:pos="2160"/>
          <w:tab w:val="left" w:pos="2430"/>
        </w:tabs>
        <w:spacing w:before="61" w:line="360" w:lineRule="auto"/>
        <w:ind w:left="1440" w:right="113" w:firstLine="270"/>
        <w:rPr>
          <w:rFonts w:asciiTheme="majorBidi" w:hAnsiTheme="majorBidi" w:cstheme="majorBidi"/>
          <w:w w:val="105"/>
          <w:sz w:val="22"/>
          <w:szCs w:val="22"/>
        </w:rPr>
      </w:pPr>
    </w:p>
    <w:p w14:paraId="5B18D1FE" w14:textId="77777777" w:rsidR="000D5824" w:rsidRDefault="000D5824" w:rsidP="00F42783">
      <w:pPr>
        <w:pStyle w:val="BodyText"/>
        <w:tabs>
          <w:tab w:val="left" w:pos="90"/>
          <w:tab w:val="left" w:pos="180"/>
          <w:tab w:val="left" w:pos="270"/>
          <w:tab w:val="left" w:pos="360"/>
          <w:tab w:val="left" w:pos="450"/>
          <w:tab w:val="left" w:pos="1980"/>
          <w:tab w:val="left" w:pos="2160"/>
          <w:tab w:val="left" w:pos="2430"/>
        </w:tabs>
        <w:spacing w:before="61" w:line="360" w:lineRule="auto"/>
        <w:ind w:left="1440" w:right="113" w:firstLine="270"/>
        <w:rPr>
          <w:rFonts w:asciiTheme="majorBidi" w:hAnsiTheme="majorBidi" w:cstheme="majorBidi"/>
          <w:w w:val="105"/>
          <w:sz w:val="22"/>
          <w:szCs w:val="22"/>
        </w:rPr>
      </w:pPr>
    </w:p>
    <w:p w14:paraId="5611E2CE" w14:textId="77777777" w:rsidR="000D5824" w:rsidRDefault="000D5824" w:rsidP="00F42783">
      <w:pPr>
        <w:pStyle w:val="BodyText"/>
        <w:tabs>
          <w:tab w:val="left" w:pos="90"/>
          <w:tab w:val="left" w:pos="180"/>
          <w:tab w:val="left" w:pos="270"/>
          <w:tab w:val="left" w:pos="360"/>
          <w:tab w:val="left" w:pos="450"/>
          <w:tab w:val="left" w:pos="1980"/>
          <w:tab w:val="left" w:pos="2160"/>
          <w:tab w:val="left" w:pos="2430"/>
        </w:tabs>
        <w:spacing w:before="61" w:line="360" w:lineRule="auto"/>
        <w:ind w:left="1440" w:right="113" w:firstLine="270"/>
        <w:rPr>
          <w:rFonts w:asciiTheme="majorBidi" w:hAnsiTheme="majorBidi" w:cstheme="majorBidi"/>
          <w:w w:val="105"/>
          <w:sz w:val="22"/>
          <w:szCs w:val="22"/>
        </w:rPr>
      </w:pPr>
    </w:p>
    <w:p w14:paraId="68D8B3DB" w14:textId="623CEB0B" w:rsidR="008B60D2" w:rsidRPr="008B60D2" w:rsidRDefault="000B7C32" w:rsidP="00F42783">
      <w:pPr>
        <w:pStyle w:val="BodyText"/>
        <w:tabs>
          <w:tab w:val="left" w:pos="90"/>
          <w:tab w:val="left" w:pos="180"/>
          <w:tab w:val="left" w:pos="270"/>
          <w:tab w:val="left" w:pos="360"/>
          <w:tab w:val="left" w:pos="450"/>
          <w:tab w:val="left" w:pos="1980"/>
          <w:tab w:val="left" w:pos="2160"/>
          <w:tab w:val="left" w:pos="2430"/>
        </w:tabs>
        <w:spacing w:before="61" w:line="360" w:lineRule="auto"/>
        <w:ind w:left="1440" w:right="113" w:firstLine="270"/>
        <w:rPr>
          <w:rFonts w:asciiTheme="majorBidi" w:hAnsiTheme="majorBidi" w:cstheme="majorBidi"/>
          <w:w w:val="105"/>
          <w:sz w:val="10"/>
          <w:szCs w:val="10"/>
        </w:rPr>
      </w:pPr>
      <w:r>
        <w:rPr>
          <w:rFonts w:asciiTheme="majorBidi" w:hAnsiTheme="majorBidi" w:cstheme="majorBidi"/>
          <w:w w:val="105"/>
          <w:sz w:val="22"/>
          <w:szCs w:val="22"/>
        </w:rPr>
        <w:br w:type="textWrapping" w:clear="all"/>
      </w:r>
    </w:p>
    <w:p w14:paraId="5F9E6D1A" w14:textId="356FC7F6" w:rsidR="000D5824" w:rsidRPr="00AE1091" w:rsidRDefault="00C23E44" w:rsidP="00AE1091">
      <w:pPr>
        <w:pStyle w:val="BodyText"/>
        <w:tabs>
          <w:tab w:val="left" w:pos="90"/>
          <w:tab w:val="left" w:pos="180"/>
          <w:tab w:val="left" w:pos="270"/>
          <w:tab w:val="left" w:pos="360"/>
          <w:tab w:val="left" w:pos="450"/>
          <w:tab w:val="left" w:pos="1980"/>
          <w:tab w:val="left" w:pos="2160"/>
          <w:tab w:val="left" w:pos="2430"/>
          <w:tab w:val="right" w:pos="4860"/>
        </w:tabs>
        <w:spacing w:before="61" w:line="360" w:lineRule="auto"/>
        <w:ind w:right="113"/>
        <w:jc w:val="both"/>
        <w:rPr>
          <w:rFonts w:asciiTheme="majorBidi" w:hAnsiTheme="majorBidi" w:cstheme="majorBidi"/>
          <w:w w:val="105"/>
          <w:sz w:val="26"/>
          <w:szCs w:val="26"/>
        </w:rPr>
      </w:pPr>
      <w:r w:rsidRPr="00060746">
        <w:rPr>
          <w:rFonts w:asciiTheme="majorBidi" w:hAnsiTheme="majorBidi" w:cstheme="majorBidi"/>
          <w:w w:val="105"/>
          <w:sz w:val="26"/>
          <w:szCs w:val="26"/>
        </w:rPr>
        <w:t xml:space="preserve">Figure 4. Impacts of </w:t>
      </w:r>
      <w:r w:rsidRPr="00060746">
        <w:rPr>
          <w:rFonts w:asciiTheme="majorBidi" w:hAnsiTheme="majorBidi" w:cstheme="majorBidi"/>
          <w:sz w:val="26"/>
          <w:szCs w:val="26"/>
        </w:rPr>
        <w:t xml:space="preserve">prophylactic therapy with </w:t>
      </w:r>
      <w:proofErr w:type="spellStart"/>
      <w:r w:rsidRPr="00060746">
        <w:rPr>
          <w:rFonts w:asciiTheme="majorBidi" w:hAnsiTheme="majorBidi" w:cstheme="majorBidi"/>
          <w:sz w:val="26"/>
          <w:szCs w:val="26"/>
        </w:rPr>
        <w:t>ranolazine</w:t>
      </w:r>
      <w:proofErr w:type="spellEnd"/>
      <w:r w:rsidRPr="00060746">
        <w:rPr>
          <w:rFonts w:asciiTheme="majorBidi" w:hAnsiTheme="majorBidi" w:cstheme="majorBidi"/>
          <w:sz w:val="26"/>
          <w:szCs w:val="26"/>
        </w:rPr>
        <w:t xml:space="preserve"> (20 mg/kg twice daily orally), </w:t>
      </w:r>
      <w:proofErr w:type="spellStart"/>
      <w:r w:rsidRPr="00060746">
        <w:rPr>
          <w:rFonts w:asciiTheme="majorBidi" w:hAnsiTheme="majorBidi" w:cstheme="majorBidi"/>
          <w:sz w:val="26"/>
          <w:szCs w:val="26"/>
        </w:rPr>
        <w:t>ivabradine</w:t>
      </w:r>
      <w:proofErr w:type="spellEnd"/>
      <w:r w:rsidRPr="00060746">
        <w:rPr>
          <w:rFonts w:asciiTheme="majorBidi" w:hAnsiTheme="majorBidi" w:cstheme="majorBidi"/>
          <w:sz w:val="26"/>
          <w:szCs w:val="26"/>
        </w:rPr>
        <w:t xml:space="preserve"> (10 mg/kg/day orally) and </w:t>
      </w:r>
      <w:proofErr w:type="spellStart"/>
      <w:r w:rsidRPr="00060746">
        <w:rPr>
          <w:rFonts w:asciiTheme="majorBidi" w:hAnsiTheme="majorBidi" w:cstheme="majorBidi"/>
          <w:sz w:val="26"/>
          <w:szCs w:val="26"/>
        </w:rPr>
        <w:t>trimetazidine</w:t>
      </w:r>
      <w:proofErr w:type="spellEnd"/>
      <w:r w:rsidRPr="00060746">
        <w:rPr>
          <w:rFonts w:asciiTheme="majorBidi" w:hAnsiTheme="majorBidi" w:cstheme="majorBidi"/>
          <w:sz w:val="26"/>
          <w:szCs w:val="26"/>
        </w:rPr>
        <w:t xml:space="preserve"> (10 mg/kg/day orally) for 8 </w:t>
      </w:r>
      <w:proofErr w:type="spellStart"/>
      <w:r w:rsidRPr="00060746">
        <w:rPr>
          <w:rFonts w:asciiTheme="majorBidi" w:hAnsiTheme="majorBidi" w:cstheme="majorBidi"/>
          <w:sz w:val="26"/>
          <w:szCs w:val="26"/>
        </w:rPr>
        <w:t>wks</w:t>
      </w:r>
      <w:proofErr w:type="spellEnd"/>
      <w:r w:rsidRPr="00060746">
        <w:rPr>
          <w:rFonts w:asciiTheme="majorBidi" w:hAnsiTheme="majorBidi" w:cstheme="majorBidi"/>
          <w:sz w:val="26"/>
          <w:szCs w:val="26"/>
        </w:rPr>
        <w:t xml:space="preserve"> study after development NA- STZ (110mg /kg I.P -65 mg /kg I.P) </w:t>
      </w:r>
      <w:r w:rsidR="00D26B8C">
        <w:rPr>
          <w:rFonts w:asciiTheme="majorBidi" w:hAnsiTheme="majorBidi" w:cstheme="majorBidi"/>
          <w:sz w:val="26"/>
          <w:szCs w:val="26"/>
        </w:rPr>
        <w:t>T2DM</w:t>
      </w:r>
      <w:r w:rsidRPr="00060746">
        <w:rPr>
          <w:rFonts w:asciiTheme="majorBidi" w:hAnsiTheme="majorBidi" w:cstheme="majorBidi"/>
          <w:sz w:val="26"/>
          <w:szCs w:val="26"/>
        </w:rPr>
        <w:t xml:space="preserve"> in experimentally induced DN</w:t>
      </w:r>
      <w:r w:rsidRPr="00060746">
        <w:rPr>
          <w:rFonts w:asciiTheme="majorBidi" w:hAnsiTheme="majorBidi" w:cstheme="majorBidi"/>
          <w:w w:val="105"/>
          <w:sz w:val="26"/>
          <w:szCs w:val="26"/>
        </w:rPr>
        <w:t>. (A): Normal control</w:t>
      </w:r>
      <w:r w:rsidR="000D5407" w:rsidRPr="00060746">
        <w:rPr>
          <w:rFonts w:asciiTheme="majorBidi" w:hAnsiTheme="majorBidi" w:cstheme="majorBidi"/>
          <w:w w:val="105"/>
          <w:sz w:val="26"/>
          <w:szCs w:val="26"/>
        </w:rPr>
        <w:t xml:space="preserve"> group</w:t>
      </w:r>
      <w:r w:rsidRPr="00060746">
        <w:rPr>
          <w:rFonts w:asciiTheme="majorBidi" w:hAnsiTheme="majorBidi" w:cstheme="majorBidi"/>
          <w:w w:val="105"/>
          <w:sz w:val="26"/>
          <w:szCs w:val="26"/>
        </w:rPr>
        <w:t>, showed</w:t>
      </w:r>
      <w:r w:rsidR="000D5407" w:rsidRPr="00060746">
        <w:rPr>
          <w:rFonts w:asciiTheme="majorBidi" w:hAnsiTheme="majorBidi" w:cstheme="majorBidi"/>
          <w:w w:val="105"/>
          <w:sz w:val="26"/>
          <w:szCs w:val="26"/>
        </w:rPr>
        <w:t xml:space="preserve"> </w:t>
      </w:r>
      <w:r w:rsidR="0036544F" w:rsidRPr="00060746">
        <w:rPr>
          <w:rFonts w:asciiTheme="majorBidi" w:hAnsiTheme="majorBidi" w:cstheme="majorBidi"/>
          <w:w w:val="105"/>
          <w:sz w:val="26"/>
          <w:szCs w:val="26"/>
        </w:rPr>
        <w:t xml:space="preserve">normal architecture of renal cortex; renal corpuscles </w:t>
      </w:r>
      <w:r w:rsidR="002F1EB1" w:rsidRPr="00060746">
        <w:rPr>
          <w:rFonts w:asciiTheme="majorBidi" w:hAnsiTheme="majorBidi" w:cstheme="majorBidi"/>
          <w:w w:val="105"/>
          <w:sz w:val="26"/>
          <w:szCs w:val="26"/>
        </w:rPr>
        <w:t>(</w:t>
      </w:r>
      <w:r w:rsidR="002F1EB1">
        <w:rPr>
          <w:rFonts w:asciiTheme="majorBidi" w:hAnsiTheme="majorBidi" w:cstheme="majorBidi"/>
          <w:w w:val="105"/>
          <w:sz w:val="26"/>
          <w:szCs w:val="26"/>
        </w:rPr>
        <w:t>black</w:t>
      </w:r>
      <w:r w:rsidR="0022026D">
        <w:rPr>
          <w:rFonts w:asciiTheme="majorBidi" w:hAnsiTheme="majorBidi" w:cstheme="majorBidi"/>
          <w:w w:val="105"/>
          <w:sz w:val="26"/>
          <w:szCs w:val="26"/>
        </w:rPr>
        <w:t xml:space="preserve"> </w:t>
      </w:r>
      <w:r w:rsidR="0036544F" w:rsidRPr="00060746">
        <w:rPr>
          <w:rFonts w:asciiTheme="majorBidi" w:hAnsiTheme="majorBidi" w:cstheme="majorBidi"/>
          <w:w w:val="105"/>
          <w:sz w:val="26"/>
          <w:szCs w:val="26"/>
        </w:rPr>
        <w:t>arrows),</w:t>
      </w:r>
      <w:r w:rsidRPr="00060746">
        <w:rPr>
          <w:rFonts w:asciiTheme="majorBidi" w:hAnsiTheme="majorBidi" w:cstheme="majorBidi"/>
          <w:w w:val="105"/>
          <w:sz w:val="26"/>
          <w:szCs w:val="26"/>
        </w:rPr>
        <w:t xml:space="preserve"> normal glom</w:t>
      </w:r>
      <w:r w:rsidR="001D4B9F" w:rsidRPr="00060746">
        <w:rPr>
          <w:rFonts w:asciiTheme="majorBidi" w:hAnsiTheme="majorBidi" w:cstheme="majorBidi"/>
          <w:w w:val="105"/>
          <w:sz w:val="26"/>
          <w:szCs w:val="26"/>
        </w:rPr>
        <w:t>eruli (G)</w:t>
      </w:r>
      <w:r w:rsidR="000D5407" w:rsidRPr="00060746">
        <w:rPr>
          <w:rFonts w:asciiTheme="majorBidi" w:hAnsiTheme="majorBidi" w:cstheme="majorBidi"/>
          <w:w w:val="105"/>
          <w:sz w:val="26"/>
          <w:szCs w:val="26"/>
        </w:rPr>
        <w:t xml:space="preserve"> and normal capsular space (S)</w:t>
      </w:r>
      <w:r w:rsidRPr="00060746">
        <w:rPr>
          <w:rFonts w:asciiTheme="majorBidi" w:hAnsiTheme="majorBidi" w:cstheme="majorBidi"/>
          <w:w w:val="105"/>
          <w:sz w:val="26"/>
          <w:szCs w:val="26"/>
        </w:rPr>
        <w:t>. (B): D</w:t>
      </w:r>
      <w:r w:rsidR="0036544F" w:rsidRPr="00060746">
        <w:rPr>
          <w:rFonts w:asciiTheme="majorBidi" w:hAnsiTheme="majorBidi" w:cstheme="majorBidi"/>
          <w:w w:val="105"/>
          <w:sz w:val="26"/>
          <w:szCs w:val="26"/>
        </w:rPr>
        <w:t>iabetic non treated group</w:t>
      </w:r>
      <w:r w:rsidRPr="00060746">
        <w:rPr>
          <w:rFonts w:asciiTheme="majorBidi" w:hAnsiTheme="majorBidi" w:cstheme="majorBidi"/>
          <w:w w:val="105"/>
          <w:sz w:val="26"/>
          <w:szCs w:val="26"/>
        </w:rPr>
        <w:t xml:space="preserve"> showed </w:t>
      </w:r>
      <w:r w:rsidR="0036544F" w:rsidRPr="00060746">
        <w:rPr>
          <w:rFonts w:asciiTheme="majorBidi" w:hAnsiTheme="majorBidi" w:cstheme="majorBidi"/>
          <w:w w:val="105"/>
          <w:sz w:val="26"/>
          <w:szCs w:val="26"/>
        </w:rPr>
        <w:t xml:space="preserve">hyaline cast in tubular lumen (white arrows), swelling and vacuolar degeneration of some tubular epithelial cells (black arrows) besides the nuclear </w:t>
      </w:r>
      <w:proofErr w:type="spellStart"/>
      <w:r w:rsidR="0036544F" w:rsidRPr="00060746">
        <w:rPr>
          <w:rFonts w:asciiTheme="majorBidi" w:hAnsiTheme="majorBidi" w:cstheme="majorBidi"/>
          <w:w w:val="105"/>
          <w:sz w:val="26"/>
          <w:szCs w:val="26"/>
        </w:rPr>
        <w:t>pyknosis</w:t>
      </w:r>
      <w:proofErr w:type="spellEnd"/>
      <w:r w:rsidR="0036544F" w:rsidRPr="00060746">
        <w:rPr>
          <w:rFonts w:asciiTheme="majorBidi" w:hAnsiTheme="majorBidi" w:cstheme="majorBidi"/>
          <w:w w:val="105"/>
          <w:sz w:val="26"/>
          <w:szCs w:val="26"/>
        </w:rPr>
        <w:t xml:space="preserve"> of some tubular epithelium (black arrow head)</w:t>
      </w:r>
      <w:r w:rsidRPr="00060746">
        <w:rPr>
          <w:rFonts w:asciiTheme="majorBidi" w:hAnsiTheme="majorBidi" w:cstheme="majorBidi"/>
          <w:w w:val="105"/>
          <w:sz w:val="26"/>
          <w:szCs w:val="26"/>
        </w:rPr>
        <w:t xml:space="preserve">. (C): </w:t>
      </w:r>
      <w:proofErr w:type="spellStart"/>
      <w:r w:rsidRPr="00060746">
        <w:rPr>
          <w:rFonts w:asciiTheme="majorBidi" w:hAnsiTheme="majorBidi" w:cstheme="majorBidi"/>
          <w:w w:val="105"/>
          <w:sz w:val="26"/>
          <w:szCs w:val="26"/>
        </w:rPr>
        <w:t>Ra</w:t>
      </w:r>
      <w:r w:rsidR="0036544F" w:rsidRPr="00060746">
        <w:rPr>
          <w:rFonts w:asciiTheme="majorBidi" w:hAnsiTheme="majorBidi" w:cstheme="majorBidi"/>
          <w:w w:val="105"/>
          <w:sz w:val="26"/>
          <w:szCs w:val="26"/>
        </w:rPr>
        <w:t>nolazine</w:t>
      </w:r>
      <w:proofErr w:type="spellEnd"/>
      <w:r w:rsidR="0036544F" w:rsidRPr="00060746">
        <w:rPr>
          <w:rFonts w:asciiTheme="majorBidi" w:hAnsiTheme="majorBidi" w:cstheme="majorBidi"/>
          <w:w w:val="105"/>
          <w:sz w:val="26"/>
          <w:szCs w:val="26"/>
        </w:rPr>
        <w:t xml:space="preserve"> treated diabetic group </w:t>
      </w:r>
      <w:r w:rsidR="0088318F" w:rsidRPr="00060746">
        <w:rPr>
          <w:rFonts w:asciiTheme="majorBidi" w:hAnsiTheme="majorBidi" w:cstheme="majorBidi"/>
          <w:w w:val="105"/>
          <w:sz w:val="26"/>
          <w:szCs w:val="26"/>
        </w:rPr>
        <w:t xml:space="preserve">showed </w:t>
      </w:r>
      <w:r w:rsidR="00646324" w:rsidRPr="00060746">
        <w:rPr>
          <w:rFonts w:asciiTheme="majorBidi" w:hAnsiTheme="majorBidi" w:cstheme="majorBidi"/>
          <w:w w:val="105"/>
          <w:sz w:val="26"/>
          <w:szCs w:val="26"/>
        </w:rPr>
        <w:t xml:space="preserve">large renal corpuscle with mild dilatation of capsular space (S), vacuolar degeneration and nuclear </w:t>
      </w:r>
      <w:proofErr w:type="spellStart"/>
      <w:r w:rsidR="00646324" w:rsidRPr="00060746">
        <w:rPr>
          <w:rFonts w:asciiTheme="majorBidi" w:hAnsiTheme="majorBidi" w:cstheme="majorBidi"/>
          <w:w w:val="105"/>
          <w:sz w:val="26"/>
          <w:szCs w:val="26"/>
        </w:rPr>
        <w:t>pyknosis</w:t>
      </w:r>
      <w:proofErr w:type="spellEnd"/>
      <w:r w:rsidR="00646324" w:rsidRPr="00060746">
        <w:rPr>
          <w:rFonts w:asciiTheme="majorBidi" w:hAnsiTheme="majorBidi" w:cstheme="majorBidi"/>
          <w:w w:val="105"/>
          <w:sz w:val="26"/>
          <w:szCs w:val="26"/>
        </w:rPr>
        <w:t xml:space="preserve"> of some tubular epithelium (black arrow heads) besides presence of hyaline cast in the lumen of some renal tubules (white arrows).</w:t>
      </w:r>
      <w:r w:rsidR="0088318F" w:rsidRPr="00060746">
        <w:rPr>
          <w:rFonts w:asciiTheme="majorBidi" w:hAnsiTheme="majorBidi" w:cstheme="majorBidi"/>
          <w:w w:val="105"/>
          <w:sz w:val="26"/>
          <w:szCs w:val="26"/>
        </w:rPr>
        <w:t xml:space="preserve"> </w:t>
      </w:r>
      <w:r w:rsidRPr="00060746">
        <w:rPr>
          <w:rFonts w:asciiTheme="majorBidi" w:hAnsiTheme="majorBidi" w:cstheme="majorBidi"/>
          <w:w w:val="105"/>
          <w:sz w:val="26"/>
          <w:szCs w:val="26"/>
        </w:rPr>
        <w:t xml:space="preserve">(D): </w:t>
      </w:r>
      <w:proofErr w:type="spellStart"/>
      <w:r w:rsidRPr="00060746">
        <w:rPr>
          <w:rFonts w:asciiTheme="majorBidi" w:hAnsiTheme="majorBidi" w:cstheme="majorBidi"/>
          <w:w w:val="105"/>
          <w:sz w:val="26"/>
          <w:szCs w:val="26"/>
        </w:rPr>
        <w:t>Ivabradine</w:t>
      </w:r>
      <w:proofErr w:type="spellEnd"/>
      <w:r w:rsidRPr="00060746">
        <w:rPr>
          <w:rFonts w:asciiTheme="majorBidi" w:hAnsiTheme="majorBidi" w:cstheme="majorBidi"/>
          <w:w w:val="105"/>
          <w:sz w:val="26"/>
          <w:szCs w:val="26"/>
        </w:rPr>
        <w:t xml:space="preserve"> treated di</w:t>
      </w:r>
      <w:r w:rsidR="00646324" w:rsidRPr="00060746">
        <w:rPr>
          <w:rFonts w:asciiTheme="majorBidi" w:hAnsiTheme="majorBidi" w:cstheme="majorBidi"/>
          <w:w w:val="105"/>
          <w:sz w:val="26"/>
          <w:szCs w:val="26"/>
        </w:rPr>
        <w:t xml:space="preserve">abetic group showed congestion of glomerular capillaries (black arrow), mild dilated capsular space (S), vacuolar degeneration and nuclear </w:t>
      </w:r>
      <w:proofErr w:type="spellStart"/>
      <w:r w:rsidR="00646324" w:rsidRPr="00060746">
        <w:rPr>
          <w:rFonts w:asciiTheme="majorBidi" w:hAnsiTheme="majorBidi" w:cstheme="majorBidi"/>
          <w:w w:val="105"/>
          <w:sz w:val="26"/>
          <w:szCs w:val="26"/>
        </w:rPr>
        <w:t>pyknosis</w:t>
      </w:r>
      <w:proofErr w:type="spellEnd"/>
      <w:r w:rsidR="00646324" w:rsidRPr="00060746">
        <w:rPr>
          <w:rFonts w:asciiTheme="majorBidi" w:hAnsiTheme="majorBidi" w:cstheme="majorBidi"/>
          <w:w w:val="105"/>
          <w:sz w:val="26"/>
          <w:szCs w:val="26"/>
        </w:rPr>
        <w:t xml:space="preserve"> of some tubular epithelium (black arrow heads). </w:t>
      </w:r>
      <w:r w:rsidRPr="00060746">
        <w:rPr>
          <w:rFonts w:asciiTheme="majorBidi" w:hAnsiTheme="majorBidi" w:cstheme="majorBidi"/>
          <w:w w:val="105"/>
          <w:sz w:val="26"/>
          <w:szCs w:val="26"/>
        </w:rPr>
        <w:t xml:space="preserve"> (E)</w:t>
      </w:r>
      <w:r w:rsidR="00646324" w:rsidRPr="00060746">
        <w:rPr>
          <w:rFonts w:asciiTheme="majorBidi" w:hAnsiTheme="majorBidi" w:cstheme="majorBidi"/>
          <w:w w:val="105"/>
          <w:sz w:val="26"/>
          <w:szCs w:val="26"/>
        </w:rPr>
        <w:t>:</w:t>
      </w:r>
      <w:r w:rsidRPr="00060746">
        <w:rPr>
          <w:rFonts w:asciiTheme="majorBidi" w:hAnsiTheme="majorBidi" w:cstheme="majorBidi"/>
          <w:w w:val="105"/>
          <w:sz w:val="26"/>
          <w:szCs w:val="26"/>
        </w:rPr>
        <w:t xml:space="preserve"> Trimetazidine </w:t>
      </w:r>
      <w:r w:rsidR="00646324" w:rsidRPr="00060746">
        <w:rPr>
          <w:rFonts w:asciiTheme="majorBidi" w:hAnsiTheme="majorBidi" w:cstheme="majorBidi"/>
          <w:w w:val="105"/>
          <w:sz w:val="26"/>
          <w:szCs w:val="26"/>
        </w:rPr>
        <w:t>treated diabetic group</w:t>
      </w:r>
      <w:r w:rsidRPr="00060746">
        <w:rPr>
          <w:rFonts w:asciiTheme="majorBidi" w:hAnsiTheme="majorBidi" w:cstheme="majorBidi"/>
          <w:w w:val="105"/>
          <w:sz w:val="26"/>
          <w:szCs w:val="26"/>
        </w:rPr>
        <w:t xml:space="preserve"> showed </w:t>
      </w:r>
      <w:r w:rsidR="00646324" w:rsidRPr="00060746">
        <w:rPr>
          <w:rFonts w:asciiTheme="majorBidi" w:hAnsiTheme="majorBidi" w:cstheme="majorBidi"/>
          <w:w w:val="105"/>
          <w:sz w:val="26"/>
          <w:szCs w:val="26"/>
        </w:rPr>
        <w:t xml:space="preserve">congestion of glomerular capillaries (black arrows), mild dilatation of capsular space (S) besides the vacuolar degeneration and nuclear </w:t>
      </w:r>
      <w:proofErr w:type="spellStart"/>
      <w:r w:rsidR="00646324" w:rsidRPr="00060746">
        <w:rPr>
          <w:rFonts w:asciiTheme="majorBidi" w:hAnsiTheme="majorBidi" w:cstheme="majorBidi"/>
          <w:w w:val="105"/>
          <w:sz w:val="26"/>
          <w:szCs w:val="26"/>
        </w:rPr>
        <w:t>pyknosis</w:t>
      </w:r>
      <w:proofErr w:type="spellEnd"/>
      <w:r w:rsidR="00646324" w:rsidRPr="00060746">
        <w:rPr>
          <w:rFonts w:asciiTheme="majorBidi" w:hAnsiTheme="majorBidi" w:cstheme="majorBidi"/>
          <w:w w:val="105"/>
          <w:sz w:val="26"/>
          <w:szCs w:val="26"/>
        </w:rPr>
        <w:t xml:space="preserve"> of some tubular epithelium (black arrow heads).</w:t>
      </w:r>
      <w:r w:rsidR="00646324" w:rsidRPr="00060746">
        <w:rPr>
          <w:rFonts w:asciiTheme="minorBidi" w:hAnsiTheme="minorBidi"/>
          <w:sz w:val="26"/>
          <w:szCs w:val="26"/>
          <w:lang w:bidi="ar-EG"/>
        </w:rPr>
        <w:t xml:space="preserve"> </w:t>
      </w:r>
      <w:r w:rsidR="00646324" w:rsidRPr="00060746">
        <w:rPr>
          <w:rFonts w:asciiTheme="majorBidi" w:hAnsiTheme="majorBidi" w:cstheme="majorBidi"/>
          <w:w w:val="105"/>
          <w:sz w:val="26"/>
          <w:szCs w:val="26"/>
        </w:rPr>
        <w:t xml:space="preserve"> (H&amp;E</w:t>
      </w:r>
      <w:r w:rsidR="00A37852">
        <w:rPr>
          <w:rFonts w:asciiTheme="majorBidi" w:hAnsiTheme="majorBidi" w:cstheme="majorBidi"/>
          <w:w w:val="105"/>
          <w:sz w:val="26"/>
          <w:szCs w:val="26"/>
        </w:rPr>
        <w:t xml:space="preserve"> ×</w:t>
      </w:r>
      <w:r w:rsidR="0022026D">
        <w:rPr>
          <w:rFonts w:asciiTheme="majorBidi" w:hAnsiTheme="majorBidi" w:cstheme="majorBidi"/>
          <w:w w:val="105"/>
          <w:sz w:val="26"/>
          <w:szCs w:val="26"/>
        </w:rPr>
        <w:t>200</w:t>
      </w:r>
      <w:r w:rsidRPr="00060746">
        <w:rPr>
          <w:rFonts w:asciiTheme="majorBidi" w:hAnsiTheme="majorBidi" w:cstheme="majorBidi"/>
          <w:w w:val="105"/>
          <w:sz w:val="26"/>
          <w:szCs w:val="26"/>
        </w:rPr>
        <w:t>)</w:t>
      </w:r>
      <w:r w:rsidR="00646324" w:rsidRPr="00060746">
        <w:rPr>
          <w:rFonts w:asciiTheme="majorBidi" w:hAnsiTheme="majorBidi" w:cstheme="majorBidi"/>
          <w:w w:val="105"/>
          <w:sz w:val="26"/>
          <w:szCs w:val="26"/>
        </w:rPr>
        <w:t>,</w:t>
      </w:r>
      <w:r w:rsidR="0088318F" w:rsidRPr="00060746">
        <w:rPr>
          <w:rFonts w:asciiTheme="majorBidi" w:hAnsiTheme="majorBidi" w:cstheme="majorBidi"/>
          <w:w w:val="105"/>
          <w:sz w:val="26"/>
          <w:szCs w:val="26"/>
        </w:rPr>
        <w:t xml:space="preserve"> </w:t>
      </w:r>
      <w:r w:rsidRPr="00060746">
        <w:rPr>
          <w:rFonts w:asciiTheme="majorBidi" w:hAnsiTheme="majorBidi" w:cstheme="majorBidi"/>
          <w:w w:val="105"/>
          <w:sz w:val="26"/>
          <w:szCs w:val="26"/>
        </w:rPr>
        <w:t>Scale bar = 50 µm</w:t>
      </w:r>
      <w:r w:rsidR="00646324" w:rsidRPr="00060746">
        <w:rPr>
          <w:rFonts w:asciiTheme="majorBidi" w:hAnsiTheme="majorBidi" w:cstheme="majorBidi"/>
          <w:w w:val="105"/>
          <w:sz w:val="26"/>
          <w:szCs w:val="26"/>
        </w:rPr>
        <w:t>.</w:t>
      </w:r>
    </w:p>
    <w:p w14:paraId="4A9FEBF7" w14:textId="77777777" w:rsidR="000D5824" w:rsidRDefault="000D5824" w:rsidP="00A124BD">
      <w:pPr>
        <w:pStyle w:val="BodyText"/>
        <w:tabs>
          <w:tab w:val="left" w:pos="90"/>
          <w:tab w:val="left" w:pos="180"/>
          <w:tab w:val="left" w:pos="270"/>
          <w:tab w:val="left" w:pos="360"/>
          <w:tab w:val="left" w:pos="450"/>
          <w:tab w:val="left" w:pos="1980"/>
          <w:tab w:val="left" w:pos="2160"/>
          <w:tab w:val="left" w:pos="2430"/>
        </w:tabs>
        <w:spacing w:before="61" w:line="360" w:lineRule="auto"/>
        <w:ind w:left="540" w:right="113" w:hanging="540"/>
        <w:rPr>
          <w:rFonts w:asciiTheme="majorBidi" w:hAnsiTheme="majorBidi" w:cstheme="majorBidi"/>
          <w:b/>
          <w:bCs/>
          <w:sz w:val="28"/>
          <w:szCs w:val="28"/>
          <w:u w:val="single"/>
        </w:rPr>
      </w:pPr>
    </w:p>
    <w:p w14:paraId="68A10B50" w14:textId="5BCC6086" w:rsidR="00B22EE9" w:rsidRPr="00D41E25" w:rsidRDefault="00B22EE9" w:rsidP="00A124BD">
      <w:pPr>
        <w:pStyle w:val="BodyText"/>
        <w:tabs>
          <w:tab w:val="left" w:pos="90"/>
          <w:tab w:val="left" w:pos="180"/>
          <w:tab w:val="left" w:pos="270"/>
          <w:tab w:val="left" w:pos="360"/>
          <w:tab w:val="left" w:pos="450"/>
          <w:tab w:val="left" w:pos="1980"/>
          <w:tab w:val="left" w:pos="2160"/>
          <w:tab w:val="left" w:pos="2430"/>
        </w:tabs>
        <w:spacing w:before="61" w:line="360" w:lineRule="auto"/>
        <w:ind w:left="540" w:right="113" w:hanging="540"/>
        <w:rPr>
          <w:rFonts w:asciiTheme="majorBidi" w:hAnsiTheme="majorBidi" w:cstheme="majorBidi"/>
          <w:b/>
          <w:bCs/>
          <w:sz w:val="28"/>
          <w:szCs w:val="28"/>
          <w:u w:val="single"/>
        </w:rPr>
      </w:pPr>
      <w:r w:rsidRPr="00D41E25">
        <w:rPr>
          <w:rFonts w:asciiTheme="majorBidi" w:hAnsiTheme="majorBidi" w:cstheme="majorBidi"/>
          <w:b/>
          <w:bCs/>
          <w:sz w:val="28"/>
          <w:szCs w:val="28"/>
          <w:u w:val="single"/>
        </w:rPr>
        <w:t>4. Discussion</w:t>
      </w:r>
      <w:r w:rsidR="004616AC" w:rsidRPr="00D41E25">
        <w:rPr>
          <w:rFonts w:asciiTheme="majorBidi" w:hAnsiTheme="majorBidi" w:cstheme="majorBidi"/>
          <w:b/>
          <w:bCs/>
          <w:sz w:val="28"/>
          <w:szCs w:val="28"/>
          <w:u w:val="single"/>
        </w:rPr>
        <w:t>:</w:t>
      </w:r>
    </w:p>
    <w:p w14:paraId="053BE0F5" w14:textId="7A342E84" w:rsidR="004616AC" w:rsidRPr="00A124BD" w:rsidRDefault="004616AC" w:rsidP="00A124BD">
      <w:pPr>
        <w:autoSpaceDE w:val="0"/>
        <w:autoSpaceDN w:val="0"/>
        <w:adjustRightInd w:val="0"/>
        <w:spacing w:before="240" w:line="360" w:lineRule="auto"/>
        <w:ind w:firstLine="720"/>
        <w:jc w:val="both"/>
        <w:rPr>
          <w:rFonts w:asciiTheme="majorBidi" w:hAnsiTheme="majorBidi" w:cstheme="majorBidi"/>
          <w:b/>
          <w:bCs/>
          <w:i/>
          <w:iCs/>
          <w:sz w:val="28"/>
          <w:szCs w:val="28"/>
        </w:rPr>
      </w:pPr>
      <w:r w:rsidRPr="00A124BD">
        <w:rPr>
          <w:rFonts w:asciiTheme="majorBidi" w:hAnsiTheme="majorBidi" w:cstheme="majorBidi"/>
          <w:sz w:val="28"/>
          <w:szCs w:val="28"/>
        </w:rPr>
        <w:t xml:space="preserve">The obtained data in the current work revealed that experimental </w:t>
      </w:r>
      <w:r w:rsidR="00D41E25" w:rsidRPr="00A124BD">
        <w:rPr>
          <w:rFonts w:asciiTheme="majorBidi" w:hAnsiTheme="majorBidi" w:cstheme="majorBidi"/>
          <w:sz w:val="28"/>
          <w:szCs w:val="28"/>
        </w:rPr>
        <w:t>induction of</w:t>
      </w:r>
      <w:r w:rsidR="00246E94" w:rsidRPr="00A124BD">
        <w:rPr>
          <w:rFonts w:asciiTheme="majorBidi" w:hAnsiTheme="majorBidi" w:cstheme="majorBidi"/>
          <w:sz w:val="28"/>
          <w:szCs w:val="28"/>
        </w:rPr>
        <w:t xml:space="preserve"> </w:t>
      </w:r>
      <w:r w:rsidRPr="00A124BD">
        <w:rPr>
          <w:rFonts w:asciiTheme="majorBidi" w:hAnsiTheme="majorBidi" w:cstheme="majorBidi"/>
          <w:sz w:val="28"/>
          <w:szCs w:val="28"/>
        </w:rPr>
        <w:t>DN resulted in hyperglycemia determined at 72 h and was confirmed by the elevated glucose levels in plasma, then on day 7</w:t>
      </w:r>
      <w:r w:rsidR="003227C3" w:rsidRPr="00A124BD">
        <w:rPr>
          <w:rFonts w:asciiTheme="majorBidi" w:hAnsiTheme="majorBidi" w:cstheme="majorBidi"/>
          <w:sz w:val="28"/>
          <w:szCs w:val="28"/>
        </w:rPr>
        <w:t xml:space="preserve"> </w:t>
      </w:r>
      <w:r w:rsidRPr="00A124BD">
        <w:rPr>
          <w:rFonts w:asciiTheme="majorBidi" w:hAnsiTheme="majorBidi" w:cstheme="majorBidi"/>
          <w:sz w:val="28"/>
          <w:szCs w:val="28"/>
        </w:rPr>
        <w:t xml:space="preserve">after injection, rats with FBG </w:t>
      </w:r>
      <w:r w:rsidR="00C72727">
        <w:rPr>
          <w:rFonts w:asciiTheme="majorBidi" w:hAnsiTheme="majorBidi" w:cstheme="majorBidi"/>
          <w:sz w:val="28"/>
          <w:szCs w:val="28"/>
        </w:rPr>
        <w:t>level concentration more than 2</w:t>
      </w:r>
      <w:r w:rsidR="000D3602">
        <w:rPr>
          <w:rFonts w:asciiTheme="majorBidi" w:hAnsiTheme="majorBidi" w:cstheme="majorBidi"/>
          <w:sz w:val="28"/>
          <w:szCs w:val="28"/>
        </w:rPr>
        <w:t>5</w:t>
      </w:r>
      <w:r w:rsidRPr="00A124BD">
        <w:rPr>
          <w:rFonts w:asciiTheme="majorBidi" w:hAnsiTheme="majorBidi" w:cstheme="majorBidi"/>
          <w:sz w:val="28"/>
          <w:szCs w:val="28"/>
        </w:rPr>
        <w:t>0 mg/dl were considered as diabetic</w:t>
      </w:r>
      <w:r w:rsidRPr="00A124BD">
        <w:rPr>
          <w:rFonts w:asciiTheme="majorBidi" w:hAnsiTheme="majorBidi" w:cstheme="majorBidi"/>
          <w:sz w:val="28"/>
          <w:szCs w:val="28"/>
          <w:lang w:bidi="ar-EG"/>
        </w:rPr>
        <w:t xml:space="preserve"> and</w:t>
      </w:r>
      <w:r w:rsidRPr="00A124BD">
        <w:rPr>
          <w:rFonts w:asciiTheme="majorBidi" w:hAnsiTheme="majorBidi" w:cstheme="majorBidi"/>
          <w:sz w:val="28"/>
          <w:szCs w:val="28"/>
        </w:rPr>
        <w:t xml:space="preserve"> development of NA-STZ T2DM </w:t>
      </w:r>
      <w:r w:rsidR="00A647C4">
        <w:rPr>
          <w:rFonts w:asciiTheme="majorBidi" w:hAnsiTheme="majorBidi" w:cstheme="majorBidi"/>
          <w:i/>
          <w:iCs/>
          <w:sz w:val="28"/>
          <w:szCs w:val="28"/>
        </w:rPr>
        <w:t>[8</w:t>
      </w:r>
      <w:r w:rsidR="00971777" w:rsidRPr="00A124BD">
        <w:rPr>
          <w:rFonts w:asciiTheme="majorBidi" w:hAnsiTheme="majorBidi" w:cstheme="majorBidi"/>
          <w:i/>
          <w:iCs/>
          <w:sz w:val="28"/>
          <w:szCs w:val="28"/>
        </w:rPr>
        <w:t>,</w:t>
      </w:r>
      <w:r w:rsidR="00A647C4">
        <w:rPr>
          <w:rFonts w:asciiTheme="majorBidi" w:hAnsiTheme="majorBidi" w:cstheme="majorBidi"/>
          <w:i/>
          <w:iCs/>
          <w:sz w:val="28"/>
          <w:szCs w:val="28"/>
        </w:rPr>
        <w:t>12</w:t>
      </w:r>
      <w:r w:rsidR="00D12A1E" w:rsidRPr="00A124BD">
        <w:rPr>
          <w:rFonts w:asciiTheme="majorBidi" w:hAnsiTheme="majorBidi" w:cstheme="majorBidi"/>
          <w:i/>
          <w:iCs/>
          <w:sz w:val="28"/>
          <w:szCs w:val="28"/>
        </w:rPr>
        <w:t>]</w:t>
      </w:r>
      <w:r w:rsidRPr="00A124BD">
        <w:rPr>
          <w:rFonts w:asciiTheme="majorBidi" w:hAnsiTheme="majorBidi" w:cstheme="majorBidi"/>
          <w:i/>
          <w:iCs/>
          <w:sz w:val="28"/>
          <w:szCs w:val="28"/>
        </w:rPr>
        <w:t>.</w:t>
      </w:r>
    </w:p>
    <w:p w14:paraId="43E57ACD" w14:textId="68AD45C5" w:rsidR="00DD2D11" w:rsidRPr="00A124BD" w:rsidRDefault="004C4568" w:rsidP="00A124BD">
      <w:pPr>
        <w:autoSpaceDE w:val="0"/>
        <w:autoSpaceDN w:val="0"/>
        <w:adjustRightInd w:val="0"/>
        <w:spacing w:before="240" w:line="360" w:lineRule="auto"/>
        <w:ind w:firstLine="720"/>
        <w:jc w:val="both"/>
        <w:rPr>
          <w:rFonts w:asciiTheme="majorBidi" w:hAnsiTheme="majorBidi" w:cstheme="majorBidi"/>
          <w:sz w:val="28"/>
          <w:szCs w:val="28"/>
        </w:rPr>
      </w:pPr>
      <w:r w:rsidRPr="00A124BD">
        <w:rPr>
          <w:rFonts w:asciiTheme="majorBidi" w:hAnsiTheme="majorBidi" w:cstheme="majorBidi"/>
          <w:sz w:val="28"/>
          <w:szCs w:val="28"/>
        </w:rPr>
        <w:t xml:space="preserve">STZ is the most used </w:t>
      </w:r>
      <w:proofErr w:type="spellStart"/>
      <w:r w:rsidRPr="00A124BD">
        <w:rPr>
          <w:rFonts w:asciiTheme="majorBidi" w:hAnsiTheme="majorBidi" w:cstheme="majorBidi"/>
          <w:sz w:val="28"/>
          <w:szCs w:val="28"/>
        </w:rPr>
        <w:t>diabetogenic</w:t>
      </w:r>
      <w:proofErr w:type="spellEnd"/>
      <w:r w:rsidRPr="00A124BD">
        <w:rPr>
          <w:rFonts w:asciiTheme="majorBidi" w:hAnsiTheme="majorBidi" w:cstheme="majorBidi"/>
          <w:sz w:val="28"/>
          <w:szCs w:val="28"/>
        </w:rPr>
        <w:t xml:space="preserve"> chemical </w:t>
      </w:r>
      <w:r w:rsidR="00D41E25" w:rsidRPr="00A124BD">
        <w:rPr>
          <w:rFonts w:asciiTheme="majorBidi" w:hAnsiTheme="majorBidi" w:cstheme="majorBidi"/>
          <w:sz w:val="28"/>
          <w:szCs w:val="28"/>
        </w:rPr>
        <w:t>used to</w:t>
      </w:r>
      <w:r w:rsidRPr="00A124BD">
        <w:rPr>
          <w:rFonts w:asciiTheme="majorBidi" w:hAnsiTheme="majorBidi" w:cstheme="majorBidi"/>
          <w:sz w:val="28"/>
          <w:szCs w:val="28"/>
        </w:rPr>
        <w:t xml:space="preserve"> create experimental diabetes in animals. </w:t>
      </w:r>
      <w:proofErr w:type="spellStart"/>
      <w:r w:rsidRPr="00A124BD">
        <w:rPr>
          <w:rFonts w:asciiTheme="majorBidi" w:hAnsiTheme="majorBidi" w:cstheme="majorBidi"/>
          <w:sz w:val="28"/>
          <w:szCs w:val="28"/>
        </w:rPr>
        <w:t>Nicotinamide</w:t>
      </w:r>
      <w:proofErr w:type="spellEnd"/>
      <w:r w:rsidRPr="00A124BD">
        <w:rPr>
          <w:rFonts w:asciiTheme="majorBidi" w:hAnsiTheme="majorBidi" w:cstheme="majorBidi"/>
          <w:sz w:val="28"/>
          <w:szCs w:val="28"/>
        </w:rPr>
        <w:t xml:space="preserve"> opposes the effects of STZ, helps in partial destruction of beta cells and helps in the development of T2DM </w:t>
      </w:r>
      <w:r w:rsidR="00A647C4">
        <w:rPr>
          <w:rFonts w:asciiTheme="majorBidi" w:hAnsiTheme="majorBidi" w:cstheme="majorBidi"/>
          <w:sz w:val="28"/>
          <w:szCs w:val="28"/>
        </w:rPr>
        <w:t>[17</w:t>
      </w:r>
      <w:r w:rsidR="00951BA9" w:rsidRPr="00A124BD">
        <w:rPr>
          <w:rFonts w:asciiTheme="majorBidi" w:hAnsiTheme="majorBidi" w:cstheme="majorBidi"/>
          <w:sz w:val="28"/>
          <w:szCs w:val="28"/>
        </w:rPr>
        <w:t>]</w:t>
      </w:r>
      <w:r w:rsidRPr="00A124BD">
        <w:rPr>
          <w:rFonts w:asciiTheme="majorBidi" w:hAnsiTheme="majorBidi" w:cstheme="majorBidi"/>
          <w:sz w:val="28"/>
          <w:szCs w:val="28"/>
        </w:rPr>
        <w:t>.</w:t>
      </w:r>
    </w:p>
    <w:p w14:paraId="32BD9864" w14:textId="50A75EF8" w:rsidR="00DD2D11" w:rsidRPr="00A124BD" w:rsidRDefault="00DD2D11" w:rsidP="00491360">
      <w:pPr>
        <w:autoSpaceDE w:val="0"/>
        <w:autoSpaceDN w:val="0"/>
        <w:adjustRightInd w:val="0"/>
        <w:spacing w:line="360" w:lineRule="auto"/>
        <w:ind w:firstLine="720"/>
        <w:jc w:val="both"/>
        <w:rPr>
          <w:rFonts w:asciiTheme="majorBidi" w:hAnsiTheme="majorBidi" w:cstheme="majorBidi"/>
          <w:sz w:val="28"/>
          <w:szCs w:val="28"/>
        </w:rPr>
      </w:pPr>
      <w:r w:rsidRPr="00A124BD">
        <w:rPr>
          <w:rFonts w:asciiTheme="majorBidi" w:hAnsiTheme="majorBidi" w:cstheme="majorBidi"/>
          <w:sz w:val="28"/>
          <w:szCs w:val="28"/>
        </w:rPr>
        <w:t xml:space="preserve">These experimentally induced diabetic untreated rats were allowed to </w:t>
      </w:r>
      <w:r w:rsidR="00491360">
        <w:rPr>
          <w:rFonts w:asciiTheme="majorBidi" w:hAnsiTheme="majorBidi" w:cstheme="majorBidi"/>
          <w:sz w:val="28"/>
          <w:szCs w:val="28"/>
        </w:rPr>
        <w:t xml:space="preserve">develop </w:t>
      </w:r>
      <w:r w:rsidRPr="00A124BD">
        <w:rPr>
          <w:rFonts w:asciiTheme="majorBidi" w:hAnsiTheme="majorBidi" w:cstheme="majorBidi"/>
          <w:sz w:val="28"/>
          <w:szCs w:val="28"/>
        </w:rPr>
        <w:t xml:space="preserve"> DN for the next 4</w:t>
      </w:r>
      <w:r w:rsidR="006C44DF">
        <w:rPr>
          <w:rFonts w:asciiTheme="majorBidi" w:hAnsiTheme="majorBidi" w:cstheme="majorBidi"/>
          <w:sz w:val="28"/>
          <w:szCs w:val="28"/>
        </w:rPr>
        <w:t xml:space="preserve"> </w:t>
      </w:r>
      <w:r w:rsidRPr="00A124BD">
        <w:rPr>
          <w:rFonts w:asciiTheme="majorBidi" w:hAnsiTheme="majorBidi" w:cstheme="majorBidi"/>
          <w:sz w:val="28"/>
          <w:szCs w:val="28"/>
        </w:rPr>
        <w:t>weeks and show</w:t>
      </w:r>
      <w:r w:rsidR="00491360">
        <w:rPr>
          <w:rFonts w:asciiTheme="majorBidi" w:hAnsiTheme="majorBidi" w:cstheme="majorBidi"/>
          <w:sz w:val="28"/>
          <w:szCs w:val="28"/>
        </w:rPr>
        <w:t>ed</w:t>
      </w:r>
      <w:r w:rsidRPr="00A124BD">
        <w:rPr>
          <w:rFonts w:asciiTheme="majorBidi" w:hAnsiTheme="majorBidi" w:cstheme="majorBidi"/>
          <w:sz w:val="28"/>
          <w:szCs w:val="28"/>
        </w:rPr>
        <w:t xml:space="preserve"> significant increase in FBG level, 24h UAE, serum </w:t>
      </w:r>
      <w:r w:rsidR="00BE532E">
        <w:rPr>
          <w:rFonts w:asciiTheme="majorBidi" w:hAnsiTheme="majorBidi" w:cstheme="majorBidi"/>
          <w:sz w:val="28"/>
          <w:szCs w:val="28"/>
        </w:rPr>
        <w:t>BUN</w:t>
      </w:r>
      <w:r w:rsidRPr="00A124BD">
        <w:rPr>
          <w:rFonts w:asciiTheme="majorBidi" w:hAnsiTheme="majorBidi" w:cstheme="majorBidi"/>
          <w:sz w:val="28"/>
          <w:szCs w:val="28"/>
        </w:rPr>
        <w:t xml:space="preserve"> </w:t>
      </w:r>
      <w:r w:rsidR="0020310E" w:rsidRPr="00A124BD">
        <w:rPr>
          <w:rFonts w:asciiTheme="majorBidi" w:hAnsiTheme="majorBidi" w:cstheme="majorBidi"/>
          <w:sz w:val="28"/>
          <w:szCs w:val="28"/>
        </w:rPr>
        <w:t>lev</w:t>
      </w:r>
      <w:r w:rsidR="0020310E">
        <w:rPr>
          <w:rFonts w:asciiTheme="majorBidi" w:hAnsiTheme="majorBidi" w:cstheme="majorBidi"/>
          <w:sz w:val="28"/>
          <w:szCs w:val="28"/>
        </w:rPr>
        <w:t>el, serum</w:t>
      </w:r>
      <w:r w:rsidR="00BE532E">
        <w:rPr>
          <w:rFonts w:asciiTheme="majorBidi" w:hAnsiTheme="majorBidi" w:cstheme="majorBidi"/>
          <w:sz w:val="28"/>
          <w:szCs w:val="28"/>
        </w:rPr>
        <w:t xml:space="preserve"> creatinine level </w:t>
      </w:r>
      <w:r w:rsidR="00C86654">
        <w:rPr>
          <w:rFonts w:asciiTheme="majorBidi" w:hAnsiTheme="majorBidi" w:cstheme="majorBidi"/>
          <w:sz w:val="28"/>
          <w:szCs w:val="28"/>
        </w:rPr>
        <w:t>[8]</w:t>
      </w:r>
      <w:r w:rsidRPr="00A124BD">
        <w:rPr>
          <w:rFonts w:asciiTheme="majorBidi" w:hAnsiTheme="majorBidi" w:cstheme="majorBidi"/>
          <w:sz w:val="28"/>
          <w:szCs w:val="28"/>
        </w:rPr>
        <w:t xml:space="preserve">, and also </w:t>
      </w:r>
      <w:r w:rsidR="006C44DF" w:rsidRPr="00A124BD">
        <w:rPr>
          <w:rFonts w:asciiTheme="majorBidi" w:hAnsiTheme="majorBidi" w:cstheme="majorBidi"/>
          <w:sz w:val="28"/>
          <w:szCs w:val="28"/>
        </w:rPr>
        <w:t>these diabetic untreated rats</w:t>
      </w:r>
      <w:r w:rsidRPr="00A124BD">
        <w:rPr>
          <w:rFonts w:asciiTheme="majorBidi" w:hAnsiTheme="majorBidi" w:cstheme="majorBidi"/>
          <w:sz w:val="28"/>
          <w:szCs w:val="28"/>
        </w:rPr>
        <w:t xml:space="preserve"> show</w:t>
      </w:r>
      <w:r w:rsidR="00491360">
        <w:rPr>
          <w:rFonts w:asciiTheme="majorBidi" w:hAnsiTheme="majorBidi" w:cstheme="majorBidi"/>
          <w:sz w:val="28"/>
          <w:szCs w:val="28"/>
        </w:rPr>
        <w:t>ed significantly decrease</w:t>
      </w:r>
      <w:r w:rsidRPr="00A124BD">
        <w:rPr>
          <w:rFonts w:asciiTheme="majorBidi" w:hAnsiTheme="majorBidi" w:cstheme="majorBidi"/>
          <w:sz w:val="28"/>
          <w:szCs w:val="28"/>
        </w:rPr>
        <w:t xml:space="preserve"> in CR-CL</w:t>
      </w:r>
      <w:r w:rsidRPr="00A124BD">
        <w:rPr>
          <w:rFonts w:asciiTheme="majorBidi" w:hAnsiTheme="majorBidi" w:cstheme="majorBidi"/>
          <w:b/>
          <w:bCs/>
          <w:color w:val="000000"/>
          <w:sz w:val="28"/>
          <w:szCs w:val="28"/>
        </w:rPr>
        <w:t xml:space="preserve"> </w:t>
      </w:r>
      <w:r w:rsidR="007868E3" w:rsidRPr="007868E3">
        <w:rPr>
          <w:rFonts w:asciiTheme="majorBidi" w:hAnsiTheme="majorBidi" w:cstheme="majorBidi"/>
          <w:sz w:val="28"/>
          <w:szCs w:val="28"/>
        </w:rPr>
        <w:t>[18]</w:t>
      </w:r>
      <w:r w:rsidR="0020310E" w:rsidRPr="00A124BD">
        <w:rPr>
          <w:rFonts w:asciiTheme="majorBidi" w:hAnsiTheme="majorBidi" w:cstheme="majorBidi"/>
          <w:sz w:val="28"/>
          <w:szCs w:val="28"/>
        </w:rPr>
        <w:t>. Histopathological</w:t>
      </w:r>
      <w:r w:rsidRPr="00A124BD">
        <w:rPr>
          <w:rFonts w:asciiTheme="majorBidi" w:hAnsiTheme="majorBidi" w:cstheme="majorBidi"/>
          <w:sz w:val="28"/>
          <w:szCs w:val="28"/>
        </w:rPr>
        <w:t xml:space="preserve"> findings at 8</w:t>
      </w:r>
      <w:r w:rsidRPr="00A124BD">
        <w:rPr>
          <w:rFonts w:asciiTheme="majorBidi" w:hAnsiTheme="majorBidi" w:cstheme="majorBidi"/>
          <w:sz w:val="28"/>
          <w:szCs w:val="28"/>
          <w:vertAlign w:val="superscript"/>
        </w:rPr>
        <w:t>th</w:t>
      </w:r>
      <w:r w:rsidRPr="00A124BD">
        <w:rPr>
          <w:rFonts w:asciiTheme="majorBidi" w:hAnsiTheme="majorBidi" w:cstheme="majorBidi"/>
          <w:sz w:val="28"/>
          <w:szCs w:val="28"/>
        </w:rPr>
        <w:t xml:space="preserve"> </w:t>
      </w:r>
      <w:proofErr w:type="spellStart"/>
      <w:r w:rsidR="00491360">
        <w:rPr>
          <w:rFonts w:asciiTheme="majorBidi" w:hAnsiTheme="majorBidi" w:cstheme="majorBidi"/>
          <w:sz w:val="28"/>
          <w:szCs w:val="28"/>
        </w:rPr>
        <w:t>wks</w:t>
      </w:r>
      <w:proofErr w:type="spellEnd"/>
      <w:r w:rsidR="00491360">
        <w:rPr>
          <w:rFonts w:asciiTheme="majorBidi" w:hAnsiTheme="majorBidi" w:cstheme="majorBidi"/>
          <w:sz w:val="28"/>
          <w:szCs w:val="28"/>
        </w:rPr>
        <w:t xml:space="preserve"> study also had</w:t>
      </w:r>
      <w:r w:rsidRPr="00A124BD">
        <w:rPr>
          <w:rFonts w:asciiTheme="majorBidi" w:hAnsiTheme="majorBidi" w:cstheme="majorBidi"/>
          <w:sz w:val="28"/>
          <w:szCs w:val="28"/>
        </w:rPr>
        <w:t xml:space="preserve"> demonstrated </w:t>
      </w:r>
      <w:proofErr w:type="spellStart"/>
      <w:r w:rsidRPr="00A124BD">
        <w:rPr>
          <w:rFonts w:asciiTheme="majorBidi" w:hAnsiTheme="majorBidi" w:cstheme="majorBidi"/>
          <w:sz w:val="28"/>
          <w:szCs w:val="28"/>
        </w:rPr>
        <w:t>glomerulosclerosis</w:t>
      </w:r>
      <w:proofErr w:type="spellEnd"/>
      <w:r w:rsidRPr="00A124BD">
        <w:rPr>
          <w:rFonts w:asciiTheme="majorBidi" w:hAnsiTheme="majorBidi" w:cstheme="majorBidi"/>
          <w:sz w:val="28"/>
          <w:szCs w:val="28"/>
        </w:rPr>
        <w:t xml:space="preserve">, </w:t>
      </w:r>
      <w:r w:rsidR="006D1A94" w:rsidRPr="00A124BD">
        <w:rPr>
          <w:rFonts w:asciiTheme="majorBidi" w:hAnsiTheme="majorBidi" w:cstheme="majorBidi"/>
          <w:sz w:val="28"/>
          <w:szCs w:val="28"/>
        </w:rPr>
        <w:t>atrophy, tubular</w:t>
      </w:r>
      <w:r w:rsidRPr="00A124BD">
        <w:rPr>
          <w:rFonts w:asciiTheme="majorBidi" w:hAnsiTheme="majorBidi" w:cstheme="majorBidi"/>
          <w:sz w:val="28"/>
          <w:szCs w:val="28"/>
        </w:rPr>
        <w:t xml:space="preserve"> vacuolization, interstitial fibrosis, and thickening of GBM. These findings indicate that end-organ injuries </w:t>
      </w:r>
      <w:r w:rsidR="00491360">
        <w:rPr>
          <w:rFonts w:asciiTheme="majorBidi" w:hAnsiTheme="majorBidi" w:cstheme="majorBidi"/>
          <w:sz w:val="28"/>
          <w:szCs w:val="28"/>
        </w:rPr>
        <w:t xml:space="preserve"> had </w:t>
      </w:r>
      <w:r w:rsidRPr="00A124BD">
        <w:rPr>
          <w:rFonts w:asciiTheme="majorBidi" w:hAnsiTheme="majorBidi" w:cstheme="majorBidi"/>
          <w:sz w:val="28"/>
          <w:szCs w:val="28"/>
        </w:rPr>
        <w:t xml:space="preserve">occurred in STZ- induced </w:t>
      </w:r>
      <w:r w:rsidR="00CA1821">
        <w:rPr>
          <w:rFonts w:asciiTheme="majorBidi" w:hAnsiTheme="majorBidi" w:cstheme="majorBidi"/>
          <w:sz w:val="28"/>
          <w:szCs w:val="28"/>
        </w:rPr>
        <w:t xml:space="preserve">T2DM </w:t>
      </w:r>
      <w:r w:rsidRPr="00A124BD">
        <w:rPr>
          <w:rFonts w:asciiTheme="majorBidi" w:hAnsiTheme="majorBidi" w:cstheme="majorBidi"/>
          <w:sz w:val="28"/>
          <w:szCs w:val="28"/>
        </w:rPr>
        <w:t xml:space="preserve">in </w:t>
      </w:r>
      <w:r w:rsidR="00D41E25" w:rsidRPr="00A124BD">
        <w:rPr>
          <w:rFonts w:asciiTheme="majorBidi" w:hAnsiTheme="majorBidi" w:cstheme="majorBidi"/>
          <w:sz w:val="28"/>
          <w:szCs w:val="28"/>
        </w:rPr>
        <w:t>non-treated</w:t>
      </w:r>
      <w:r w:rsidR="00C86654">
        <w:rPr>
          <w:rFonts w:asciiTheme="majorBidi" w:hAnsiTheme="majorBidi" w:cstheme="majorBidi"/>
          <w:sz w:val="28"/>
          <w:szCs w:val="28"/>
        </w:rPr>
        <w:t xml:space="preserve"> rats used in the study [8]</w:t>
      </w:r>
      <w:r w:rsidRPr="00A124BD">
        <w:rPr>
          <w:rFonts w:asciiTheme="majorBidi" w:hAnsiTheme="majorBidi" w:cstheme="majorBidi"/>
          <w:sz w:val="28"/>
          <w:szCs w:val="28"/>
        </w:rPr>
        <w:t>.</w:t>
      </w:r>
      <w:r w:rsidR="004E240B" w:rsidRPr="00A124BD">
        <w:rPr>
          <w:rFonts w:asciiTheme="majorBidi" w:hAnsiTheme="majorBidi" w:cstheme="majorBidi"/>
          <w:sz w:val="28"/>
          <w:szCs w:val="28"/>
        </w:rPr>
        <w:t xml:space="preserve"> W</w:t>
      </w:r>
      <w:r w:rsidR="00E42B1D" w:rsidRPr="00A124BD">
        <w:rPr>
          <w:rFonts w:asciiTheme="majorBidi" w:hAnsiTheme="majorBidi" w:cstheme="majorBidi"/>
          <w:sz w:val="28"/>
          <w:szCs w:val="28"/>
        </w:rPr>
        <w:t>hile</w:t>
      </w:r>
      <w:r w:rsidRPr="00A124BD">
        <w:rPr>
          <w:rFonts w:asciiTheme="majorBidi" w:hAnsiTheme="majorBidi" w:cstheme="majorBidi"/>
          <w:sz w:val="28"/>
          <w:szCs w:val="28"/>
        </w:rPr>
        <w:t xml:space="preserve"> </w:t>
      </w:r>
      <w:r w:rsidR="00E42B1D" w:rsidRPr="00A124BD">
        <w:rPr>
          <w:rFonts w:asciiTheme="majorBidi" w:hAnsiTheme="majorBidi" w:cstheme="majorBidi"/>
          <w:sz w:val="28"/>
          <w:szCs w:val="28"/>
        </w:rPr>
        <w:t>pre-</w:t>
      </w:r>
      <w:r w:rsidRPr="00A124BD">
        <w:rPr>
          <w:rFonts w:asciiTheme="majorBidi" w:hAnsiTheme="majorBidi" w:cstheme="majorBidi"/>
          <w:sz w:val="28"/>
          <w:szCs w:val="28"/>
        </w:rPr>
        <w:t xml:space="preserve">administration of </w:t>
      </w:r>
      <w:proofErr w:type="spellStart"/>
      <w:r w:rsidR="00CA1821">
        <w:rPr>
          <w:rFonts w:asciiTheme="majorBidi" w:hAnsiTheme="majorBidi" w:cstheme="majorBidi"/>
          <w:sz w:val="28"/>
          <w:szCs w:val="28"/>
        </w:rPr>
        <w:t>r</w:t>
      </w:r>
      <w:r w:rsidR="0020310E" w:rsidRPr="00A124BD">
        <w:rPr>
          <w:rFonts w:asciiTheme="majorBidi" w:hAnsiTheme="majorBidi" w:cstheme="majorBidi"/>
          <w:sz w:val="28"/>
          <w:szCs w:val="28"/>
        </w:rPr>
        <w:t>anolazine</w:t>
      </w:r>
      <w:proofErr w:type="spellEnd"/>
      <w:r w:rsidR="00B3625C" w:rsidRPr="00A124BD">
        <w:rPr>
          <w:rFonts w:asciiTheme="majorBidi" w:hAnsiTheme="majorBidi" w:cstheme="majorBidi"/>
          <w:sz w:val="28"/>
          <w:szCs w:val="28"/>
        </w:rPr>
        <w:t>,</w:t>
      </w:r>
      <w:r w:rsidR="00D87DF7" w:rsidRPr="00A124BD">
        <w:rPr>
          <w:rFonts w:asciiTheme="majorBidi" w:hAnsiTheme="majorBidi" w:cstheme="majorBidi"/>
          <w:sz w:val="28"/>
          <w:szCs w:val="28"/>
        </w:rPr>
        <w:t xml:space="preserve"> </w:t>
      </w:r>
      <w:proofErr w:type="spellStart"/>
      <w:r w:rsidR="00CA1821">
        <w:rPr>
          <w:rFonts w:asciiTheme="majorBidi" w:hAnsiTheme="majorBidi" w:cstheme="majorBidi"/>
          <w:sz w:val="28"/>
          <w:szCs w:val="28"/>
        </w:rPr>
        <w:t>i</w:t>
      </w:r>
      <w:r w:rsidR="0020310E">
        <w:rPr>
          <w:rFonts w:asciiTheme="majorBidi" w:hAnsiTheme="majorBidi" w:cstheme="majorBidi"/>
          <w:sz w:val="28"/>
          <w:szCs w:val="28"/>
        </w:rPr>
        <w:t>vabradine</w:t>
      </w:r>
      <w:proofErr w:type="spellEnd"/>
      <w:r w:rsidR="0020310E">
        <w:rPr>
          <w:rFonts w:asciiTheme="majorBidi" w:hAnsiTheme="majorBidi" w:cstheme="majorBidi"/>
          <w:sz w:val="28"/>
          <w:szCs w:val="28"/>
        </w:rPr>
        <w:t xml:space="preserve"> and </w:t>
      </w:r>
      <w:proofErr w:type="spellStart"/>
      <w:r w:rsidR="00CA1821">
        <w:rPr>
          <w:rFonts w:asciiTheme="majorBidi" w:hAnsiTheme="majorBidi" w:cstheme="majorBidi"/>
          <w:sz w:val="28"/>
          <w:szCs w:val="28"/>
        </w:rPr>
        <w:t>t</w:t>
      </w:r>
      <w:r w:rsidR="0020310E" w:rsidRPr="00A124BD">
        <w:rPr>
          <w:rFonts w:asciiTheme="majorBidi" w:hAnsiTheme="majorBidi" w:cstheme="majorBidi"/>
          <w:sz w:val="28"/>
          <w:szCs w:val="28"/>
        </w:rPr>
        <w:t>rimetazidine</w:t>
      </w:r>
      <w:proofErr w:type="spellEnd"/>
      <w:r w:rsidR="00D41E25" w:rsidRPr="00A124BD">
        <w:rPr>
          <w:rFonts w:asciiTheme="majorBidi" w:hAnsiTheme="majorBidi" w:cstheme="majorBidi"/>
          <w:sz w:val="28"/>
          <w:szCs w:val="28"/>
        </w:rPr>
        <w:t xml:space="preserve"> as</w:t>
      </w:r>
      <w:r w:rsidR="00B3625C" w:rsidRPr="00A124BD">
        <w:rPr>
          <w:rFonts w:asciiTheme="majorBidi" w:hAnsiTheme="majorBidi" w:cstheme="majorBidi"/>
          <w:sz w:val="28"/>
          <w:szCs w:val="28"/>
        </w:rPr>
        <w:t xml:space="preserve"> monotherapy </w:t>
      </w:r>
      <w:r w:rsidRPr="00A124BD">
        <w:rPr>
          <w:rFonts w:asciiTheme="majorBidi" w:hAnsiTheme="majorBidi" w:cstheme="majorBidi"/>
          <w:sz w:val="28"/>
          <w:szCs w:val="28"/>
        </w:rPr>
        <w:t>orally daily to diabetic rats just after development of NA-</w:t>
      </w:r>
      <w:r w:rsidR="00D41E25" w:rsidRPr="00A124BD">
        <w:rPr>
          <w:rFonts w:asciiTheme="majorBidi" w:hAnsiTheme="majorBidi" w:cstheme="majorBidi"/>
          <w:sz w:val="28"/>
          <w:szCs w:val="28"/>
        </w:rPr>
        <w:t xml:space="preserve">STZ </w:t>
      </w:r>
      <w:r w:rsidR="00CA1821">
        <w:rPr>
          <w:rFonts w:asciiTheme="majorBidi" w:hAnsiTheme="majorBidi" w:cstheme="majorBidi"/>
          <w:sz w:val="28"/>
          <w:szCs w:val="28"/>
        </w:rPr>
        <w:t>T</w:t>
      </w:r>
      <w:r w:rsidRPr="00A124BD">
        <w:rPr>
          <w:rFonts w:asciiTheme="majorBidi" w:hAnsiTheme="majorBidi" w:cstheme="majorBidi"/>
          <w:sz w:val="28"/>
          <w:szCs w:val="28"/>
        </w:rPr>
        <w:t xml:space="preserve">2DM for </w:t>
      </w:r>
      <w:r w:rsidR="00E936B8" w:rsidRPr="00A124BD">
        <w:rPr>
          <w:rFonts w:asciiTheme="majorBidi" w:hAnsiTheme="majorBidi" w:cstheme="majorBidi"/>
          <w:sz w:val="28"/>
          <w:szCs w:val="28"/>
        </w:rPr>
        <w:t>8</w:t>
      </w:r>
      <w:r w:rsidRPr="00A124BD">
        <w:rPr>
          <w:rFonts w:asciiTheme="majorBidi" w:hAnsiTheme="majorBidi" w:cstheme="majorBidi"/>
          <w:sz w:val="28"/>
          <w:szCs w:val="28"/>
        </w:rPr>
        <w:t xml:space="preserve"> </w:t>
      </w:r>
      <w:r w:rsidR="00D41E25" w:rsidRPr="00A124BD">
        <w:rPr>
          <w:rFonts w:asciiTheme="majorBidi" w:hAnsiTheme="majorBidi" w:cstheme="majorBidi"/>
          <w:sz w:val="28"/>
          <w:szCs w:val="28"/>
        </w:rPr>
        <w:t>weeks’</w:t>
      </w:r>
      <w:r w:rsidRPr="00A124BD">
        <w:rPr>
          <w:rFonts w:asciiTheme="majorBidi" w:hAnsiTheme="majorBidi" w:cstheme="majorBidi"/>
          <w:sz w:val="28"/>
          <w:szCs w:val="28"/>
        </w:rPr>
        <w:t xml:space="preserve"> study resulted in significant decrease in FBG level, 24h UAE, serum urea </w:t>
      </w:r>
      <w:r w:rsidR="00D41E25" w:rsidRPr="00A124BD">
        <w:rPr>
          <w:rFonts w:asciiTheme="majorBidi" w:hAnsiTheme="majorBidi" w:cstheme="majorBidi"/>
          <w:sz w:val="28"/>
          <w:szCs w:val="28"/>
        </w:rPr>
        <w:t>level, serum</w:t>
      </w:r>
      <w:r w:rsidRPr="00A124BD">
        <w:rPr>
          <w:rFonts w:asciiTheme="majorBidi" w:hAnsiTheme="majorBidi" w:cstheme="majorBidi"/>
          <w:sz w:val="28"/>
          <w:szCs w:val="28"/>
        </w:rPr>
        <w:t xml:space="preserve"> creatinine level with significant increase in CR-CL level compared with diabetic non treated rats.</w:t>
      </w:r>
      <w:r w:rsidR="00B3625C" w:rsidRPr="00A124BD">
        <w:rPr>
          <w:rFonts w:asciiTheme="majorBidi" w:hAnsiTheme="majorBidi" w:cstheme="majorBidi"/>
          <w:sz w:val="28"/>
          <w:szCs w:val="28"/>
        </w:rPr>
        <w:t xml:space="preserve"> The best improvement </w:t>
      </w:r>
      <w:r w:rsidR="007E4DC6">
        <w:rPr>
          <w:rFonts w:asciiTheme="majorBidi" w:hAnsiTheme="majorBidi" w:cstheme="majorBidi"/>
          <w:sz w:val="28"/>
          <w:szCs w:val="28"/>
        </w:rPr>
        <w:t xml:space="preserve"> was </w:t>
      </w:r>
      <w:r w:rsidR="00B3625C" w:rsidRPr="00A124BD">
        <w:rPr>
          <w:rFonts w:asciiTheme="majorBidi" w:hAnsiTheme="majorBidi" w:cstheme="majorBidi"/>
          <w:sz w:val="28"/>
          <w:szCs w:val="28"/>
        </w:rPr>
        <w:t xml:space="preserve">seen in </w:t>
      </w:r>
      <w:proofErr w:type="spellStart"/>
      <w:r w:rsidR="00CA1821">
        <w:rPr>
          <w:rFonts w:asciiTheme="majorBidi" w:hAnsiTheme="majorBidi" w:cstheme="majorBidi"/>
          <w:sz w:val="28"/>
          <w:szCs w:val="28"/>
        </w:rPr>
        <w:t>i</w:t>
      </w:r>
      <w:r w:rsidR="00B3625C" w:rsidRPr="00A124BD">
        <w:rPr>
          <w:rFonts w:asciiTheme="majorBidi" w:hAnsiTheme="majorBidi" w:cstheme="majorBidi"/>
          <w:sz w:val="28"/>
          <w:szCs w:val="28"/>
        </w:rPr>
        <w:t>vabradine</w:t>
      </w:r>
      <w:proofErr w:type="spellEnd"/>
      <w:r w:rsidR="00B3625C" w:rsidRPr="00A124BD">
        <w:rPr>
          <w:rFonts w:asciiTheme="majorBidi" w:hAnsiTheme="majorBidi" w:cstheme="majorBidi"/>
          <w:sz w:val="28"/>
          <w:szCs w:val="28"/>
        </w:rPr>
        <w:t xml:space="preserve"> treated diabetic rats.</w:t>
      </w:r>
    </w:p>
    <w:p w14:paraId="4E2D6D93" w14:textId="1B3C2946" w:rsidR="004C4568" w:rsidRDefault="00DD2D11" w:rsidP="00A2737B">
      <w:pPr>
        <w:autoSpaceDE w:val="0"/>
        <w:autoSpaceDN w:val="0"/>
        <w:adjustRightInd w:val="0"/>
        <w:spacing w:before="240" w:line="360" w:lineRule="auto"/>
        <w:ind w:firstLine="720"/>
        <w:jc w:val="both"/>
        <w:rPr>
          <w:rFonts w:asciiTheme="majorBidi" w:hAnsiTheme="majorBidi" w:cstheme="majorBidi"/>
          <w:sz w:val="28"/>
          <w:szCs w:val="28"/>
        </w:rPr>
      </w:pPr>
      <w:r w:rsidRPr="00A124BD">
        <w:rPr>
          <w:rFonts w:asciiTheme="majorBidi" w:hAnsiTheme="majorBidi" w:cstheme="majorBidi"/>
          <w:sz w:val="28"/>
          <w:szCs w:val="28"/>
        </w:rPr>
        <w:t xml:space="preserve">This </w:t>
      </w:r>
      <w:r w:rsidR="00A2737B">
        <w:rPr>
          <w:rFonts w:asciiTheme="majorBidi" w:hAnsiTheme="majorBidi" w:cstheme="majorBidi"/>
          <w:sz w:val="28"/>
          <w:szCs w:val="28"/>
        </w:rPr>
        <w:t>comes</w:t>
      </w:r>
      <w:r w:rsidR="00320AFE">
        <w:rPr>
          <w:rFonts w:asciiTheme="majorBidi" w:hAnsiTheme="majorBidi" w:cstheme="majorBidi"/>
          <w:sz w:val="28"/>
          <w:szCs w:val="28"/>
        </w:rPr>
        <w:t xml:space="preserve"> in agreement with</w:t>
      </w:r>
      <w:r w:rsidR="00A647C4">
        <w:rPr>
          <w:rFonts w:asciiTheme="majorBidi" w:hAnsiTheme="majorBidi" w:cstheme="majorBidi"/>
          <w:sz w:val="28"/>
          <w:szCs w:val="28"/>
        </w:rPr>
        <w:t xml:space="preserve"> </w:t>
      </w:r>
      <w:proofErr w:type="spellStart"/>
      <w:r w:rsidR="00320AFE" w:rsidRPr="00295A0E">
        <w:rPr>
          <w:rFonts w:asciiTheme="majorBidi" w:hAnsiTheme="majorBidi" w:cstheme="majorBidi"/>
          <w:b/>
          <w:bCs/>
          <w:sz w:val="28"/>
          <w:szCs w:val="28"/>
        </w:rPr>
        <w:t>Ning</w:t>
      </w:r>
      <w:proofErr w:type="spellEnd"/>
      <w:r w:rsidR="00320AFE" w:rsidRPr="00295A0E">
        <w:rPr>
          <w:rFonts w:asciiTheme="majorBidi" w:hAnsiTheme="majorBidi" w:cstheme="majorBidi"/>
          <w:b/>
          <w:bCs/>
          <w:sz w:val="28"/>
          <w:szCs w:val="28"/>
        </w:rPr>
        <w:t xml:space="preserve"> Y. et al</w:t>
      </w:r>
      <w:r w:rsidR="00A2737B">
        <w:rPr>
          <w:rFonts w:asciiTheme="majorBidi" w:hAnsiTheme="majorBidi" w:cstheme="majorBidi"/>
          <w:b/>
          <w:bCs/>
          <w:sz w:val="28"/>
          <w:szCs w:val="28"/>
        </w:rPr>
        <w:t>.</w:t>
      </w:r>
      <w:r w:rsidR="007868E3">
        <w:rPr>
          <w:rFonts w:asciiTheme="majorBidi" w:hAnsiTheme="majorBidi" w:cstheme="majorBidi"/>
          <w:sz w:val="28"/>
          <w:szCs w:val="28"/>
        </w:rPr>
        <w:t xml:space="preserve">, </w:t>
      </w:r>
      <w:proofErr w:type="spellStart"/>
      <w:r w:rsidR="00320AFE" w:rsidRPr="00295A0E">
        <w:rPr>
          <w:rFonts w:asciiTheme="majorBidi" w:hAnsiTheme="majorBidi" w:cstheme="majorBidi"/>
          <w:b/>
          <w:bCs/>
          <w:sz w:val="28"/>
          <w:szCs w:val="28"/>
        </w:rPr>
        <w:t>Dhalla</w:t>
      </w:r>
      <w:proofErr w:type="spellEnd"/>
      <w:r w:rsidR="00320AFE" w:rsidRPr="00295A0E">
        <w:rPr>
          <w:rFonts w:asciiTheme="majorBidi" w:hAnsiTheme="majorBidi" w:cstheme="majorBidi"/>
          <w:b/>
          <w:bCs/>
          <w:sz w:val="28"/>
          <w:szCs w:val="28"/>
        </w:rPr>
        <w:t xml:space="preserve"> et al</w:t>
      </w:r>
      <w:r w:rsidR="00A2737B">
        <w:rPr>
          <w:rFonts w:asciiTheme="majorBidi" w:hAnsiTheme="majorBidi" w:cstheme="majorBidi"/>
          <w:b/>
          <w:bCs/>
          <w:sz w:val="28"/>
          <w:szCs w:val="28"/>
        </w:rPr>
        <w:t>.</w:t>
      </w:r>
      <w:r w:rsidR="00320AFE">
        <w:rPr>
          <w:rFonts w:asciiTheme="majorBidi" w:hAnsiTheme="majorBidi" w:cstheme="majorBidi"/>
          <w:sz w:val="28"/>
          <w:szCs w:val="28"/>
        </w:rPr>
        <w:t xml:space="preserve"> </w:t>
      </w:r>
      <w:r w:rsidR="00E66DB7">
        <w:rPr>
          <w:rFonts w:asciiTheme="majorBidi" w:hAnsiTheme="majorBidi" w:cstheme="majorBidi"/>
          <w:sz w:val="28"/>
          <w:szCs w:val="28"/>
        </w:rPr>
        <w:t>and</w:t>
      </w:r>
      <w:r w:rsidR="00320AFE">
        <w:rPr>
          <w:rFonts w:asciiTheme="majorBidi" w:hAnsiTheme="majorBidi" w:cstheme="majorBidi"/>
          <w:sz w:val="28"/>
          <w:szCs w:val="28"/>
        </w:rPr>
        <w:t xml:space="preserve"> </w:t>
      </w:r>
      <w:proofErr w:type="spellStart"/>
      <w:r w:rsidR="00320AFE" w:rsidRPr="00295A0E">
        <w:rPr>
          <w:rFonts w:asciiTheme="majorBidi" w:hAnsiTheme="majorBidi" w:cstheme="majorBidi"/>
          <w:b/>
          <w:bCs/>
          <w:sz w:val="28"/>
          <w:szCs w:val="28"/>
        </w:rPr>
        <w:t>Nayaka</w:t>
      </w:r>
      <w:proofErr w:type="spellEnd"/>
      <w:r w:rsidR="00320AFE" w:rsidRPr="00295A0E">
        <w:rPr>
          <w:rFonts w:asciiTheme="majorBidi" w:hAnsiTheme="majorBidi" w:cstheme="majorBidi"/>
          <w:b/>
          <w:bCs/>
          <w:sz w:val="28"/>
          <w:szCs w:val="28"/>
        </w:rPr>
        <w:t xml:space="preserve"> et al</w:t>
      </w:r>
      <w:r w:rsidR="00A2737B">
        <w:rPr>
          <w:rFonts w:asciiTheme="majorBidi" w:hAnsiTheme="majorBidi" w:cstheme="majorBidi"/>
          <w:b/>
          <w:bCs/>
          <w:sz w:val="28"/>
          <w:szCs w:val="28"/>
        </w:rPr>
        <w:t>.</w:t>
      </w:r>
      <w:r w:rsidR="002A218A" w:rsidRPr="00A124BD">
        <w:rPr>
          <w:rFonts w:asciiTheme="majorBidi" w:hAnsiTheme="majorBidi" w:cstheme="majorBidi"/>
          <w:sz w:val="28"/>
          <w:szCs w:val="28"/>
        </w:rPr>
        <w:t xml:space="preserve"> who </w:t>
      </w:r>
      <w:r w:rsidR="00E936B8" w:rsidRPr="00A124BD">
        <w:rPr>
          <w:rFonts w:asciiTheme="majorBidi" w:hAnsiTheme="majorBidi" w:cstheme="majorBidi"/>
          <w:sz w:val="28"/>
          <w:szCs w:val="28"/>
        </w:rPr>
        <w:t xml:space="preserve">found that </w:t>
      </w:r>
      <w:proofErr w:type="spellStart"/>
      <w:r w:rsidR="00CA1821">
        <w:rPr>
          <w:rFonts w:asciiTheme="majorBidi" w:hAnsiTheme="majorBidi" w:cstheme="majorBidi"/>
          <w:sz w:val="28"/>
          <w:szCs w:val="28"/>
        </w:rPr>
        <w:t>r</w:t>
      </w:r>
      <w:r w:rsidR="00E936B8" w:rsidRPr="00A124BD">
        <w:rPr>
          <w:rFonts w:asciiTheme="majorBidi" w:hAnsiTheme="majorBidi" w:cstheme="majorBidi"/>
          <w:sz w:val="28"/>
          <w:szCs w:val="28"/>
        </w:rPr>
        <w:t>anolazine</w:t>
      </w:r>
      <w:proofErr w:type="spellEnd"/>
      <w:r w:rsidR="00E936B8" w:rsidRPr="00A124BD">
        <w:rPr>
          <w:rFonts w:asciiTheme="majorBidi" w:hAnsiTheme="majorBidi" w:cstheme="majorBidi"/>
          <w:sz w:val="28"/>
          <w:szCs w:val="28"/>
        </w:rPr>
        <w:t xml:space="preserve"> monotherapy significantly reduced random blood glucose</w:t>
      </w:r>
      <w:r w:rsidR="002A218A" w:rsidRPr="00A124BD">
        <w:rPr>
          <w:rFonts w:asciiTheme="majorBidi" w:hAnsiTheme="majorBidi" w:cstheme="majorBidi"/>
          <w:sz w:val="28"/>
          <w:szCs w:val="28"/>
        </w:rPr>
        <w:t xml:space="preserve">, </w:t>
      </w:r>
      <w:r w:rsidR="000F2BED">
        <w:rPr>
          <w:rFonts w:asciiTheme="majorBidi" w:hAnsiTheme="majorBidi" w:cstheme="majorBidi"/>
          <w:sz w:val="28"/>
          <w:szCs w:val="28"/>
        </w:rPr>
        <w:t>which can be attributed to</w:t>
      </w:r>
      <w:r w:rsidR="002A218A" w:rsidRPr="00A124BD">
        <w:rPr>
          <w:rFonts w:asciiTheme="majorBidi" w:hAnsiTheme="majorBidi" w:cstheme="majorBidi"/>
          <w:sz w:val="28"/>
          <w:szCs w:val="28"/>
        </w:rPr>
        <w:t xml:space="preserve"> </w:t>
      </w:r>
      <w:proofErr w:type="spellStart"/>
      <w:r w:rsidR="00CA1821">
        <w:rPr>
          <w:rFonts w:asciiTheme="majorBidi" w:hAnsiTheme="majorBidi" w:cstheme="majorBidi"/>
          <w:sz w:val="28"/>
          <w:szCs w:val="28"/>
        </w:rPr>
        <w:t>r</w:t>
      </w:r>
      <w:r w:rsidR="002A218A" w:rsidRPr="00A124BD">
        <w:rPr>
          <w:rFonts w:asciiTheme="majorBidi" w:hAnsiTheme="majorBidi" w:cstheme="majorBidi"/>
          <w:sz w:val="28"/>
          <w:szCs w:val="28"/>
        </w:rPr>
        <w:t>an</w:t>
      </w:r>
      <w:r w:rsidR="00F143DF" w:rsidRPr="00A124BD">
        <w:rPr>
          <w:rFonts w:asciiTheme="majorBidi" w:hAnsiTheme="majorBidi" w:cstheme="majorBidi"/>
          <w:sz w:val="28"/>
          <w:szCs w:val="28"/>
        </w:rPr>
        <w:t>olazine</w:t>
      </w:r>
      <w:proofErr w:type="spellEnd"/>
      <w:r w:rsidR="004C4568" w:rsidRPr="00A124BD">
        <w:rPr>
          <w:rFonts w:asciiTheme="majorBidi" w:hAnsiTheme="majorBidi" w:cstheme="majorBidi"/>
          <w:sz w:val="28"/>
          <w:szCs w:val="28"/>
        </w:rPr>
        <w:t xml:space="preserve"> inhibits glucagon secretion by blocking the Nav1.3 isoform of sodium channels in pancreatic α-cells, leading to glucagon and glucose lowering effects in animal models of diabetes</w:t>
      </w:r>
      <w:r w:rsidR="00F143DF" w:rsidRPr="00A124BD">
        <w:rPr>
          <w:rFonts w:asciiTheme="majorBidi" w:hAnsiTheme="majorBidi" w:cstheme="majorBidi"/>
          <w:sz w:val="28"/>
          <w:szCs w:val="28"/>
        </w:rPr>
        <w:t xml:space="preserve"> [</w:t>
      </w:r>
      <w:r w:rsidR="00B14E7E">
        <w:rPr>
          <w:rFonts w:asciiTheme="majorBidi" w:hAnsiTheme="majorBidi" w:cstheme="majorBidi"/>
          <w:sz w:val="28"/>
          <w:szCs w:val="28"/>
        </w:rPr>
        <w:t>9,</w:t>
      </w:r>
      <w:r w:rsidR="00F8120E">
        <w:rPr>
          <w:rFonts w:asciiTheme="majorBidi" w:hAnsiTheme="majorBidi" w:cstheme="majorBidi"/>
          <w:sz w:val="28"/>
          <w:szCs w:val="28"/>
        </w:rPr>
        <w:t>19</w:t>
      </w:r>
      <w:r w:rsidR="00B14E7E">
        <w:rPr>
          <w:rFonts w:asciiTheme="majorBidi" w:hAnsiTheme="majorBidi" w:cstheme="majorBidi"/>
          <w:sz w:val="28"/>
          <w:szCs w:val="28"/>
        </w:rPr>
        <w:t xml:space="preserve"> and 20</w:t>
      </w:r>
      <w:r w:rsidR="00F143DF" w:rsidRPr="00A124BD">
        <w:rPr>
          <w:rFonts w:asciiTheme="majorBidi" w:hAnsiTheme="majorBidi" w:cstheme="majorBidi"/>
          <w:sz w:val="28"/>
          <w:szCs w:val="28"/>
        </w:rPr>
        <w:t>].</w:t>
      </w:r>
    </w:p>
    <w:p w14:paraId="36EE4CFA" w14:textId="49EBBEF2" w:rsidR="002902DD" w:rsidRPr="00A124BD" w:rsidRDefault="002902DD" w:rsidP="00955931">
      <w:pPr>
        <w:autoSpaceDE w:val="0"/>
        <w:autoSpaceDN w:val="0"/>
        <w:adjustRightInd w:val="0"/>
        <w:spacing w:before="240" w:line="360" w:lineRule="auto"/>
        <w:ind w:firstLine="720"/>
        <w:jc w:val="both"/>
        <w:rPr>
          <w:rFonts w:asciiTheme="majorBidi" w:hAnsiTheme="majorBidi" w:cstheme="majorBidi"/>
          <w:sz w:val="28"/>
          <w:szCs w:val="28"/>
        </w:rPr>
      </w:pPr>
      <w:proofErr w:type="spellStart"/>
      <w:r w:rsidRPr="00A124BD">
        <w:rPr>
          <w:rFonts w:asciiTheme="majorBidi" w:hAnsiTheme="majorBidi" w:cstheme="majorBidi"/>
          <w:sz w:val="28"/>
          <w:szCs w:val="28"/>
        </w:rPr>
        <w:t>Ranolazine</w:t>
      </w:r>
      <w:proofErr w:type="spellEnd"/>
      <w:r w:rsidRPr="00A124BD">
        <w:rPr>
          <w:rFonts w:asciiTheme="majorBidi" w:hAnsiTheme="majorBidi" w:cstheme="majorBidi"/>
          <w:sz w:val="28"/>
          <w:szCs w:val="28"/>
        </w:rPr>
        <w:t xml:space="preserve"> (RN) improves ATP production and O2 consumption by stimulating glucose oxidation and de</w:t>
      </w:r>
      <w:r w:rsidR="00F8120E">
        <w:rPr>
          <w:rFonts w:asciiTheme="majorBidi" w:hAnsiTheme="majorBidi" w:cstheme="majorBidi"/>
          <w:sz w:val="28"/>
          <w:szCs w:val="28"/>
        </w:rPr>
        <w:t>creasing fatty acid oxidation [2</w:t>
      </w:r>
      <w:r w:rsidRPr="00A124BD">
        <w:rPr>
          <w:rFonts w:asciiTheme="majorBidi" w:hAnsiTheme="majorBidi" w:cstheme="majorBidi"/>
          <w:sz w:val="28"/>
          <w:szCs w:val="28"/>
        </w:rPr>
        <w:t xml:space="preserve">1]. In type 2 diabetic patients, </w:t>
      </w:r>
      <w:proofErr w:type="spellStart"/>
      <w:r w:rsidR="00CA1821">
        <w:rPr>
          <w:rFonts w:asciiTheme="majorBidi" w:hAnsiTheme="majorBidi" w:cstheme="majorBidi"/>
          <w:sz w:val="28"/>
          <w:szCs w:val="28"/>
        </w:rPr>
        <w:t>r</w:t>
      </w:r>
      <w:r w:rsidR="00955931">
        <w:rPr>
          <w:rFonts w:asciiTheme="majorBidi" w:hAnsiTheme="majorBidi" w:cstheme="majorBidi"/>
          <w:sz w:val="28"/>
          <w:szCs w:val="28"/>
        </w:rPr>
        <w:t>anolazine</w:t>
      </w:r>
      <w:proofErr w:type="spellEnd"/>
      <w:r w:rsidRPr="00A124BD">
        <w:rPr>
          <w:rFonts w:asciiTheme="majorBidi" w:hAnsiTheme="majorBidi" w:cstheme="majorBidi"/>
          <w:sz w:val="28"/>
          <w:szCs w:val="28"/>
        </w:rPr>
        <w:t xml:space="preserve"> has been shown to offer a variety of effects, including lowering blood glucose and glycosylated </w:t>
      </w:r>
      <w:r w:rsidR="005C55F2" w:rsidRPr="00A124BD">
        <w:rPr>
          <w:rFonts w:asciiTheme="majorBidi" w:hAnsiTheme="majorBidi" w:cstheme="majorBidi"/>
          <w:sz w:val="28"/>
          <w:szCs w:val="28"/>
        </w:rPr>
        <w:t>hemoglobin</w:t>
      </w:r>
      <w:r w:rsidRPr="00A124BD">
        <w:rPr>
          <w:rFonts w:asciiTheme="majorBidi" w:hAnsiTheme="majorBidi" w:cstheme="majorBidi"/>
          <w:sz w:val="28"/>
          <w:szCs w:val="28"/>
        </w:rPr>
        <w:t xml:space="preserve"> levels, promoting insulin release, and decreasing glucagon synthesis, therefore improving pre- a</w:t>
      </w:r>
      <w:r w:rsidR="00F8120E">
        <w:rPr>
          <w:rFonts w:asciiTheme="majorBidi" w:hAnsiTheme="majorBidi" w:cstheme="majorBidi"/>
          <w:sz w:val="28"/>
          <w:szCs w:val="28"/>
        </w:rPr>
        <w:t>nd postprandial blood glucose [2</w:t>
      </w:r>
      <w:r w:rsidRPr="00A124BD">
        <w:rPr>
          <w:rFonts w:asciiTheme="majorBidi" w:hAnsiTheme="majorBidi" w:cstheme="majorBidi"/>
          <w:sz w:val="28"/>
          <w:szCs w:val="28"/>
        </w:rPr>
        <w:t>2].</w:t>
      </w:r>
    </w:p>
    <w:p w14:paraId="33EE7AD1" w14:textId="5E99AF61" w:rsidR="00C11314" w:rsidRPr="00A124BD" w:rsidRDefault="00D7785B" w:rsidP="000F2BED">
      <w:pPr>
        <w:autoSpaceDE w:val="0"/>
        <w:autoSpaceDN w:val="0"/>
        <w:adjustRightInd w:val="0"/>
        <w:spacing w:before="240"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C11314" w:rsidRPr="00A124BD">
        <w:rPr>
          <w:rFonts w:asciiTheme="majorBidi" w:hAnsiTheme="majorBidi" w:cstheme="majorBidi"/>
          <w:sz w:val="28"/>
          <w:szCs w:val="28"/>
        </w:rPr>
        <w:t xml:space="preserve">We detected that </w:t>
      </w:r>
      <w:proofErr w:type="spellStart"/>
      <w:r w:rsidR="00CA1821">
        <w:rPr>
          <w:rFonts w:asciiTheme="majorBidi" w:hAnsiTheme="majorBidi" w:cstheme="majorBidi"/>
          <w:sz w:val="28"/>
          <w:szCs w:val="28"/>
        </w:rPr>
        <w:t>r</w:t>
      </w:r>
      <w:r w:rsidR="00BE6A2E" w:rsidRPr="00A124BD">
        <w:rPr>
          <w:rFonts w:asciiTheme="majorBidi" w:hAnsiTheme="majorBidi" w:cstheme="majorBidi"/>
          <w:sz w:val="28"/>
          <w:szCs w:val="28"/>
        </w:rPr>
        <w:t>anolazine</w:t>
      </w:r>
      <w:proofErr w:type="spellEnd"/>
      <w:r w:rsidR="00C11314" w:rsidRPr="00A124BD">
        <w:rPr>
          <w:rFonts w:asciiTheme="majorBidi" w:hAnsiTheme="majorBidi" w:cstheme="majorBidi"/>
          <w:sz w:val="28"/>
          <w:szCs w:val="28"/>
        </w:rPr>
        <w:t xml:space="preserve"> treated diabetic group (group </w:t>
      </w:r>
      <w:r w:rsidR="00BE6A2E">
        <w:rPr>
          <w:rFonts w:asciiTheme="majorBidi" w:hAnsiTheme="majorBidi" w:cstheme="majorBidi"/>
          <w:sz w:val="28"/>
          <w:szCs w:val="28"/>
        </w:rPr>
        <w:t>III</w:t>
      </w:r>
      <w:r w:rsidR="00C11314" w:rsidRPr="00A124BD">
        <w:rPr>
          <w:rFonts w:asciiTheme="majorBidi" w:hAnsiTheme="majorBidi" w:cstheme="majorBidi"/>
          <w:sz w:val="28"/>
          <w:szCs w:val="28"/>
        </w:rPr>
        <w:t>) showed improvement in urinary albumin excretion</w:t>
      </w:r>
      <w:r w:rsidR="00EB3EF7">
        <w:rPr>
          <w:rFonts w:asciiTheme="majorBidi" w:hAnsiTheme="majorBidi" w:cstheme="majorBidi"/>
          <w:sz w:val="28"/>
          <w:szCs w:val="28"/>
        </w:rPr>
        <w:t xml:space="preserve"> in agreement with</w:t>
      </w:r>
      <w:r w:rsidR="00C11314" w:rsidRPr="00A124BD">
        <w:rPr>
          <w:rFonts w:asciiTheme="majorBidi" w:hAnsiTheme="majorBidi" w:cstheme="majorBidi"/>
          <w:sz w:val="28"/>
          <w:szCs w:val="28"/>
        </w:rPr>
        <w:t xml:space="preserve"> </w:t>
      </w:r>
      <w:proofErr w:type="spellStart"/>
      <w:r w:rsidR="00B14E7E" w:rsidRPr="00FA55E0">
        <w:rPr>
          <w:rFonts w:asciiTheme="majorBidi" w:hAnsiTheme="majorBidi" w:cstheme="majorBidi"/>
          <w:b/>
          <w:bCs/>
          <w:sz w:val="28"/>
          <w:szCs w:val="28"/>
        </w:rPr>
        <w:t>Schmieder</w:t>
      </w:r>
      <w:proofErr w:type="spellEnd"/>
      <w:r w:rsidR="00B14E7E" w:rsidRPr="00FA55E0">
        <w:rPr>
          <w:rFonts w:asciiTheme="majorBidi" w:hAnsiTheme="majorBidi" w:cstheme="majorBidi"/>
          <w:b/>
          <w:bCs/>
          <w:sz w:val="28"/>
          <w:szCs w:val="28"/>
        </w:rPr>
        <w:t xml:space="preserve"> et al</w:t>
      </w:r>
      <w:r w:rsidR="00A2737B">
        <w:rPr>
          <w:rFonts w:asciiTheme="majorBidi" w:hAnsiTheme="majorBidi" w:cstheme="majorBidi"/>
          <w:b/>
          <w:bCs/>
          <w:sz w:val="28"/>
          <w:szCs w:val="28"/>
        </w:rPr>
        <w:t>.</w:t>
      </w:r>
      <w:r w:rsidR="00B14E7E" w:rsidRPr="00FA55E0">
        <w:rPr>
          <w:rFonts w:asciiTheme="majorBidi" w:hAnsiTheme="majorBidi" w:cstheme="majorBidi"/>
          <w:b/>
          <w:bCs/>
          <w:sz w:val="28"/>
          <w:szCs w:val="28"/>
        </w:rPr>
        <w:t>,</w:t>
      </w:r>
      <w:r w:rsidR="00EB3EF7">
        <w:rPr>
          <w:rFonts w:asciiTheme="majorBidi" w:hAnsiTheme="majorBidi" w:cstheme="majorBidi"/>
          <w:sz w:val="28"/>
          <w:szCs w:val="28"/>
        </w:rPr>
        <w:t xml:space="preserve"> and </w:t>
      </w:r>
      <w:r w:rsidR="00E66DB7">
        <w:rPr>
          <w:rFonts w:asciiTheme="majorBidi" w:hAnsiTheme="majorBidi" w:cstheme="majorBidi"/>
          <w:sz w:val="28"/>
          <w:szCs w:val="28"/>
        </w:rPr>
        <w:t>in contrast to</w:t>
      </w:r>
      <w:r w:rsidR="00B14E7E">
        <w:rPr>
          <w:rFonts w:asciiTheme="majorBidi" w:hAnsiTheme="majorBidi" w:cstheme="majorBidi"/>
          <w:sz w:val="28"/>
          <w:szCs w:val="28"/>
        </w:rPr>
        <w:t xml:space="preserve"> </w:t>
      </w:r>
      <w:proofErr w:type="spellStart"/>
      <w:r w:rsidR="00B14E7E" w:rsidRPr="00FA55E0">
        <w:rPr>
          <w:rFonts w:asciiTheme="majorBidi" w:hAnsiTheme="majorBidi" w:cstheme="majorBidi"/>
          <w:b/>
          <w:bCs/>
          <w:sz w:val="28"/>
          <w:szCs w:val="28"/>
        </w:rPr>
        <w:t>Scheurle</w:t>
      </w:r>
      <w:proofErr w:type="spellEnd"/>
      <w:r w:rsidR="00B14E7E" w:rsidRPr="00FA55E0">
        <w:rPr>
          <w:rFonts w:asciiTheme="majorBidi" w:hAnsiTheme="majorBidi" w:cstheme="majorBidi"/>
          <w:b/>
          <w:bCs/>
          <w:sz w:val="28"/>
          <w:szCs w:val="28"/>
        </w:rPr>
        <w:t xml:space="preserve"> et al</w:t>
      </w:r>
      <w:r w:rsidR="00A2737B">
        <w:rPr>
          <w:rFonts w:asciiTheme="majorBidi" w:hAnsiTheme="majorBidi" w:cstheme="majorBidi"/>
          <w:b/>
          <w:bCs/>
          <w:sz w:val="28"/>
          <w:szCs w:val="28"/>
        </w:rPr>
        <w:t>.</w:t>
      </w:r>
      <w:r w:rsidR="00E66DB7">
        <w:rPr>
          <w:rFonts w:asciiTheme="majorBidi" w:hAnsiTheme="majorBidi" w:cstheme="majorBidi"/>
          <w:sz w:val="28"/>
          <w:szCs w:val="28"/>
        </w:rPr>
        <w:t xml:space="preserve"> </w:t>
      </w:r>
      <w:r w:rsidR="006D76AD">
        <w:rPr>
          <w:rFonts w:asciiTheme="majorBidi" w:hAnsiTheme="majorBidi" w:cstheme="majorBidi"/>
          <w:sz w:val="28"/>
          <w:szCs w:val="28"/>
        </w:rPr>
        <w:t xml:space="preserve">who </w:t>
      </w:r>
      <w:r w:rsidR="00D84AC3" w:rsidRPr="00A4702E">
        <w:rPr>
          <w:rFonts w:asciiTheme="majorBidi" w:hAnsiTheme="majorBidi" w:cstheme="majorBidi"/>
          <w:sz w:val="28"/>
          <w:szCs w:val="28"/>
          <w:lang w:val="en"/>
        </w:rPr>
        <w:t>detected that G</w:t>
      </w:r>
      <w:r w:rsidR="00D84AC3">
        <w:rPr>
          <w:rFonts w:asciiTheme="majorBidi" w:hAnsiTheme="majorBidi" w:cstheme="majorBidi"/>
          <w:sz w:val="28"/>
          <w:szCs w:val="28"/>
          <w:lang w:val="en"/>
        </w:rPr>
        <w:t xml:space="preserve">FR had remained stable while </w:t>
      </w:r>
      <w:r w:rsidR="00D84AC3" w:rsidRPr="00A4702E">
        <w:rPr>
          <w:rFonts w:asciiTheme="majorBidi" w:hAnsiTheme="majorBidi" w:cstheme="majorBidi"/>
          <w:sz w:val="28"/>
          <w:szCs w:val="28"/>
          <w:lang w:val="en"/>
        </w:rPr>
        <w:t xml:space="preserve">taking </w:t>
      </w:r>
      <w:proofErr w:type="spellStart"/>
      <w:r w:rsidR="00D84AC3" w:rsidRPr="00A4702E">
        <w:rPr>
          <w:rFonts w:asciiTheme="majorBidi" w:hAnsiTheme="majorBidi" w:cstheme="majorBidi"/>
          <w:sz w:val="28"/>
          <w:szCs w:val="28"/>
          <w:lang w:val="en"/>
        </w:rPr>
        <w:t>ranolazine</w:t>
      </w:r>
      <w:proofErr w:type="spellEnd"/>
      <w:r w:rsidR="00D84AC3" w:rsidRPr="00A4702E">
        <w:rPr>
          <w:rFonts w:asciiTheme="majorBidi" w:hAnsiTheme="majorBidi" w:cstheme="majorBidi"/>
          <w:sz w:val="28"/>
          <w:szCs w:val="28"/>
          <w:lang w:val="en"/>
        </w:rPr>
        <w:t xml:space="preserve"> and only worsened 6 weeks after </w:t>
      </w:r>
      <w:proofErr w:type="spellStart"/>
      <w:r w:rsidR="00D84AC3" w:rsidRPr="00A4702E">
        <w:rPr>
          <w:rFonts w:asciiTheme="majorBidi" w:hAnsiTheme="majorBidi" w:cstheme="majorBidi"/>
          <w:sz w:val="28"/>
          <w:szCs w:val="28"/>
          <w:lang w:val="en"/>
        </w:rPr>
        <w:t>ranolazine</w:t>
      </w:r>
      <w:proofErr w:type="spellEnd"/>
      <w:r w:rsidR="00D84AC3" w:rsidRPr="00A4702E">
        <w:rPr>
          <w:rFonts w:asciiTheme="majorBidi" w:hAnsiTheme="majorBidi" w:cstheme="majorBidi"/>
          <w:sz w:val="28"/>
          <w:szCs w:val="28"/>
          <w:lang w:val="en"/>
        </w:rPr>
        <w:t xml:space="preserve"> had been discontinued; therefore, </w:t>
      </w:r>
      <w:proofErr w:type="spellStart"/>
      <w:r w:rsidR="00295A0E">
        <w:rPr>
          <w:rFonts w:asciiTheme="majorBidi" w:hAnsiTheme="majorBidi" w:cstheme="majorBidi"/>
          <w:sz w:val="28"/>
          <w:szCs w:val="28"/>
        </w:rPr>
        <w:t>r</w:t>
      </w:r>
      <w:r w:rsidR="00295A0E" w:rsidRPr="00A124BD">
        <w:rPr>
          <w:rFonts w:asciiTheme="majorBidi" w:hAnsiTheme="majorBidi" w:cstheme="majorBidi"/>
          <w:sz w:val="28"/>
          <w:szCs w:val="28"/>
        </w:rPr>
        <w:t>anolazine</w:t>
      </w:r>
      <w:proofErr w:type="spellEnd"/>
      <w:r w:rsidR="00295A0E" w:rsidRPr="00A4702E">
        <w:rPr>
          <w:rFonts w:asciiTheme="majorBidi" w:hAnsiTheme="majorBidi" w:cstheme="majorBidi"/>
          <w:sz w:val="28"/>
          <w:szCs w:val="28"/>
          <w:lang w:val="en"/>
        </w:rPr>
        <w:t xml:space="preserve"> </w:t>
      </w:r>
      <w:r w:rsidR="00D84AC3" w:rsidRPr="00A4702E">
        <w:rPr>
          <w:rFonts w:asciiTheme="majorBidi" w:hAnsiTheme="majorBidi" w:cstheme="majorBidi"/>
          <w:sz w:val="28"/>
          <w:szCs w:val="28"/>
          <w:lang w:val="en"/>
        </w:rPr>
        <w:t>d</w:t>
      </w:r>
      <w:r w:rsidR="00ED4FB1">
        <w:rPr>
          <w:rFonts w:asciiTheme="majorBidi" w:hAnsiTheme="majorBidi" w:cstheme="majorBidi"/>
          <w:sz w:val="28"/>
          <w:szCs w:val="28"/>
          <w:lang w:val="en"/>
        </w:rPr>
        <w:t>id</w:t>
      </w:r>
      <w:r w:rsidR="00D84AC3" w:rsidRPr="00A4702E">
        <w:rPr>
          <w:rFonts w:asciiTheme="majorBidi" w:hAnsiTheme="majorBidi" w:cstheme="majorBidi"/>
          <w:sz w:val="28"/>
          <w:szCs w:val="28"/>
          <w:lang w:val="en"/>
        </w:rPr>
        <w:t xml:space="preserve"> not seem to have any impact on kidney function</w:t>
      </w:r>
      <w:r w:rsidR="00F8120E">
        <w:rPr>
          <w:rFonts w:asciiTheme="majorBidi" w:hAnsiTheme="majorBidi" w:cstheme="majorBidi"/>
          <w:sz w:val="28"/>
          <w:szCs w:val="28"/>
        </w:rPr>
        <w:t xml:space="preserve"> [</w:t>
      </w:r>
      <w:r w:rsidR="00B14E7E">
        <w:rPr>
          <w:rFonts w:asciiTheme="majorBidi" w:hAnsiTheme="majorBidi" w:cstheme="majorBidi"/>
          <w:sz w:val="28"/>
          <w:szCs w:val="28"/>
        </w:rPr>
        <w:t>23,</w:t>
      </w:r>
      <w:r w:rsidR="00F8120E">
        <w:rPr>
          <w:rFonts w:asciiTheme="majorBidi" w:hAnsiTheme="majorBidi" w:cstheme="majorBidi"/>
          <w:sz w:val="28"/>
          <w:szCs w:val="28"/>
        </w:rPr>
        <w:t>24</w:t>
      </w:r>
      <w:r w:rsidR="00C11314" w:rsidRPr="00A124BD">
        <w:rPr>
          <w:rFonts w:asciiTheme="majorBidi" w:hAnsiTheme="majorBidi" w:cstheme="majorBidi"/>
          <w:sz w:val="28"/>
          <w:szCs w:val="28"/>
        </w:rPr>
        <w:t xml:space="preserve">]. </w:t>
      </w:r>
    </w:p>
    <w:p w14:paraId="65818935" w14:textId="6A6D7367" w:rsidR="004C4568" w:rsidRPr="00A124BD" w:rsidRDefault="00802786" w:rsidP="0015089F">
      <w:pPr>
        <w:autoSpaceDE w:val="0"/>
        <w:autoSpaceDN w:val="0"/>
        <w:adjustRightInd w:val="0"/>
        <w:spacing w:before="240" w:line="360" w:lineRule="auto"/>
        <w:ind w:firstLine="720"/>
        <w:jc w:val="both"/>
        <w:rPr>
          <w:rFonts w:asciiTheme="majorBidi" w:hAnsiTheme="majorBidi" w:cstheme="majorBidi"/>
          <w:sz w:val="28"/>
          <w:szCs w:val="28"/>
        </w:rPr>
      </w:pPr>
      <w:r w:rsidRPr="00A124BD">
        <w:rPr>
          <w:rFonts w:asciiTheme="majorBidi" w:hAnsiTheme="majorBidi" w:cstheme="majorBidi"/>
          <w:sz w:val="28"/>
          <w:szCs w:val="28"/>
        </w:rPr>
        <w:t xml:space="preserve">It was detected that treatment with </w:t>
      </w:r>
      <w:proofErr w:type="spellStart"/>
      <w:r w:rsidR="00CA1821">
        <w:rPr>
          <w:rFonts w:asciiTheme="majorBidi" w:hAnsiTheme="majorBidi" w:cstheme="majorBidi"/>
          <w:sz w:val="28"/>
          <w:szCs w:val="28"/>
        </w:rPr>
        <w:t>r</w:t>
      </w:r>
      <w:r w:rsidRPr="00A124BD">
        <w:rPr>
          <w:rFonts w:asciiTheme="majorBidi" w:hAnsiTheme="majorBidi" w:cstheme="majorBidi"/>
          <w:sz w:val="28"/>
          <w:szCs w:val="28"/>
        </w:rPr>
        <w:t>anolazine</w:t>
      </w:r>
      <w:proofErr w:type="spellEnd"/>
      <w:r w:rsidRPr="00A124BD">
        <w:rPr>
          <w:rFonts w:asciiTheme="majorBidi" w:hAnsiTheme="majorBidi" w:cstheme="majorBidi"/>
          <w:sz w:val="28"/>
          <w:szCs w:val="28"/>
        </w:rPr>
        <w:t xml:space="preserve"> shows improvement in BUN compared to </w:t>
      </w:r>
      <w:r w:rsidR="00CA1821">
        <w:rPr>
          <w:rFonts w:asciiTheme="majorBidi" w:hAnsiTheme="majorBidi" w:cstheme="majorBidi"/>
          <w:sz w:val="28"/>
          <w:szCs w:val="28"/>
        </w:rPr>
        <w:t>d</w:t>
      </w:r>
      <w:r w:rsidRPr="00A124BD">
        <w:rPr>
          <w:rFonts w:asciiTheme="majorBidi" w:hAnsiTheme="majorBidi" w:cstheme="majorBidi"/>
          <w:sz w:val="28"/>
          <w:szCs w:val="28"/>
        </w:rPr>
        <w:t xml:space="preserve">iabetic non treated group. Also, treatment with </w:t>
      </w:r>
      <w:proofErr w:type="spellStart"/>
      <w:r w:rsidR="00CA1821">
        <w:rPr>
          <w:rFonts w:asciiTheme="majorBidi" w:hAnsiTheme="majorBidi" w:cstheme="majorBidi"/>
          <w:sz w:val="28"/>
          <w:szCs w:val="28"/>
        </w:rPr>
        <w:t>r</w:t>
      </w:r>
      <w:r w:rsidRPr="00A124BD">
        <w:rPr>
          <w:rFonts w:asciiTheme="majorBidi" w:hAnsiTheme="majorBidi" w:cstheme="majorBidi"/>
          <w:sz w:val="28"/>
          <w:szCs w:val="28"/>
        </w:rPr>
        <w:t>anolazine</w:t>
      </w:r>
      <w:proofErr w:type="spellEnd"/>
      <w:r w:rsidRPr="00A124BD">
        <w:rPr>
          <w:rFonts w:asciiTheme="majorBidi" w:hAnsiTheme="majorBidi" w:cstheme="majorBidi"/>
          <w:sz w:val="28"/>
          <w:szCs w:val="28"/>
        </w:rPr>
        <w:t xml:space="preserve"> show</w:t>
      </w:r>
      <w:r w:rsidR="0015089F">
        <w:rPr>
          <w:rFonts w:asciiTheme="majorBidi" w:hAnsiTheme="majorBidi" w:cstheme="majorBidi"/>
          <w:sz w:val="28"/>
          <w:szCs w:val="28"/>
        </w:rPr>
        <w:t>ed</w:t>
      </w:r>
      <w:r w:rsidRPr="00A124BD">
        <w:rPr>
          <w:rFonts w:asciiTheme="majorBidi" w:hAnsiTheme="majorBidi" w:cstheme="majorBidi"/>
          <w:sz w:val="28"/>
          <w:szCs w:val="28"/>
        </w:rPr>
        <w:t xml:space="preserve"> decrease in s. creatinine compared to </w:t>
      </w:r>
      <w:r w:rsidR="00CA1821">
        <w:rPr>
          <w:rFonts w:asciiTheme="majorBidi" w:hAnsiTheme="majorBidi" w:cstheme="majorBidi"/>
          <w:sz w:val="28"/>
          <w:szCs w:val="28"/>
        </w:rPr>
        <w:t>d</w:t>
      </w:r>
      <w:r w:rsidRPr="00A124BD">
        <w:rPr>
          <w:rFonts w:asciiTheme="majorBidi" w:hAnsiTheme="majorBidi" w:cstheme="majorBidi"/>
          <w:sz w:val="28"/>
          <w:szCs w:val="28"/>
        </w:rPr>
        <w:t xml:space="preserve">iabetic non treated group in concordance with </w:t>
      </w:r>
      <w:r w:rsidR="00B14E7E" w:rsidRPr="00FA55E0">
        <w:rPr>
          <w:rFonts w:asciiTheme="majorBidi" w:hAnsiTheme="majorBidi" w:cstheme="majorBidi"/>
          <w:b/>
          <w:bCs/>
          <w:sz w:val="28"/>
          <w:szCs w:val="28"/>
        </w:rPr>
        <w:t>Abbas et al</w:t>
      </w:r>
      <w:r w:rsidR="00A2737B">
        <w:rPr>
          <w:rFonts w:asciiTheme="majorBidi" w:hAnsiTheme="majorBidi" w:cstheme="majorBidi"/>
          <w:b/>
          <w:bCs/>
          <w:sz w:val="28"/>
          <w:szCs w:val="28"/>
        </w:rPr>
        <w:t>.</w:t>
      </w:r>
      <w:r w:rsidR="00B14E7E" w:rsidRPr="00FA55E0">
        <w:rPr>
          <w:rFonts w:asciiTheme="majorBidi" w:hAnsiTheme="majorBidi" w:cstheme="majorBidi"/>
          <w:b/>
          <w:bCs/>
          <w:sz w:val="28"/>
          <w:szCs w:val="28"/>
        </w:rPr>
        <w:t xml:space="preserve"> </w:t>
      </w:r>
      <w:r w:rsidR="00E66DB7" w:rsidRPr="00FA55E0">
        <w:rPr>
          <w:rFonts w:asciiTheme="majorBidi" w:hAnsiTheme="majorBidi" w:cstheme="majorBidi"/>
          <w:b/>
          <w:bCs/>
          <w:sz w:val="28"/>
          <w:szCs w:val="28"/>
        </w:rPr>
        <w:t>and</w:t>
      </w:r>
      <w:r w:rsidR="00B14E7E" w:rsidRPr="00FA55E0">
        <w:rPr>
          <w:rFonts w:asciiTheme="majorBidi" w:hAnsiTheme="majorBidi" w:cstheme="majorBidi"/>
          <w:b/>
          <w:bCs/>
          <w:sz w:val="28"/>
          <w:szCs w:val="28"/>
        </w:rPr>
        <w:t xml:space="preserve"> </w:t>
      </w:r>
      <w:proofErr w:type="spellStart"/>
      <w:r w:rsidR="00B14E7E" w:rsidRPr="00FA55E0">
        <w:rPr>
          <w:rFonts w:asciiTheme="majorBidi" w:hAnsiTheme="majorBidi" w:cstheme="majorBidi"/>
          <w:b/>
          <w:bCs/>
          <w:sz w:val="28"/>
          <w:szCs w:val="28"/>
        </w:rPr>
        <w:t>Nayaka</w:t>
      </w:r>
      <w:proofErr w:type="spellEnd"/>
      <w:r w:rsidR="00B14E7E" w:rsidRPr="00FA55E0">
        <w:rPr>
          <w:rFonts w:asciiTheme="majorBidi" w:hAnsiTheme="majorBidi" w:cstheme="majorBidi"/>
          <w:b/>
          <w:bCs/>
          <w:sz w:val="28"/>
          <w:szCs w:val="28"/>
        </w:rPr>
        <w:t xml:space="preserve"> </w:t>
      </w:r>
      <w:r w:rsidR="00B14E7E" w:rsidRPr="00A2737B">
        <w:rPr>
          <w:rFonts w:asciiTheme="majorBidi" w:hAnsiTheme="majorBidi" w:cstheme="majorBidi"/>
          <w:b/>
          <w:bCs/>
          <w:sz w:val="28"/>
          <w:szCs w:val="28"/>
        </w:rPr>
        <w:t>et al</w:t>
      </w:r>
      <w:r w:rsidR="00A2737B" w:rsidRPr="00A2737B">
        <w:rPr>
          <w:rFonts w:asciiTheme="majorBidi" w:hAnsiTheme="majorBidi" w:cstheme="majorBidi"/>
          <w:b/>
          <w:bCs/>
          <w:sz w:val="28"/>
          <w:szCs w:val="28"/>
        </w:rPr>
        <w:t>.</w:t>
      </w:r>
      <w:r w:rsidR="00B14E7E">
        <w:rPr>
          <w:rFonts w:asciiTheme="majorBidi" w:hAnsiTheme="majorBidi" w:cstheme="majorBidi"/>
          <w:b/>
          <w:bCs/>
          <w:sz w:val="24"/>
          <w:szCs w:val="24"/>
        </w:rPr>
        <w:t xml:space="preserve"> </w:t>
      </w:r>
      <w:r w:rsidR="00E66DB7">
        <w:rPr>
          <w:rFonts w:asciiTheme="majorBidi" w:hAnsiTheme="majorBidi" w:cstheme="majorBidi"/>
          <w:sz w:val="28"/>
          <w:szCs w:val="28"/>
        </w:rPr>
        <w:t xml:space="preserve"> but   in contrast with</w:t>
      </w:r>
      <w:r w:rsidR="00B14E7E">
        <w:rPr>
          <w:rFonts w:asciiTheme="majorBidi" w:hAnsiTheme="majorBidi" w:cstheme="majorBidi"/>
          <w:sz w:val="28"/>
          <w:szCs w:val="28"/>
        </w:rPr>
        <w:t xml:space="preserve"> </w:t>
      </w:r>
      <w:proofErr w:type="spellStart"/>
      <w:r w:rsidR="00B14E7E" w:rsidRPr="00FA55E0">
        <w:rPr>
          <w:rFonts w:asciiTheme="majorBidi" w:hAnsiTheme="majorBidi" w:cstheme="majorBidi"/>
          <w:b/>
          <w:bCs/>
          <w:sz w:val="28"/>
          <w:szCs w:val="28"/>
        </w:rPr>
        <w:t>Farsad</w:t>
      </w:r>
      <w:proofErr w:type="spellEnd"/>
      <w:r w:rsidR="00B14E7E" w:rsidRPr="00FA55E0">
        <w:rPr>
          <w:rFonts w:asciiTheme="majorBidi" w:hAnsiTheme="majorBidi" w:cstheme="majorBidi"/>
          <w:b/>
          <w:bCs/>
          <w:sz w:val="28"/>
          <w:szCs w:val="28"/>
        </w:rPr>
        <w:t xml:space="preserve"> et al</w:t>
      </w:r>
      <w:r w:rsidR="00A2737B">
        <w:rPr>
          <w:rFonts w:asciiTheme="majorBidi" w:hAnsiTheme="majorBidi" w:cstheme="majorBidi"/>
          <w:b/>
          <w:bCs/>
          <w:sz w:val="28"/>
          <w:szCs w:val="28"/>
        </w:rPr>
        <w:t>.</w:t>
      </w:r>
      <w:r w:rsidR="00B14E7E">
        <w:rPr>
          <w:rFonts w:asciiTheme="majorBidi" w:hAnsiTheme="majorBidi" w:cstheme="majorBidi"/>
          <w:sz w:val="28"/>
          <w:szCs w:val="28"/>
        </w:rPr>
        <w:t xml:space="preserve"> </w:t>
      </w:r>
      <w:r w:rsidRPr="00A124BD">
        <w:rPr>
          <w:rFonts w:asciiTheme="majorBidi" w:hAnsiTheme="majorBidi" w:cstheme="majorBidi"/>
          <w:sz w:val="28"/>
          <w:szCs w:val="28"/>
        </w:rPr>
        <w:fldChar w:fldCharType="begin" w:fldLock="1"/>
      </w:r>
      <w:r w:rsidRPr="00A124BD">
        <w:rPr>
          <w:rFonts w:asciiTheme="majorBidi" w:hAnsiTheme="majorBidi" w:cstheme="majorBidi"/>
          <w:sz w:val="28"/>
          <w:szCs w:val="28"/>
        </w:rPr>
        <w:instrText>ADDIN CSL_CITATION {"citationItems":[{"id":"ITEM-1","itemData":{"ISSN":"2345-2781","author":[{"dropping-particle":"","family":"Farsad","given":"Bahram Fariborz","non-dropping-particle":"","parse-names":false,"suffix":""},{"dropping-particle":"","family":"Alavi","given":"Seyed Mostafa","non-dropping-particle":"","parse-names":false,"suffix":""},{"dropping-particle":"","family":"Ghorbanian","given":"Golshid","non-dropping-particle":"","parse-names":false,"suffix":""},{"dropping-particle":"","family":"Fahimi","given":"Fanak","non-dropping-particle":"","parse-names":false,"suffix":""},{"dropping-particle":"","family":"Ghaemmaghami","given":"Zahra","non-dropping-particle":"","parse-names":false,"suffix":""},{"dropping-particle":"","family":"Mehr","given":"Ali Zahed","non-dropping-particle":"","parse-names":false,"suffix":""},{"dropping-particle":"","family":"Bakhshandeh","given":"Hooman","non-dropping-particle":"","parse-names":false,"suffix":""}],"container-title":"Journal of Renal Injury Prevention","id":"ITEM-1","issue":"1","issued":{"date-parts":[["2019"]]},"page":"e04-e04","publisher":"Nickan Research Institute","title":"The therapeutic efficnecy of ranolazine in comparison with conventional therapy in diabetic individuals with ischemic heart disease; a randomized clinical trial","type":"article-journal","volume":"9"},"uris":["http://www.mendeley.com/documents/?uuid=a8ae4f0f-1b0d-45b9-8df0-f78e515c4e95"]}],"mendeley":{"formattedCitation":"(Farsad et al. 2019)","plainTextFormattedCitation":"(Farsad et al. 2019)","previouslyFormattedCitation":"(Farsad et al. 2019)"},"properties":{"noteIndex":0},"schema":"https://github.com/citation-style-language/schema/raw/master/csl-citation.json"}</w:instrText>
      </w:r>
      <w:r w:rsidRPr="00A124BD">
        <w:rPr>
          <w:rFonts w:asciiTheme="majorBidi" w:hAnsiTheme="majorBidi" w:cstheme="majorBidi"/>
          <w:sz w:val="28"/>
          <w:szCs w:val="28"/>
        </w:rPr>
        <w:fldChar w:fldCharType="separate"/>
      </w:r>
      <w:r w:rsidR="00214D7C">
        <w:rPr>
          <w:rFonts w:asciiTheme="majorBidi" w:hAnsiTheme="majorBidi" w:cstheme="majorBidi"/>
          <w:sz w:val="28"/>
          <w:szCs w:val="28"/>
        </w:rPr>
        <w:t xml:space="preserve"> who </w:t>
      </w:r>
      <w:r w:rsidR="006D76AD" w:rsidRPr="00B14E7E">
        <w:rPr>
          <w:rFonts w:asciiTheme="majorBidi" w:hAnsiTheme="majorBidi" w:cstheme="majorBidi"/>
          <w:sz w:val="28"/>
          <w:szCs w:val="28"/>
        </w:rPr>
        <w:t>reported</w:t>
      </w:r>
      <w:r w:rsidR="00214D7C" w:rsidRPr="00B14E7E">
        <w:rPr>
          <w:rFonts w:asciiTheme="majorBidi" w:hAnsiTheme="majorBidi" w:cstheme="majorBidi"/>
          <w:sz w:val="28"/>
          <w:szCs w:val="28"/>
        </w:rPr>
        <w:t xml:space="preserve"> that ranolazine</w:t>
      </w:r>
      <w:r w:rsidR="006D76AD" w:rsidRPr="00B14E7E">
        <w:rPr>
          <w:rFonts w:asciiTheme="majorBidi" w:hAnsiTheme="majorBidi" w:cstheme="majorBidi"/>
          <w:sz w:val="28"/>
          <w:szCs w:val="28"/>
        </w:rPr>
        <w:t xml:space="preserve"> </w:t>
      </w:r>
      <w:r w:rsidR="00214D7C" w:rsidRPr="00B14E7E">
        <w:rPr>
          <w:rFonts w:asciiTheme="majorBidi" w:hAnsiTheme="majorBidi" w:cstheme="majorBidi"/>
          <w:sz w:val="28"/>
          <w:szCs w:val="28"/>
        </w:rPr>
        <w:t>did not affect creatinine leve</w:t>
      </w:r>
      <w:r w:rsidR="009A1864" w:rsidRPr="00B14E7E">
        <w:rPr>
          <w:rFonts w:asciiTheme="majorBidi" w:hAnsiTheme="majorBidi" w:cstheme="majorBidi"/>
          <w:sz w:val="28"/>
          <w:szCs w:val="28"/>
        </w:rPr>
        <w:t>l</w:t>
      </w:r>
      <w:r w:rsidR="001E5401" w:rsidRPr="00B14E7E">
        <w:rPr>
          <w:rFonts w:asciiTheme="majorBidi" w:hAnsiTheme="majorBidi" w:cstheme="majorBidi"/>
          <w:sz w:val="28"/>
          <w:szCs w:val="28"/>
        </w:rPr>
        <w:t xml:space="preserve"> </w:t>
      </w:r>
      <w:r w:rsidR="00214D7C" w:rsidRPr="00B14E7E">
        <w:rPr>
          <w:rFonts w:asciiTheme="majorBidi" w:hAnsiTheme="majorBidi" w:cstheme="majorBidi"/>
          <w:sz w:val="28"/>
          <w:szCs w:val="28"/>
        </w:rPr>
        <w:t xml:space="preserve"> during 8 weeks post-treatment</w:t>
      </w:r>
      <w:r w:rsidR="001E5401" w:rsidRPr="00B14E7E">
        <w:rPr>
          <w:rFonts w:asciiTheme="majorBidi" w:hAnsiTheme="majorBidi" w:cstheme="majorBidi"/>
          <w:sz w:val="28"/>
          <w:szCs w:val="28"/>
        </w:rPr>
        <w:t xml:space="preserve"> in diabetic angina patients</w:t>
      </w:r>
      <w:r w:rsidRPr="00A124BD">
        <w:rPr>
          <w:rFonts w:asciiTheme="majorBidi" w:hAnsiTheme="majorBidi" w:cstheme="majorBidi"/>
          <w:sz w:val="28"/>
          <w:szCs w:val="28"/>
        </w:rPr>
        <w:t xml:space="preserve">. </w:t>
      </w:r>
      <w:r w:rsidRPr="00A124BD">
        <w:rPr>
          <w:rFonts w:asciiTheme="majorBidi" w:hAnsiTheme="majorBidi" w:cstheme="majorBidi"/>
          <w:sz w:val="28"/>
          <w:szCs w:val="28"/>
        </w:rPr>
        <w:fldChar w:fldCharType="end"/>
      </w:r>
      <w:r w:rsidR="00F8120E">
        <w:rPr>
          <w:rFonts w:asciiTheme="majorBidi" w:hAnsiTheme="majorBidi" w:cstheme="majorBidi"/>
          <w:sz w:val="28"/>
          <w:szCs w:val="28"/>
        </w:rPr>
        <w:t>[</w:t>
      </w:r>
      <w:r w:rsidR="00B14E7E">
        <w:rPr>
          <w:rFonts w:asciiTheme="majorBidi" w:hAnsiTheme="majorBidi" w:cstheme="majorBidi"/>
          <w:sz w:val="28"/>
          <w:szCs w:val="28"/>
        </w:rPr>
        <w:t>25,</w:t>
      </w:r>
      <w:r w:rsidR="00FA55E0">
        <w:rPr>
          <w:rFonts w:asciiTheme="majorBidi" w:hAnsiTheme="majorBidi" w:cstheme="majorBidi"/>
          <w:sz w:val="28"/>
          <w:szCs w:val="28"/>
        </w:rPr>
        <w:t xml:space="preserve"> </w:t>
      </w:r>
      <w:r w:rsidR="00B14E7E">
        <w:rPr>
          <w:rFonts w:asciiTheme="majorBidi" w:hAnsiTheme="majorBidi" w:cstheme="majorBidi"/>
          <w:sz w:val="28"/>
          <w:szCs w:val="28"/>
        </w:rPr>
        <w:t xml:space="preserve">20 and </w:t>
      </w:r>
      <w:r w:rsidR="00F8120E">
        <w:rPr>
          <w:rFonts w:asciiTheme="majorBidi" w:hAnsiTheme="majorBidi" w:cstheme="majorBidi"/>
          <w:sz w:val="28"/>
          <w:szCs w:val="28"/>
        </w:rPr>
        <w:t>2</w:t>
      </w:r>
      <w:r w:rsidR="005C55F2">
        <w:rPr>
          <w:rFonts w:asciiTheme="majorBidi" w:hAnsiTheme="majorBidi" w:cstheme="majorBidi"/>
          <w:sz w:val="28"/>
          <w:szCs w:val="28"/>
        </w:rPr>
        <w:t>6</w:t>
      </w:r>
      <w:r w:rsidRPr="00A124BD">
        <w:rPr>
          <w:rFonts w:asciiTheme="majorBidi" w:hAnsiTheme="majorBidi" w:cstheme="majorBidi"/>
          <w:sz w:val="28"/>
          <w:szCs w:val="28"/>
        </w:rPr>
        <w:t>]</w:t>
      </w:r>
      <w:r>
        <w:rPr>
          <w:rFonts w:asciiTheme="majorBidi" w:hAnsiTheme="majorBidi" w:cstheme="majorBidi"/>
          <w:sz w:val="28"/>
          <w:szCs w:val="28"/>
        </w:rPr>
        <w:t>.</w:t>
      </w:r>
    </w:p>
    <w:p w14:paraId="35799A49" w14:textId="79CCCB56" w:rsidR="004C4568" w:rsidRPr="00A124BD" w:rsidRDefault="004C4568" w:rsidP="00A124BD">
      <w:pPr>
        <w:autoSpaceDE w:val="0"/>
        <w:autoSpaceDN w:val="0"/>
        <w:adjustRightInd w:val="0"/>
        <w:spacing w:before="240" w:line="360" w:lineRule="auto"/>
        <w:ind w:firstLine="720"/>
        <w:jc w:val="both"/>
        <w:rPr>
          <w:rFonts w:asciiTheme="majorBidi" w:hAnsiTheme="majorBidi" w:cstheme="majorBidi"/>
          <w:sz w:val="28"/>
          <w:szCs w:val="28"/>
        </w:rPr>
      </w:pPr>
      <w:r w:rsidRPr="00A124BD">
        <w:rPr>
          <w:rFonts w:asciiTheme="majorBidi" w:hAnsiTheme="majorBidi" w:cstheme="majorBidi"/>
          <w:sz w:val="28"/>
          <w:szCs w:val="28"/>
        </w:rPr>
        <w:t xml:space="preserve">These data suggest a novel and plausible mechanism for </w:t>
      </w:r>
      <w:proofErr w:type="spellStart"/>
      <w:r w:rsidRPr="00A124BD">
        <w:rPr>
          <w:rFonts w:asciiTheme="majorBidi" w:hAnsiTheme="majorBidi" w:cstheme="majorBidi"/>
          <w:sz w:val="28"/>
          <w:szCs w:val="28"/>
        </w:rPr>
        <w:t>ranolazine’s</w:t>
      </w:r>
      <w:proofErr w:type="spellEnd"/>
      <w:r w:rsidRPr="00A124BD">
        <w:rPr>
          <w:rFonts w:asciiTheme="majorBidi" w:hAnsiTheme="majorBidi" w:cstheme="majorBidi"/>
          <w:sz w:val="28"/>
          <w:szCs w:val="28"/>
        </w:rPr>
        <w:t xml:space="preserve"> putative antidiabetic properties, pointing to the </w:t>
      </w:r>
      <w:proofErr w:type="spellStart"/>
      <w:r w:rsidRPr="00A124BD">
        <w:rPr>
          <w:rFonts w:asciiTheme="majorBidi" w:hAnsiTheme="majorBidi" w:cstheme="majorBidi"/>
          <w:sz w:val="28"/>
          <w:szCs w:val="28"/>
        </w:rPr>
        <w:t>renoprotective</w:t>
      </w:r>
      <w:proofErr w:type="spellEnd"/>
      <w:r w:rsidRPr="00A124BD">
        <w:rPr>
          <w:rFonts w:asciiTheme="majorBidi" w:hAnsiTheme="majorBidi" w:cstheme="majorBidi"/>
          <w:sz w:val="28"/>
          <w:szCs w:val="28"/>
        </w:rPr>
        <w:t xml:space="preserve"> effect by significantly ameliorating diabetic nephropathy.</w:t>
      </w:r>
    </w:p>
    <w:p w14:paraId="145EC6FD" w14:textId="60A33854" w:rsidR="00E936B8" w:rsidRPr="00A124BD" w:rsidRDefault="00E936B8" w:rsidP="00E66DB7">
      <w:pPr>
        <w:autoSpaceDE w:val="0"/>
        <w:autoSpaceDN w:val="0"/>
        <w:adjustRightInd w:val="0"/>
        <w:spacing w:before="240" w:line="360" w:lineRule="auto"/>
        <w:ind w:firstLine="720"/>
        <w:jc w:val="both"/>
        <w:rPr>
          <w:rFonts w:asciiTheme="majorBidi" w:hAnsiTheme="majorBidi" w:cstheme="majorBidi"/>
          <w:sz w:val="28"/>
          <w:szCs w:val="28"/>
        </w:rPr>
      </w:pPr>
      <w:r w:rsidRPr="00A124BD">
        <w:rPr>
          <w:rFonts w:asciiTheme="majorBidi" w:hAnsiTheme="majorBidi" w:cstheme="majorBidi"/>
          <w:sz w:val="28"/>
          <w:szCs w:val="28"/>
        </w:rPr>
        <w:t xml:space="preserve">This </w:t>
      </w:r>
      <w:r w:rsidR="00ED008A" w:rsidRPr="00A124BD">
        <w:rPr>
          <w:rFonts w:asciiTheme="majorBidi" w:hAnsiTheme="majorBidi" w:cstheme="majorBidi"/>
          <w:sz w:val="28"/>
          <w:szCs w:val="28"/>
        </w:rPr>
        <w:t>was against</w:t>
      </w:r>
      <w:r w:rsidRPr="00A124BD">
        <w:rPr>
          <w:rFonts w:asciiTheme="majorBidi" w:hAnsiTheme="majorBidi" w:cstheme="majorBidi"/>
          <w:sz w:val="28"/>
          <w:szCs w:val="28"/>
        </w:rPr>
        <w:t xml:space="preserve"> results </w:t>
      </w:r>
      <w:r w:rsidR="00FA55E0">
        <w:rPr>
          <w:rFonts w:asciiTheme="majorBidi" w:hAnsiTheme="majorBidi" w:cstheme="majorBidi"/>
          <w:sz w:val="28"/>
          <w:szCs w:val="28"/>
        </w:rPr>
        <w:t xml:space="preserve">of </w:t>
      </w:r>
      <w:proofErr w:type="spellStart"/>
      <w:r w:rsidR="00FA55E0" w:rsidRPr="00FA55E0">
        <w:rPr>
          <w:rFonts w:asciiTheme="majorBidi" w:hAnsiTheme="majorBidi" w:cstheme="majorBidi"/>
          <w:b/>
          <w:bCs/>
          <w:sz w:val="28"/>
          <w:szCs w:val="28"/>
        </w:rPr>
        <w:t>Sandhiya</w:t>
      </w:r>
      <w:proofErr w:type="spellEnd"/>
      <w:r w:rsidR="00FA55E0" w:rsidRPr="00FA55E0">
        <w:rPr>
          <w:rFonts w:asciiTheme="majorBidi" w:hAnsiTheme="majorBidi" w:cstheme="majorBidi"/>
          <w:b/>
          <w:bCs/>
          <w:sz w:val="28"/>
          <w:szCs w:val="28"/>
        </w:rPr>
        <w:t xml:space="preserve"> et al</w:t>
      </w:r>
      <w:r w:rsidR="00A2737B">
        <w:rPr>
          <w:rFonts w:asciiTheme="majorBidi" w:hAnsiTheme="majorBidi" w:cstheme="majorBidi"/>
          <w:b/>
          <w:bCs/>
          <w:sz w:val="28"/>
          <w:szCs w:val="28"/>
        </w:rPr>
        <w:t>.</w:t>
      </w:r>
      <w:r w:rsidRPr="00A124BD">
        <w:rPr>
          <w:rFonts w:asciiTheme="majorBidi" w:hAnsiTheme="majorBidi" w:cstheme="majorBidi"/>
          <w:sz w:val="28"/>
          <w:szCs w:val="28"/>
        </w:rPr>
        <w:t xml:space="preserve"> who reported no reduction in HbA</w:t>
      </w:r>
      <w:r w:rsidR="00F8120E">
        <w:rPr>
          <w:rFonts w:asciiTheme="majorBidi" w:hAnsiTheme="majorBidi" w:cstheme="majorBidi"/>
          <w:sz w:val="28"/>
          <w:szCs w:val="28"/>
        </w:rPr>
        <w:t>1c and fasting blood glucose [2</w:t>
      </w:r>
      <w:r w:rsidR="005C55F2">
        <w:rPr>
          <w:rFonts w:asciiTheme="majorBidi" w:hAnsiTheme="majorBidi" w:cstheme="majorBidi"/>
          <w:sz w:val="28"/>
          <w:szCs w:val="28"/>
        </w:rPr>
        <w:t>7</w:t>
      </w:r>
      <w:r w:rsidRPr="00A124BD">
        <w:rPr>
          <w:rFonts w:asciiTheme="majorBidi" w:hAnsiTheme="majorBidi" w:cstheme="majorBidi"/>
          <w:sz w:val="28"/>
          <w:szCs w:val="28"/>
        </w:rPr>
        <w:t>].</w:t>
      </w:r>
    </w:p>
    <w:p w14:paraId="1520A8CE" w14:textId="64001440" w:rsidR="004C4568" w:rsidRPr="00A124BD" w:rsidRDefault="005045EB" w:rsidP="005045EB">
      <w:pPr>
        <w:autoSpaceDE w:val="0"/>
        <w:autoSpaceDN w:val="0"/>
        <w:adjustRightInd w:val="0"/>
        <w:spacing w:before="240" w:line="360" w:lineRule="auto"/>
        <w:ind w:firstLine="720"/>
        <w:jc w:val="both"/>
        <w:rPr>
          <w:rFonts w:asciiTheme="majorBidi" w:hAnsiTheme="majorBidi" w:cstheme="majorBidi"/>
          <w:sz w:val="28"/>
          <w:szCs w:val="28"/>
        </w:rPr>
      </w:pPr>
      <w:r>
        <w:rPr>
          <w:rFonts w:asciiTheme="majorBidi" w:hAnsiTheme="majorBidi" w:cstheme="majorBidi"/>
          <w:sz w:val="28"/>
          <w:szCs w:val="28"/>
        </w:rPr>
        <w:t>In this</w:t>
      </w:r>
      <w:r w:rsidRPr="00A124BD">
        <w:rPr>
          <w:rFonts w:asciiTheme="majorBidi" w:hAnsiTheme="majorBidi" w:cstheme="majorBidi"/>
          <w:sz w:val="28"/>
          <w:szCs w:val="28"/>
        </w:rPr>
        <w:t xml:space="preserve"> study </w:t>
      </w:r>
      <w:r w:rsidR="00E936B8" w:rsidRPr="00A124BD">
        <w:rPr>
          <w:rFonts w:asciiTheme="majorBidi" w:hAnsiTheme="majorBidi" w:cstheme="majorBidi"/>
          <w:sz w:val="28"/>
          <w:szCs w:val="28"/>
        </w:rPr>
        <w:t>I</w:t>
      </w:r>
      <w:r w:rsidR="004C4568" w:rsidRPr="00A124BD">
        <w:rPr>
          <w:rFonts w:asciiTheme="majorBidi" w:hAnsiTheme="majorBidi" w:cstheme="majorBidi"/>
          <w:sz w:val="28"/>
          <w:szCs w:val="28"/>
        </w:rPr>
        <w:t xml:space="preserve">t was found that </w:t>
      </w:r>
      <w:proofErr w:type="spellStart"/>
      <w:r w:rsidR="00CA1821">
        <w:rPr>
          <w:rFonts w:asciiTheme="majorBidi" w:hAnsiTheme="majorBidi" w:cstheme="majorBidi"/>
          <w:sz w:val="28"/>
          <w:szCs w:val="28"/>
        </w:rPr>
        <w:t>i</w:t>
      </w:r>
      <w:r w:rsidR="004C4568" w:rsidRPr="00A124BD">
        <w:rPr>
          <w:rFonts w:asciiTheme="majorBidi" w:hAnsiTheme="majorBidi" w:cstheme="majorBidi"/>
          <w:sz w:val="28"/>
          <w:szCs w:val="28"/>
        </w:rPr>
        <w:t>vabradine</w:t>
      </w:r>
      <w:proofErr w:type="spellEnd"/>
      <w:r w:rsidR="004C4568" w:rsidRPr="00A124BD">
        <w:rPr>
          <w:rFonts w:asciiTheme="majorBidi" w:hAnsiTheme="majorBidi" w:cstheme="majorBidi"/>
          <w:sz w:val="28"/>
          <w:szCs w:val="28"/>
        </w:rPr>
        <w:t xml:space="preserve"> treated diabetic group show</w:t>
      </w:r>
      <w:r>
        <w:rPr>
          <w:rFonts w:asciiTheme="majorBidi" w:hAnsiTheme="majorBidi" w:cstheme="majorBidi"/>
          <w:sz w:val="28"/>
          <w:szCs w:val="28"/>
        </w:rPr>
        <w:t>ed</w:t>
      </w:r>
      <w:r w:rsidR="004C4568" w:rsidRPr="00A124BD">
        <w:rPr>
          <w:rFonts w:asciiTheme="majorBidi" w:hAnsiTheme="majorBidi" w:cstheme="majorBidi"/>
          <w:sz w:val="28"/>
          <w:szCs w:val="28"/>
        </w:rPr>
        <w:t xml:space="preserve"> </w:t>
      </w:r>
      <w:r w:rsidR="002A218A" w:rsidRPr="00A124BD">
        <w:rPr>
          <w:rFonts w:asciiTheme="majorBidi" w:hAnsiTheme="majorBidi" w:cstheme="majorBidi"/>
          <w:sz w:val="28"/>
          <w:szCs w:val="28"/>
        </w:rPr>
        <w:t xml:space="preserve">fasting blood glucose </w:t>
      </w:r>
      <w:r w:rsidR="00E66DB7" w:rsidRPr="00A124BD">
        <w:rPr>
          <w:rFonts w:asciiTheme="majorBidi" w:hAnsiTheme="majorBidi" w:cstheme="majorBidi"/>
          <w:sz w:val="28"/>
          <w:szCs w:val="28"/>
        </w:rPr>
        <w:t>improvement compared</w:t>
      </w:r>
      <w:r w:rsidR="004C4568" w:rsidRPr="00A124BD">
        <w:rPr>
          <w:rFonts w:asciiTheme="majorBidi" w:hAnsiTheme="majorBidi" w:cstheme="majorBidi"/>
          <w:sz w:val="28"/>
          <w:szCs w:val="28"/>
        </w:rPr>
        <w:t xml:space="preserve"> to </w:t>
      </w:r>
      <w:r w:rsidR="00CA1821">
        <w:rPr>
          <w:rFonts w:asciiTheme="majorBidi" w:hAnsiTheme="majorBidi" w:cstheme="majorBidi"/>
          <w:sz w:val="28"/>
          <w:szCs w:val="28"/>
        </w:rPr>
        <w:t>d</w:t>
      </w:r>
      <w:r w:rsidR="004C4568" w:rsidRPr="00A124BD">
        <w:rPr>
          <w:rFonts w:asciiTheme="majorBidi" w:hAnsiTheme="majorBidi" w:cstheme="majorBidi"/>
          <w:sz w:val="28"/>
          <w:szCs w:val="28"/>
        </w:rPr>
        <w:t xml:space="preserve">iabetic non treated group agreeing with </w:t>
      </w:r>
      <w:r w:rsidRPr="00FA55E0">
        <w:rPr>
          <w:rFonts w:asciiTheme="majorBidi" w:hAnsiTheme="majorBidi" w:cstheme="majorBidi"/>
          <w:b/>
          <w:bCs/>
          <w:sz w:val="28"/>
          <w:szCs w:val="28"/>
        </w:rPr>
        <w:t>Kara et al</w:t>
      </w:r>
      <w:r>
        <w:rPr>
          <w:rFonts w:asciiTheme="majorBidi" w:hAnsiTheme="majorBidi" w:cstheme="majorBidi"/>
          <w:b/>
          <w:bCs/>
          <w:sz w:val="28"/>
          <w:szCs w:val="28"/>
        </w:rPr>
        <w:t>.</w:t>
      </w:r>
      <w:r w:rsidRPr="00A124BD">
        <w:rPr>
          <w:rFonts w:asciiTheme="majorBidi" w:hAnsiTheme="majorBidi" w:cstheme="majorBidi"/>
          <w:sz w:val="28"/>
          <w:szCs w:val="28"/>
        </w:rPr>
        <w:t xml:space="preserve"> </w:t>
      </w:r>
      <w:r w:rsidR="00F8120E">
        <w:rPr>
          <w:rFonts w:asciiTheme="majorBidi" w:hAnsiTheme="majorBidi" w:cstheme="majorBidi"/>
          <w:sz w:val="28"/>
          <w:szCs w:val="28"/>
        </w:rPr>
        <w:t>[</w:t>
      </w:r>
      <w:r w:rsidR="005C55F2">
        <w:rPr>
          <w:rFonts w:asciiTheme="majorBidi" w:hAnsiTheme="majorBidi" w:cstheme="majorBidi"/>
          <w:sz w:val="28"/>
          <w:szCs w:val="28"/>
        </w:rPr>
        <w:t>28</w:t>
      </w:r>
      <w:r w:rsidR="00195E68" w:rsidRPr="00A124BD">
        <w:rPr>
          <w:rFonts w:asciiTheme="majorBidi" w:hAnsiTheme="majorBidi" w:cstheme="majorBidi"/>
          <w:sz w:val="28"/>
          <w:szCs w:val="28"/>
        </w:rPr>
        <w:t>]</w:t>
      </w:r>
      <w:r w:rsidR="00381556">
        <w:rPr>
          <w:rFonts w:asciiTheme="majorBidi" w:hAnsiTheme="majorBidi" w:cstheme="majorBidi"/>
          <w:sz w:val="28"/>
          <w:szCs w:val="28"/>
        </w:rPr>
        <w:t>,</w:t>
      </w:r>
      <w:r w:rsidR="004C4568" w:rsidRPr="00A124BD">
        <w:rPr>
          <w:rFonts w:asciiTheme="majorBidi" w:hAnsiTheme="majorBidi" w:cstheme="majorBidi"/>
          <w:sz w:val="28"/>
          <w:szCs w:val="28"/>
        </w:rPr>
        <w:t xml:space="preserve"> but in contrast to</w:t>
      </w:r>
      <w:r w:rsidR="00CB6728" w:rsidRPr="00A124BD">
        <w:rPr>
          <w:rFonts w:asciiTheme="majorBidi" w:hAnsiTheme="majorBidi" w:cstheme="majorBidi"/>
          <w:sz w:val="28"/>
          <w:szCs w:val="28"/>
        </w:rPr>
        <w:t xml:space="preserve"> </w:t>
      </w:r>
      <w:r w:rsidR="00CB6728" w:rsidRPr="00FA55E0">
        <w:rPr>
          <w:rFonts w:asciiTheme="majorBidi" w:hAnsiTheme="majorBidi" w:cstheme="majorBidi"/>
          <w:b/>
          <w:bCs/>
          <w:sz w:val="28"/>
          <w:szCs w:val="28"/>
        </w:rPr>
        <w:fldChar w:fldCharType="begin" w:fldLock="1"/>
      </w:r>
      <w:r w:rsidR="00CB6728" w:rsidRPr="00FA55E0">
        <w:rPr>
          <w:rFonts w:asciiTheme="majorBidi" w:hAnsiTheme="majorBidi" w:cstheme="majorBidi"/>
          <w:b/>
          <w:bCs/>
          <w:sz w:val="28"/>
          <w:szCs w:val="28"/>
        </w:rPr>
        <w:instrText>ADDIN CSL_CITATION {"citationItems":[{"id":"ITEM-1","itemData":{"DOI":"10.1016/j.amjcard.2009.08.642","ISSN":"1879-1913 (Electronic)","PMID":"20102886","abstract":"Ivabradine is a specific heart rate-lowering antianginal agent that was evaluated  in a clinical development program involving approximately 3,000 patients with stable coronary artery disease, most with angina pectoris. We analyzed the pharmacokinetics, efficacy (evaluated by exercise tolerance testing), safety, and effects on glucose metabolism of ivabradine in patients with diabetes mellitus (DM) in this program. Most analyses included data from 535 patients with DM, approximately 18% of the overall patient sample. Patients with DM were older, more likely to be women, and more likely to have more severe angina pectoris than patients without DM. The pharmacokinetics of ivabradine did not differ in patients with DM versus those without DM. A reduction in the heart rate at rest with ivabradine was similar in those with (15.2%) and without (15.7%) DM. At baseline, the exercise capacity tended to be lower in the patients with DM, but the improvements in most exercise tolerance measures with ivabradine treatment were similar in patients with and without DM. No special safety concerns were associated with ivabradine in those with DM. The rates of sinus bradycardia and visual disturbances, known to be related to the action of ivabradine, showed no relative increase in the patients with DM. Ivabradine treatment was not associated with adverse effects on glucose metabolism. In conclusion, ivabradine was effective in preventing angina in patients with DM and was not associated with particular safety concerns or adverse effects on glucose metabolism. Ivabradine represents an attractive alternative to beta blockers in patients with stable angina pectoris and DM.","author":[{"dropping-particle":"","family":"Borer","given":"Jeffrey S","non-dropping-particle":"","parse-names":false,"suffix":""},{"dropping-particle":"","family":"Tardif","given":"Jean-Claude","non-dropping-particle":"","parse-names":false,"suffix":""}],"container-title":"The American journal of cardiology","id":"ITEM-1","issue":"1","issued":{"date-parts":[["2010","1"]]},"language":"eng","page":"29-35","publisher-place":"United States","title":"Efficacy of ivabradine, a selective I(f) inhibitor, in patients with chronic  stable angina pectoris and diabetes mellitus.","type":"article-journal","volume":"105"},"uris":["http://www.mendeley.com/documents/?uuid=5a9b1682-cade-4593-a28a-131e828b26cc"]}],"mendeley":{"formattedCitation":"(Borer and Tardif 2010)","plainTextFormattedCitation":"(Borer and Tardif 2010)","previouslyFormattedCitation":"(Borer and Tardif 2010)"},"properties":{"noteIndex":0},"schema":"https://github.com/citation-style-language/schema/raw/master/csl-citation.json"}</w:instrText>
      </w:r>
      <w:r w:rsidR="00CB6728" w:rsidRPr="00FA55E0">
        <w:rPr>
          <w:rFonts w:asciiTheme="majorBidi" w:hAnsiTheme="majorBidi" w:cstheme="majorBidi"/>
          <w:b/>
          <w:bCs/>
          <w:sz w:val="28"/>
          <w:szCs w:val="28"/>
        </w:rPr>
        <w:fldChar w:fldCharType="separate"/>
      </w:r>
      <w:r w:rsidR="00CB6728" w:rsidRPr="00FA55E0">
        <w:rPr>
          <w:rFonts w:asciiTheme="majorBidi" w:hAnsiTheme="majorBidi" w:cstheme="majorBidi"/>
          <w:b/>
          <w:bCs/>
          <w:sz w:val="28"/>
          <w:szCs w:val="28"/>
        </w:rPr>
        <w:t>Borer and Tardif</w:t>
      </w:r>
      <w:r w:rsidR="00CB6728" w:rsidRPr="00FA55E0">
        <w:rPr>
          <w:rFonts w:asciiTheme="majorBidi" w:hAnsiTheme="majorBidi" w:cstheme="majorBidi"/>
          <w:b/>
          <w:bCs/>
          <w:sz w:val="28"/>
          <w:szCs w:val="28"/>
        </w:rPr>
        <w:fldChar w:fldCharType="end"/>
      </w:r>
      <w:r w:rsidR="003718C9" w:rsidRPr="00FA55E0">
        <w:rPr>
          <w:rFonts w:asciiTheme="majorBidi" w:hAnsiTheme="majorBidi" w:cstheme="majorBidi"/>
          <w:b/>
          <w:bCs/>
          <w:sz w:val="28"/>
          <w:szCs w:val="28"/>
        </w:rPr>
        <w:t xml:space="preserve"> </w:t>
      </w:r>
      <w:r w:rsidR="006D76AD">
        <w:rPr>
          <w:rFonts w:asciiTheme="majorBidi" w:hAnsiTheme="majorBidi" w:cstheme="majorBidi"/>
          <w:sz w:val="28"/>
          <w:szCs w:val="28"/>
        </w:rPr>
        <w:t xml:space="preserve">who </w:t>
      </w:r>
      <w:r w:rsidR="003718C9">
        <w:rPr>
          <w:rFonts w:asciiTheme="majorBidi" w:hAnsiTheme="majorBidi" w:cstheme="majorBidi" w:hint="cs"/>
          <w:sz w:val="28"/>
          <w:szCs w:val="28"/>
          <w:lang w:val="en"/>
        </w:rPr>
        <w:t xml:space="preserve">proved </w:t>
      </w:r>
      <w:r w:rsidR="003718C9" w:rsidRPr="00A4702E">
        <w:rPr>
          <w:rFonts w:asciiTheme="majorBidi" w:hAnsiTheme="majorBidi" w:cstheme="majorBidi"/>
          <w:sz w:val="28"/>
          <w:szCs w:val="28"/>
          <w:lang w:val="en"/>
        </w:rPr>
        <w:t xml:space="preserve">that </w:t>
      </w:r>
      <w:proofErr w:type="spellStart"/>
      <w:r w:rsidR="003718C9" w:rsidRPr="00A4702E">
        <w:rPr>
          <w:rFonts w:asciiTheme="majorBidi" w:hAnsiTheme="majorBidi" w:cstheme="majorBidi"/>
          <w:sz w:val="28"/>
          <w:szCs w:val="28"/>
          <w:lang w:val="en"/>
        </w:rPr>
        <w:t>ivabradine</w:t>
      </w:r>
      <w:proofErr w:type="spellEnd"/>
      <w:r w:rsidR="003718C9" w:rsidRPr="00A4702E">
        <w:rPr>
          <w:rFonts w:asciiTheme="majorBidi" w:hAnsiTheme="majorBidi" w:cstheme="majorBidi"/>
          <w:sz w:val="28"/>
          <w:szCs w:val="28"/>
          <w:lang w:val="en"/>
        </w:rPr>
        <w:t xml:space="preserve"> treatment was not associated with adverse effects on glucose metabolism</w:t>
      </w:r>
      <w:r w:rsidR="004C4568" w:rsidRPr="00A124BD">
        <w:rPr>
          <w:rFonts w:asciiTheme="majorBidi" w:hAnsiTheme="majorBidi" w:cstheme="majorBidi"/>
          <w:sz w:val="28"/>
          <w:szCs w:val="28"/>
        </w:rPr>
        <w:t xml:space="preserve"> </w:t>
      </w:r>
      <w:r w:rsidR="00F8120E">
        <w:rPr>
          <w:rFonts w:asciiTheme="majorBidi" w:hAnsiTheme="majorBidi" w:cstheme="majorBidi"/>
          <w:sz w:val="28"/>
          <w:szCs w:val="28"/>
        </w:rPr>
        <w:t>[</w:t>
      </w:r>
      <w:r w:rsidR="005C55F2">
        <w:rPr>
          <w:rFonts w:asciiTheme="majorBidi" w:hAnsiTheme="majorBidi" w:cstheme="majorBidi"/>
          <w:sz w:val="28"/>
          <w:szCs w:val="28"/>
        </w:rPr>
        <w:t>29</w:t>
      </w:r>
      <w:r w:rsidR="00195E68" w:rsidRPr="00A124BD">
        <w:rPr>
          <w:rFonts w:asciiTheme="majorBidi" w:hAnsiTheme="majorBidi" w:cstheme="majorBidi"/>
          <w:sz w:val="28"/>
          <w:szCs w:val="28"/>
        </w:rPr>
        <w:t>].</w:t>
      </w:r>
      <w:r w:rsidR="005C7AD2">
        <w:rPr>
          <w:rFonts w:asciiTheme="majorBidi" w:hAnsiTheme="majorBidi" w:cstheme="majorBidi"/>
          <w:sz w:val="28"/>
          <w:szCs w:val="28"/>
        </w:rPr>
        <w:t xml:space="preserve"> Also</w:t>
      </w:r>
      <w:r w:rsidR="005C55F2">
        <w:rPr>
          <w:rFonts w:asciiTheme="majorBidi" w:hAnsiTheme="majorBidi" w:cstheme="majorBidi"/>
          <w:sz w:val="28"/>
          <w:szCs w:val="28"/>
        </w:rPr>
        <w:t xml:space="preserve">, </w:t>
      </w:r>
      <w:r w:rsidR="005C55F2" w:rsidRPr="00A124BD">
        <w:rPr>
          <w:rFonts w:asciiTheme="majorBidi" w:hAnsiTheme="majorBidi" w:cstheme="majorBidi"/>
          <w:sz w:val="28"/>
          <w:szCs w:val="28"/>
        </w:rPr>
        <w:t>the</w:t>
      </w:r>
      <w:r w:rsidR="005C7AD2" w:rsidRPr="00A124BD">
        <w:rPr>
          <w:rFonts w:asciiTheme="majorBidi" w:hAnsiTheme="majorBidi" w:cstheme="majorBidi"/>
          <w:sz w:val="28"/>
          <w:szCs w:val="28"/>
        </w:rPr>
        <w:t xml:space="preserve"> best improvement was observed in group IV treated with </w:t>
      </w:r>
      <w:proofErr w:type="spellStart"/>
      <w:r w:rsidR="00CA1821">
        <w:rPr>
          <w:rFonts w:asciiTheme="majorBidi" w:hAnsiTheme="majorBidi" w:cstheme="majorBidi"/>
          <w:sz w:val="28"/>
          <w:szCs w:val="28"/>
        </w:rPr>
        <w:t>i</w:t>
      </w:r>
      <w:r w:rsidR="005C7AD2" w:rsidRPr="00A124BD">
        <w:rPr>
          <w:rFonts w:asciiTheme="majorBidi" w:hAnsiTheme="majorBidi" w:cstheme="majorBidi"/>
          <w:sz w:val="28"/>
          <w:szCs w:val="28"/>
        </w:rPr>
        <w:t>vabradine</w:t>
      </w:r>
      <w:proofErr w:type="spellEnd"/>
      <w:r w:rsidR="005C7AD2" w:rsidRPr="00A124BD">
        <w:rPr>
          <w:rFonts w:asciiTheme="majorBidi" w:hAnsiTheme="majorBidi" w:cstheme="majorBidi"/>
          <w:sz w:val="28"/>
          <w:szCs w:val="28"/>
        </w:rPr>
        <w:t xml:space="preserve"> regarding BUN, urinary albumin and S. Creatinine. This agrees with</w:t>
      </w:r>
      <w:r w:rsidR="00FA55E0">
        <w:rPr>
          <w:rFonts w:asciiTheme="majorBidi" w:hAnsiTheme="majorBidi" w:cstheme="majorBidi"/>
          <w:sz w:val="28"/>
          <w:szCs w:val="28"/>
        </w:rPr>
        <w:t xml:space="preserve"> </w:t>
      </w:r>
      <w:r w:rsidR="00FA55E0" w:rsidRPr="00381556">
        <w:rPr>
          <w:rFonts w:asciiTheme="majorBidi" w:hAnsiTheme="majorBidi" w:cstheme="majorBidi"/>
          <w:b/>
          <w:bCs/>
          <w:noProof/>
          <w:sz w:val="28"/>
          <w:szCs w:val="28"/>
        </w:rPr>
        <w:t>Dogheim et al</w:t>
      </w:r>
      <w:r w:rsidR="00A2737B">
        <w:rPr>
          <w:rFonts w:asciiTheme="majorBidi" w:hAnsiTheme="majorBidi" w:cstheme="majorBidi"/>
          <w:b/>
          <w:bCs/>
          <w:noProof/>
          <w:sz w:val="28"/>
          <w:szCs w:val="28"/>
        </w:rPr>
        <w:t>.</w:t>
      </w:r>
      <w:r w:rsidR="005C7AD2" w:rsidRPr="00381556">
        <w:rPr>
          <w:rFonts w:asciiTheme="majorBidi" w:hAnsiTheme="majorBidi" w:cstheme="majorBidi"/>
          <w:sz w:val="32"/>
          <w:szCs w:val="32"/>
        </w:rPr>
        <w:t xml:space="preserve"> </w:t>
      </w:r>
      <w:r w:rsidR="005C7AD2" w:rsidRPr="00A124BD">
        <w:rPr>
          <w:rFonts w:asciiTheme="majorBidi" w:hAnsiTheme="majorBidi" w:cstheme="majorBidi"/>
          <w:sz w:val="28"/>
          <w:szCs w:val="28"/>
        </w:rPr>
        <w:t>who detected that the serum creatinine and blood</w:t>
      </w:r>
      <w:r w:rsidR="00F8120E">
        <w:rPr>
          <w:rFonts w:asciiTheme="majorBidi" w:hAnsiTheme="majorBidi" w:cstheme="majorBidi"/>
          <w:sz w:val="28"/>
          <w:szCs w:val="28"/>
        </w:rPr>
        <w:t xml:space="preserve"> urea nitrogen were reduced in </w:t>
      </w:r>
      <w:proofErr w:type="spellStart"/>
      <w:r w:rsidR="00CA1821">
        <w:rPr>
          <w:rFonts w:asciiTheme="majorBidi" w:hAnsiTheme="majorBidi" w:cstheme="majorBidi"/>
          <w:sz w:val="28"/>
          <w:szCs w:val="28"/>
        </w:rPr>
        <w:t>I</w:t>
      </w:r>
      <w:r w:rsidR="005C7AD2" w:rsidRPr="00A124BD">
        <w:rPr>
          <w:rFonts w:asciiTheme="majorBidi" w:hAnsiTheme="majorBidi" w:cstheme="majorBidi"/>
          <w:sz w:val="28"/>
          <w:szCs w:val="28"/>
        </w:rPr>
        <w:t>vabradine</w:t>
      </w:r>
      <w:proofErr w:type="spellEnd"/>
      <w:r w:rsidR="005C7AD2" w:rsidRPr="00A124BD">
        <w:rPr>
          <w:rFonts w:asciiTheme="majorBidi" w:hAnsiTheme="majorBidi" w:cstheme="majorBidi"/>
          <w:sz w:val="28"/>
          <w:szCs w:val="28"/>
        </w:rPr>
        <w:t xml:space="preserve"> treated p</w:t>
      </w:r>
      <w:r w:rsidR="00F8120E">
        <w:rPr>
          <w:rFonts w:asciiTheme="majorBidi" w:hAnsiTheme="majorBidi" w:cstheme="majorBidi"/>
          <w:sz w:val="28"/>
          <w:szCs w:val="28"/>
        </w:rPr>
        <w:t>atients compared to controls [3</w:t>
      </w:r>
      <w:r w:rsidR="005C55F2">
        <w:rPr>
          <w:rFonts w:asciiTheme="majorBidi" w:hAnsiTheme="majorBidi" w:cstheme="majorBidi"/>
          <w:sz w:val="28"/>
          <w:szCs w:val="28"/>
        </w:rPr>
        <w:t>0</w:t>
      </w:r>
      <w:r w:rsidR="005C7AD2" w:rsidRPr="00A124BD">
        <w:rPr>
          <w:rFonts w:asciiTheme="majorBidi" w:hAnsiTheme="majorBidi" w:cstheme="majorBidi"/>
          <w:sz w:val="28"/>
          <w:szCs w:val="28"/>
        </w:rPr>
        <w:t>].</w:t>
      </w:r>
    </w:p>
    <w:p w14:paraId="20F8A8DA" w14:textId="026D160F" w:rsidR="004C4568" w:rsidRPr="00A124BD" w:rsidRDefault="00E936B8" w:rsidP="005045EB">
      <w:pPr>
        <w:autoSpaceDE w:val="0"/>
        <w:autoSpaceDN w:val="0"/>
        <w:adjustRightInd w:val="0"/>
        <w:spacing w:before="240" w:line="360" w:lineRule="auto"/>
        <w:ind w:firstLine="720"/>
        <w:jc w:val="both"/>
        <w:rPr>
          <w:rFonts w:asciiTheme="majorBidi" w:hAnsiTheme="majorBidi" w:cstheme="majorBidi"/>
          <w:sz w:val="28"/>
          <w:szCs w:val="28"/>
        </w:rPr>
      </w:pPr>
      <w:r w:rsidRPr="00A124BD">
        <w:rPr>
          <w:rFonts w:asciiTheme="majorBidi" w:hAnsiTheme="majorBidi" w:cstheme="majorBidi"/>
          <w:sz w:val="28"/>
          <w:szCs w:val="28"/>
        </w:rPr>
        <w:t>T</w:t>
      </w:r>
      <w:r w:rsidR="004C4568" w:rsidRPr="00A124BD">
        <w:rPr>
          <w:rFonts w:asciiTheme="majorBidi" w:hAnsiTheme="majorBidi" w:cstheme="majorBidi"/>
          <w:sz w:val="28"/>
          <w:szCs w:val="28"/>
        </w:rPr>
        <w:t>rimetazidine treated diabetic group show</w:t>
      </w:r>
      <w:r w:rsidR="005045EB">
        <w:rPr>
          <w:rFonts w:asciiTheme="majorBidi" w:hAnsiTheme="majorBidi" w:cstheme="majorBidi"/>
          <w:sz w:val="28"/>
          <w:szCs w:val="28"/>
        </w:rPr>
        <w:t>ed</w:t>
      </w:r>
      <w:r w:rsidR="004C4568" w:rsidRPr="00A124BD">
        <w:rPr>
          <w:rFonts w:asciiTheme="majorBidi" w:hAnsiTheme="majorBidi" w:cstheme="majorBidi"/>
          <w:sz w:val="28"/>
          <w:szCs w:val="28"/>
        </w:rPr>
        <w:t xml:space="preserve"> improvement in blood glucose level similarly as reported </w:t>
      </w:r>
      <w:r w:rsidR="00301CD1" w:rsidRPr="00A124BD">
        <w:rPr>
          <w:rFonts w:asciiTheme="majorBidi" w:hAnsiTheme="majorBidi" w:cstheme="majorBidi"/>
          <w:sz w:val="28"/>
          <w:szCs w:val="28"/>
        </w:rPr>
        <w:t xml:space="preserve">by </w:t>
      </w:r>
      <w:r w:rsidR="00301CD1">
        <w:rPr>
          <w:rFonts w:asciiTheme="majorBidi" w:hAnsiTheme="majorBidi" w:cstheme="majorBidi"/>
          <w:sz w:val="28"/>
          <w:szCs w:val="28"/>
        </w:rPr>
        <w:t>Yang</w:t>
      </w:r>
      <w:r w:rsidR="00FA55E0" w:rsidRPr="00E00107">
        <w:rPr>
          <w:rFonts w:asciiTheme="majorBidi" w:hAnsiTheme="majorBidi" w:cstheme="majorBidi"/>
          <w:b/>
          <w:bCs/>
          <w:sz w:val="28"/>
          <w:szCs w:val="28"/>
        </w:rPr>
        <w:t xml:space="preserve"> et al</w:t>
      </w:r>
      <w:r w:rsidR="00A2737B">
        <w:rPr>
          <w:rFonts w:asciiTheme="majorBidi" w:hAnsiTheme="majorBidi" w:cstheme="majorBidi"/>
          <w:b/>
          <w:bCs/>
          <w:sz w:val="28"/>
          <w:szCs w:val="28"/>
        </w:rPr>
        <w:t>.</w:t>
      </w:r>
      <w:r w:rsidR="00FA55E0" w:rsidRPr="00E00107">
        <w:rPr>
          <w:rFonts w:asciiTheme="majorBidi" w:hAnsiTheme="majorBidi" w:cstheme="majorBidi"/>
          <w:b/>
          <w:bCs/>
          <w:sz w:val="28"/>
          <w:szCs w:val="28"/>
        </w:rPr>
        <w:t xml:space="preserve"> </w:t>
      </w:r>
      <w:r w:rsidR="00F8120E">
        <w:rPr>
          <w:rFonts w:asciiTheme="majorBidi" w:hAnsiTheme="majorBidi" w:cstheme="majorBidi"/>
          <w:sz w:val="28"/>
          <w:szCs w:val="28"/>
        </w:rPr>
        <w:t>[3</w:t>
      </w:r>
      <w:r w:rsidR="005C55F2">
        <w:rPr>
          <w:rFonts w:asciiTheme="majorBidi" w:hAnsiTheme="majorBidi" w:cstheme="majorBidi"/>
          <w:sz w:val="28"/>
          <w:szCs w:val="28"/>
        </w:rPr>
        <w:t>1</w:t>
      </w:r>
      <w:r w:rsidR="00195E68" w:rsidRPr="00A124BD">
        <w:rPr>
          <w:rFonts w:asciiTheme="majorBidi" w:hAnsiTheme="majorBidi" w:cstheme="majorBidi"/>
          <w:sz w:val="28"/>
          <w:szCs w:val="28"/>
        </w:rPr>
        <w:t>]</w:t>
      </w:r>
      <w:r w:rsidR="00156875" w:rsidRPr="00A124BD">
        <w:rPr>
          <w:rFonts w:asciiTheme="majorBidi" w:hAnsiTheme="majorBidi" w:cstheme="majorBidi"/>
          <w:sz w:val="28"/>
          <w:szCs w:val="28"/>
        </w:rPr>
        <w:t>.</w:t>
      </w:r>
    </w:p>
    <w:p w14:paraId="1611083A" w14:textId="585E61AB" w:rsidR="004C4568" w:rsidRPr="00A124BD" w:rsidRDefault="004C4568" w:rsidP="00E00107">
      <w:pPr>
        <w:autoSpaceDE w:val="0"/>
        <w:autoSpaceDN w:val="0"/>
        <w:adjustRightInd w:val="0"/>
        <w:spacing w:before="240" w:line="360" w:lineRule="auto"/>
        <w:ind w:firstLine="720"/>
        <w:jc w:val="both"/>
        <w:rPr>
          <w:rFonts w:asciiTheme="majorBidi" w:hAnsiTheme="majorBidi" w:cstheme="majorBidi"/>
          <w:sz w:val="28"/>
          <w:szCs w:val="28"/>
        </w:rPr>
      </w:pPr>
      <w:r w:rsidRPr="00A124BD">
        <w:rPr>
          <w:rFonts w:asciiTheme="majorBidi" w:hAnsiTheme="majorBidi" w:cstheme="majorBidi"/>
          <w:sz w:val="28"/>
          <w:szCs w:val="28"/>
        </w:rPr>
        <w:t xml:space="preserve">An improvement in BUN was observed in group treated with </w:t>
      </w:r>
      <w:proofErr w:type="spellStart"/>
      <w:r w:rsidR="00CA1821">
        <w:rPr>
          <w:rFonts w:asciiTheme="majorBidi" w:hAnsiTheme="majorBidi" w:cstheme="majorBidi"/>
          <w:sz w:val="28"/>
          <w:szCs w:val="28"/>
        </w:rPr>
        <w:t>t</w:t>
      </w:r>
      <w:r w:rsidRPr="00A124BD">
        <w:rPr>
          <w:rFonts w:asciiTheme="majorBidi" w:hAnsiTheme="majorBidi" w:cstheme="majorBidi"/>
          <w:sz w:val="28"/>
          <w:szCs w:val="28"/>
        </w:rPr>
        <w:t>rimetazidine</w:t>
      </w:r>
      <w:proofErr w:type="spellEnd"/>
      <w:r w:rsidRPr="00A124BD">
        <w:rPr>
          <w:rFonts w:asciiTheme="majorBidi" w:hAnsiTheme="majorBidi" w:cstheme="majorBidi"/>
          <w:sz w:val="28"/>
          <w:szCs w:val="28"/>
        </w:rPr>
        <w:t xml:space="preserve"> which was better than that in </w:t>
      </w:r>
      <w:proofErr w:type="spellStart"/>
      <w:r w:rsidRPr="00A124BD">
        <w:rPr>
          <w:rFonts w:asciiTheme="majorBidi" w:hAnsiTheme="majorBidi" w:cstheme="majorBidi"/>
          <w:sz w:val="28"/>
          <w:szCs w:val="28"/>
        </w:rPr>
        <w:t>ranolazine</w:t>
      </w:r>
      <w:proofErr w:type="spellEnd"/>
      <w:r w:rsidRPr="00A124BD">
        <w:rPr>
          <w:rFonts w:asciiTheme="majorBidi" w:hAnsiTheme="majorBidi" w:cstheme="majorBidi"/>
          <w:sz w:val="28"/>
          <w:szCs w:val="28"/>
        </w:rPr>
        <w:t xml:space="preserve"> group agreeing with</w:t>
      </w:r>
      <w:r w:rsidR="00FA55E0">
        <w:rPr>
          <w:rFonts w:asciiTheme="majorBidi" w:hAnsiTheme="majorBidi" w:cstheme="majorBidi"/>
          <w:sz w:val="28"/>
          <w:szCs w:val="28"/>
        </w:rPr>
        <w:t xml:space="preserve">  </w:t>
      </w:r>
      <w:r w:rsidR="00FA55E0" w:rsidRPr="000C50BE">
        <w:rPr>
          <w:rFonts w:asciiTheme="majorBidi" w:hAnsiTheme="majorBidi" w:cstheme="majorBidi"/>
          <w:b/>
          <w:bCs/>
          <w:noProof/>
          <w:sz w:val="28"/>
          <w:szCs w:val="28"/>
        </w:rPr>
        <w:t xml:space="preserve">Amini </w:t>
      </w:r>
      <w:r w:rsidR="00E00107">
        <w:rPr>
          <w:rFonts w:asciiTheme="majorBidi" w:hAnsiTheme="majorBidi" w:cstheme="majorBidi"/>
          <w:b/>
          <w:bCs/>
          <w:sz w:val="32"/>
          <w:szCs w:val="32"/>
        </w:rPr>
        <w:t>et al</w:t>
      </w:r>
      <w:r w:rsidR="000F2BED">
        <w:rPr>
          <w:rFonts w:asciiTheme="majorBidi" w:hAnsiTheme="majorBidi" w:cstheme="majorBidi"/>
          <w:b/>
          <w:bCs/>
          <w:sz w:val="32"/>
          <w:szCs w:val="32"/>
        </w:rPr>
        <w:t>.</w:t>
      </w:r>
      <w:r w:rsidRPr="00A124BD">
        <w:rPr>
          <w:rFonts w:asciiTheme="majorBidi" w:hAnsiTheme="majorBidi" w:cstheme="majorBidi"/>
          <w:sz w:val="28"/>
          <w:szCs w:val="28"/>
        </w:rPr>
        <w:t xml:space="preserve"> </w:t>
      </w:r>
      <w:r w:rsidRPr="00A124BD">
        <w:rPr>
          <w:rFonts w:asciiTheme="majorBidi" w:hAnsiTheme="majorBidi" w:cstheme="majorBidi"/>
          <w:sz w:val="28"/>
          <w:szCs w:val="28"/>
        </w:rPr>
        <w:fldChar w:fldCharType="begin" w:fldLock="1"/>
      </w:r>
      <w:r w:rsidRPr="00A124BD">
        <w:rPr>
          <w:rFonts w:asciiTheme="majorBidi" w:hAnsiTheme="majorBidi" w:cstheme="majorBidi"/>
          <w:sz w:val="28"/>
          <w:szCs w:val="28"/>
        </w:rPr>
        <w:instrText>ADDIN CSL_CITATION {"citationItems":[{"id":"ITEM-1","itemData":{"ISSN":"0753-3322","author":[{"dropping-particle":"","family":"Amini","given":"Negin","non-dropping-particle":"","parse-names":false,"suffix":""},{"dropping-particle":"","family":"Sarkaki","given":"Alireza","non-dropping-particle":"","parse-names":false,"suffix":""},{"dropping-particle":"","family":"Dianat","given":"Mahin","non-dropping-particle":"","parse-names":false,"suffix":""},{"dropping-particle":"","family":"Mard","given":"Seyyed Ali","non-dropping-particle":"","parse-names":false,"suffix":""},{"dropping-particle":"","family":"Ahangarpour","given":"Akram","non-dropping-particle":"","parse-names":false,"suffix":""},{"dropping-particle":"","family":"Badavi","given":"Mohammad","non-dropping-particle":"","parse-names":false,"suffix":""}],"container-title":"Biomedicine &amp; Pharmacotherapy","id":"ITEM-1","issued":{"date-parts":[["2019"]]},"page":"108568","publisher":"Elsevier","title":"The renoprotective effects of naringin and trimetazidine on renal ischemia/reperfusion injury in rats through inhibition of apoptosis and downregulation of micoRNA-10a","type":"article-journal","volume":"112"},"uris":["http://www.mendeley.com/documents/?uuid=1708bbe3-997c-41d5-93ea-a9647fce1fa1"]}],"mendeley":{"formattedCitation":"(Amini et al. 2019)","plainTextFormattedCitation":"(Amini et al. 2019)","previouslyFormattedCitation":"(Amini et al. 2019)"},"properties":{"noteIndex":0},"schema":"https://github.com/citation-style-language/schema/raw/master/csl-citation.json"}</w:instrText>
      </w:r>
      <w:r w:rsidRPr="00A124BD">
        <w:rPr>
          <w:rFonts w:asciiTheme="majorBidi" w:hAnsiTheme="majorBidi" w:cstheme="majorBidi"/>
          <w:sz w:val="28"/>
          <w:szCs w:val="28"/>
        </w:rPr>
        <w:fldChar w:fldCharType="separate"/>
      </w:r>
      <w:r w:rsidR="000658AC">
        <w:rPr>
          <w:rFonts w:asciiTheme="majorBidi" w:hAnsiTheme="majorBidi" w:cstheme="majorBidi"/>
          <w:sz w:val="28"/>
          <w:szCs w:val="28"/>
        </w:rPr>
        <w:t xml:space="preserve"> [3</w:t>
      </w:r>
      <w:r w:rsidR="00B86761">
        <w:rPr>
          <w:rFonts w:asciiTheme="majorBidi" w:hAnsiTheme="majorBidi" w:cstheme="majorBidi"/>
          <w:sz w:val="28"/>
          <w:szCs w:val="28"/>
        </w:rPr>
        <w:t>2</w:t>
      </w:r>
      <w:r w:rsidR="00151A3E" w:rsidRPr="00A124BD">
        <w:rPr>
          <w:rFonts w:asciiTheme="majorBidi" w:hAnsiTheme="majorBidi" w:cstheme="majorBidi"/>
          <w:sz w:val="28"/>
          <w:szCs w:val="28"/>
        </w:rPr>
        <w:t>]</w:t>
      </w:r>
      <w:r w:rsidRPr="00A124BD">
        <w:rPr>
          <w:rFonts w:asciiTheme="majorBidi" w:hAnsiTheme="majorBidi" w:cstheme="majorBidi"/>
          <w:sz w:val="28"/>
          <w:szCs w:val="28"/>
        </w:rPr>
        <w:fldChar w:fldCharType="end"/>
      </w:r>
      <w:r w:rsidRPr="00A124BD">
        <w:rPr>
          <w:rFonts w:asciiTheme="majorBidi" w:hAnsiTheme="majorBidi" w:cstheme="majorBidi"/>
          <w:sz w:val="28"/>
          <w:szCs w:val="28"/>
        </w:rPr>
        <w:t>.</w:t>
      </w:r>
      <w:r w:rsidR="00FA55E0">
        <w:rPr>
          <w:rFonts w:asciiTheme="majorBidi" w:hAnsiTheme="majorBidi" w:cstheme="majorBidi"/>
          <w:sz w:val="28"/>
          <w:szCs w:val="28"/>
        </w:rPr>
        <w:t xml:space="preserve"> </w:t>
      </w:r>
    </w:p>
    <w:p w14:paraId="0133B86D" w14:textId="4521E202" w:rsidR="004C4568" w:rsidRPr="00A124BD" w:rsidRDefault="004C4568" w:rsidP="00E66DB7">
      <w:pPr>
        <w:autoSpaceDE w:val="0"/>
        <w:autoSpaceDN w:val="0"/>
        <w:adjustRightInd w:val="0"/>
        <w:spacing w:before="240" w:line="360" w:lineRule="auto"/>
        <w:ind w:firstLine="720"/>
        <w:jc w:val="both"/>
        <w:rPr>
          <w:rFonts w:asciiTheme="majorBidi" w:hAnsiTheme="majorBidi" w:cstheme="majorBidi"/>
          <w:sz w:val="28"/>
          <w:szCs w:val="28"/>
        </w:rPr>
      </w:pPr>
      <w:r w:rsidRPr="00A124BD">
        <w:rPr>
          <w:rFonts w:asciiTheme="majorBidi" w:hAnsiTheme="majorBidi" w:cstheme="majorBidi"/>
          <w:sz w:val="28"/>
          <w:szCs w:val="28"/>
        </w:rPr>
        <w:t xml:space="preserve">An improvement in s. creatinine was observed in group treated with </w:t>
      </w:r>
      <w:proofErr w:type="spellStart"/>
      <w:r w:rsidR="00CA1821">
        <w:rPr>
          <w:rFonts w:asciiTheme="majorBidi" w:hAnsiTheme="majorBidi" w:cstheme="majorBidi"/>
          <w:sz w:val="28"/>
          <w:szCs w:val="28"/>
        </w:rPr>
        <w:t>t</w:t>
      </w:r>
      <w:r w:rsidRPr="00A124BD">
        <w:rPr>
          <w:rFonts w:asciiTheme="majorBidi" w:hAnsiTheme="majorBidi" w:cstheme="majorBidi"/>
          <w:sz w:val="28"/>
          <w:szCs w:val="28"/>
        </w:rPr>
        <w:t>rimetazidine</w:t>
      </w:r>
      <w:proofErr w:type="spellEnd"/>
      <w:r w:rsidRPr="00A124BD">
        <w:rPr>
          <w:rFonts w:asciiTheme="majorBidi" w:hAnsiTheme="majorBidi" w:cstheme="majorBidi"/>
          <w:sz w:val="28"/>
          <w:szCs w:val="28"/>
        </w:rPr>
        <w:t xml:space="preserve"> which was better than that in </w:t>
      </w:r>
      <w:proofErr w:type="spellStart"/>
      <w:r w:rsidRPr="00A124BD">
        <w:rPr>
          <w:rFonts w:asciiTheme="majorBidi" w:hAnsiTheme="majorBidi" w:cstheme="majorBidi"/>
          <w:sz w:val="28"/>
          <w:szCs w:val="28"/>
        </w:rPr>
        <w:t>ranolazine</w:t>
      </w:r>
      <w:proofErr w:type="spellEnd"/>
      <w:r w:rsidRPr="00A124BD">
        <w:rPr>
          <w:rFonts w:asciiTheme="majorBidi" w:hAnsiTheme="majorBidi" w:cstheme="majorBidi"/>
          <w:sz w:val="28"/>
          <w:szCs w:val="28"/>
        </w:rPr>
        <w:t xml:space="preserve"> group agreeing with </w:t>
      </w:r>
      <w:r w:rsidR="00FA55E0" w:rsidRPr="000C50BE">
        <w:rPr>
          <w:rFonts w:asciiTheme="majorBidi" w:hAnsiTheme="majorBidi" w:cstheme="majorBidi"/>
          <w:b/>
          <w:bCs/>
          <w:noProof/>
          <w:sz w:val="28"/>
          <w:szCs w:val="28"/>
        </w:rPr>
        <w:t>Abdelrahman</w:t>
      </w:r>
      <w:r w:rsidR="000C50BE" w:rsidRPr="000C50BE">
        <w:rPr>
          <w:rFonts w:asciiTheme="majorBidi" w:hAnsiTheme="majorBidi" w:cstheme="majorBidi"/>
          <w:b/>
          <w:bCs/>
          <w:noProof/>
          <w:sz w:val="28"/>
          <w:szCs w:val="28"/>
        </w:rPr>
        <w:t xml:space="preserve"> </w:t>
      </w:r>
      <w:r w:rsidR="00FA55E0" w:rsidRPr="000C50BE">
        <w:rPr>
          <w:rFonts w:asciiTheme="majorBidi" w:hAnsiTheme="majorBidi" w:cstheme="majorBidi"/>
          <w:b/>
          <w:bCs/>
          <w:noProof/>
          <w:sz w:val="28"/>
          <w:szCs w:val="28"/>
        </w:rPr>
        <w:t>et al</w:t>
      </w:r>
      <w:r w:rsidR="000F2BED">
        <w:rPr>
          <w:rFonts w:asciiTheme="majorBidi" w:hAnsiTheme="majorBidi" w:cstheme="majorBidi"/>
          <w:b/>
          <w:bCs/>
          <w:noProof/>
          <w:sz w:val="28"/>
          <w:szCs w:val="28"/>
        </w:rPr>
        <w:t>.</w:t>
      </w:r>
      <w:r w:rsidRPr="00A124BD">
        <w:rPr>
          <w:rFonts w:asciiTheme="majorBidi" w:hAnsiTheme="majorBidi" w:cstheme="majorBidi"/>
          <w:sz w:val="28"/>
          <w:szCs w:val="28"/>
        </w:rPr>
        <w:t xml:space="preserve"> </w:t>
      </w:r>
      <w:r w:rsidRPr="00A124BD">
        <w:rPr>
          <w:rFonts w:asciiTheme="majorBidi" w:hAnsiTheme="majorBidi" w:cstheme="majorBidi"/>
          <w:sz w:val="28"/>
          <w:szCs w:val="28"/>
        </w:rPr>
        <w:fldChar w:fldCharType="begin" w:fldLock="1"/>
      </w:r>
      <w:r w:rsidRPr="00A124BD">
        <w:rPr>
          <w:rFonts w:asciiTheme="majorBidi" w:hAnsiTheme="majorBidi" w:cstheme="majorBidi"/>
          <w:sz w:val="28"/>
          <w:szCs w:val="28"/>
        </w:rPr>
        <w:instrText>ADDIN CSL_CITATION {"citationItems":[{"id":"ITEM-1","itemData":{"ISSN":"1095-6670","author":[{"dropping-particle":"","family":"Abdelrahman","given":"Rehab S","non-dropping-particle":"","parse-names":false,"suffix":""},{"dropping-particle":"","family":"Abdelsalam","given":"Ramy A","non-dropping-particle":"","parse-names":false,"suffix":""},{"dropping-particle":"","family":"Zaghloul","given":"Marwa S","non-dropping-particle":"","parse-names":false,"suffix":""}],"container-title":"Journal of Biochemical and Molecular Toxicology","id":"ITEM-1","issue":"5","issued":{"date-parts":[["2022"]]},"page":"e23011","publisher":"Wiley Online Library","title":"Beneficial effect of trimetazidine on folic acid‐induced acute kidney injury in mice: Role of HIF‐1α/HO‐1","type":"article-journal","volume":"36"},"uris":["http://www.mendeley.com/documents/?uuid=e41cfe9b-a1d3-48b9-ab79-15a605e43e51"]}],"mendeley":{"formattedCitation":"(Abdelrahman et al. 2022)","plainTextFormattedCitation":"(Abdelrahman et al. 2022)","previouslyFormattedCitation":"(Abdelrahman et al. 2022)"},"properties":{"noteIndex":0},"schema":"https://github.com/citation-style-language/schema/raw/master/csl-citation.json"}</w:instrText>
      </w:r>
      <w:r w:rsidRPr="00A124BD">
        <w:rPr>
          <w:rFonts w:asciiTheme="majorBidi" w:hAnsiTheme="majorBidi" w:cstheme="majorBidi"/>
          <w:sz w:val="28"/>
          <w:szCs w:val="28"/>
        </w:rPr>
        <w:fldChar w:fldCharType="separate"/>
      </w:r>
      <w:r w:rsidR="000658AC">
        <w:rPr>
          <w:rFonts w:asciiTheme="majorBidi" w:hAnsiTheme="majorBidi" w:cstheme="majorBidi"/>
          <w:sz w:val="28"/>
          <w:szCs w:val="28"/>
        </w:rPr>
        <w:t xml:space="preserve"> [3</w:t>
      </w:r>
      <w:r w:rsidR="00B86761">
        <w:rPr>
          <w:rFonts w:asciiTheme="majorBidi" w:hAnsiTheme="majorBidi" w:cstheme="majorBidi"/>
          <w:sz w:val="28"/>
          <w:szCs w:val="28"/>
        </w:rPr>
        <w:t>3</w:t>
      </w:r>
      <w:r w:rsidR="000A71A4" w:rsidRPr="00A124BD">
        <w:rPr>
          <w:rFonts w:asciiTheme="majorBidi" w:hAnsiTheme="majorBidi" w:cstheme="majorBidi"/>
          <w:sz w:val="28"/>
          <w:szCs w:val="28"/>
        </w:rPr>
        <w:t>]</w:t>
      </w:r>
      <w:r w:rsidRPr="00A124BD">
        <w:rPr>
          <w:rFonts w:asciiTheme="majorBidi" w:hAnsiTheme="majorBidi" w:cstheme="majorBidi"/>
          <w:sz w:val="28"/>
          <w:szCs w:val="28"/>
        </w:rPr>
        <w:fldChar w:fldCharType="end"/>
      </w:r>
      <w:r w:rsidRPr="00A124BD">
        <w:rPr>
          <w:rFonts w:asciiTheme="majorBidi" w:hAnsiTheme="majorBidi" w:cstheme="majorBidi"/>
          <w:sz w:val="28"/>
          <w:szCs w:val="28"/>
        </w:rPr>
        <w:t>.</w:t>
      </w:r>
    </w:p>
    <w:p w14:paraId="7E86012C" w14:textId="7520DB11" w:rsidR="00680BAF" w:rsidRDefault="004C4568" w:rsidP="005F1B3B">
      <w:pPr>
        <w:autoSpaceDE w:val="0"/>
        <w:autoSpaceDN w:val="0"/>
        <w:adjustRightInd w:val="0"/>
        <w:spacing w:before="240" w:line="360" w:lineRule="auto"/>
        <w:ind w:firstLine="720"/>
        <w:jc w:val="both"/>
        <w:rPr>
          <w:rFonts w:asciiTheme="majorBidi" w:hAnsiTheme="majorBidi" w:cstheme="majorBidi"/>
          <w:sz w:val="28"/>
          <w:szCs w:val="28"/>
        </w:rPr>
      </w:pPr>
      <w:r w:rsidRPr="00A124BD">
        <w:rPr>
          <w:rFonts w:asciiTheme="majorBidi" w:hAnsiTheme="majorBidi" w:cstheme="majorBidi"/>
          <w:sz w:val="28"/>
          <w:szCs w:val="28"/>
        </w:rPr>
        <w:t xml:space="preserve">Retinol-binding protein 4 (RBP4) is a prominent </w:t>
      </w:r>
      <w:proofErr w:type="spellStart"/>
      <w:r w:rsidRPr="00A124BD">
        <w:rPr>
          <w:rFonts w:asciiTheme="majorBidi" w:hAnsiTheme="majorBidi" w:cstheme="majorBidi"/>
          <w:sz w:val="28"/>
          <w:szCs w:val="28"/>
        </w:rPr>
        <w:t>adipokine</w:t>
      </w:r>
      <w:proofErr w:type="spellEnd"/>
      <w:r w:rsidRPr="00A124BD">
        <w:rPr>
          <w:rFonts w:asciiTheme="majorBidi" w:hAnsiTheme="majorBidi" w:cstheme="majorBidi"/>
          <w:sz w:val="28"/>
          <w:szCs w:val="28"/>
        </w:rPr>
        <w:t xml:space="preserve"> in type 2 diabetes, although its effect on β-cell function remains elusive, and the underlying mechanisms are </w:t>
      </w:r>
      <w:r w:rsidR="005F1B3B">
        <w:rPr>
          <w:rFonts w:asciiTheme="majorBidi" w:hAnsiTheme="majorBidi" w:cstheme="majorBidi"/>
          <w:sz w:val="28"/>
          <w:szCs w:val="28"/>
        </w:rPr>
        <w:t xml:space="preserve"> still </w:t>
      </w:r>
      <w:r w:rsidRPr="00A124BD">
        <w:rPr>
          <w:rFonts w:asciiTheme="majorBidi" w:hAnsiTheme="majorBidi" w:cstheme="majorBidi"/>
          <w:sz w:val="28"/>
          <w:szCs w:val="28"/>
        </w:rPr>
        <w:t>unknown. It was found that elevated circulating RBP4 levels were inversely correlated with pancreatic β-cell function in diabetic mice across different glycemic stages</w:t>
      </w:r>
      <w:r w:rsidR="000658AC">
        <w:rPr>
          <w:rFonts w:asciiTheme="majorBidi" w:hAnsiTheme="majorBidi" w:cstheme="majorBidi"/>
          <w:sz w:val="28"/>
          <w:szCs w:val="28"/>
        </w:rPr>
        <w:t xml:space="preserve"> [3</w:t>
      </w:r>
      <w:r w:rsidR="00B86761">
        <w:rPr>
          <w:rFonts w:asciiTheme="majorBidi" w:hAnsiTheme="majorBidi" w:cstheme="majorBidi"/>
          <w:sz w:val="28"/>
          <w:szCs w:val="28"/>
        </w:rPr>
        <w:t>4</w:t>
      </w:r>
      <w:r w:rsidR="000A71A4" w:rsidRPr="00A124BD">
        <w:rPr>
          <w:rFonts w:asciiTheme="majorBidi" w:hAnsiTheme="majorBidi" w:cstheme="majorBidi"/>
          <w:sz w:val="28"/>
          <w:szCs w:val="28"/>
        </w:rPr>
        <w:t>]</w:t>
      </w:r>
      <w:r w:rsidRPr="00A124BD">
        <w:rPr>
          <w:rFonts w:asciiTheme="majorBidi" w:hAnsiTheme="majorBidi" w:cstheme="majorBidi"/>
          <w:sz w:val="28"/>
          <w:szCs w:val="28"/>
        </w:rPr>
        <w:t>.</w:t>
      </w:r>
      <w:r w:rsidR="005E6CA9" w:rsidRPr="00A124BD">
        <w:rPr>
          <w:rFonts w:asciiTheme="majorBidi" w:hAnsiTheme="majorBidi" w:cstheme="majorBidi"/>
          <w:sz w:val="28"/>
          <w:szCs w:val="28"/>
        </w:rPr>
        <w:t xml:space="preserve"> RBP-4 serves as efficient biomarkers of tubular damage and thus could potentially be used as complementary measurements to the conventional approaches for diagnosis of DN in patients with type</w:t>
      </w:r>
      <w:r w:rsidR="000658AC">
        <w:rPr>
          <w:rFonts w:asciiTheme="majorBidi" w:hAnsiTheme="majorBidi" w:cstheme="majorBidi"/>
          <w:sz w:val="28"/>
          <w:szCs w:val="28"/>
        </w:rPr>
        <w:t xml:space="preserve"> 2 diabetes [3</w:t>
      </w:r>
      <w:r w:rsidR="00B86761">
        <w:rPr>
          <w:rFonts w:asciiTheme="majorBidi" w:hAnsiTheme="majorBidi" w:cstheme="majorBidi"/>
          <w:sz w:val="28"/>
          <w:szCs w:val="28"/>
        </w:rPr>
        <w:t>5</w:t>
      </w:r>
      <w:r w:rsidR="005E6CA9" w:rsidRPr="00A124BD">
        <w:rPr>
          <w:rFonts w:asciiTheme="majorBidi" w:hAnsiTheme="majorBidi" w:cstheme="majorBidi"/>
          <w:sz w:val="28"/>
          <w:szCs w:val="28"/>
        </w:rPr>
        <w:t>].</w:t>
      </w:r>
    </w:p>
    <w:p w14:paraId="511D21B9" w14:textId="1B9E8A10" w:rsidR="004C4568" w:rsidRPr="00A124BD" w:rsidRDefault="004C4568" w:rsidP="00061FE4">
      <w:pPr>
        <w:autoSpaceDE w:val="0"/>
        <w:autoSpaceDN w:val="0"/>
        <w:adjustRightInd w:val="0"/>
        <w:spacing w:before="240" w:line="360" w:lineRule="auto"/>
        <w:ind w:firstLine="720"/>
        <w:jc w:val="both"/>
        <w:rPr>
          <w:rFonts w:asciiTheme="majorBidi" w:hAnsiTheme="majorBidi" w:cstheme="majorBidi"/>
          <w:sz w:val="28"/>
          <w:szCs w:val="28"/>
        </w:rPr>
      </w:pPr>
      <w:r w:rsidRPr="00A124BD">
        <w:rPr>
          <w:rFonts w:asciiTheme="majorBidi" w:hAnsiTheme="majorBidi" w:cstheme="majorBidi"/>
          <w:sz w:val="28"/>
          <w:szCs w:val="28"/>
        </w:rPr>
        <w:t xml:space="preserve"> </w:t>
      </w:r>
      <w:r w:rsidR="00E15009" w:rsidRPr="00A124BD">
        <w:rPr>
          <w:rFonts w:asciiTheme="majorBidi" w:hAnsiTheme="majorBidi" w:cstheme="majorBidi"/>
          <w:sz w:val="28"/>
          <w:szCs w:val="28"/>
        </w:rPr>
        <w:t xml:space="preserve">In our </w:t>
      </w:r>
      <w:r w:rsidR="00680BAF" w:rsidRPr="00A124BD">
        <w:rPr>
          <w:rFonts w:asciiTheme="majorBidi" w:hAnsiTheme="majorBidi" w:cstheme="majorBidi"/>
          <w:sz w:val="28"/>
          <w:szCs w:val="28"/>
        </w:rPr>
        <w:t>study,</w:t>
      </w:r>
      <w:r w:rsidR="00BB4365" w:rsidRPr="00A124BD">
        <w:rPr>
          <w:rFonts w:asciiTheme="majorBidi" w:hAnsiTheme="majorBidi" w:cstheme="majorBidi"/>
          <w:sz w:val="28"/>
          <w:szCs w:val="28"/>
        </w:rPr>
        <w:t xml:space="preserve"> </w:t>
      </w:r>
      <w:r w:rsidR="00E15009" w:rsidRPr="00A124BD">
        <w:rPr>
          <w:rFonts w:asciiTheme="majorBidi" w:hAnsiTheme="majorBidi" w:cstheme="majorBidi"/>
          <w:sz w:val="28"/>
          <w:szCs w:val="28"/>
        </w:rPr>
        <w:t>diabetic non treated rats showed sig</w:t>
      </w:r>
      <w:r w:rsidR="00BB4365" w:rsidRPr="00A124BD">
        <w:rPr>
          <w:rFonts w:asciiTheme="majorBidi" w:hAnsiTheme="majorBidi" w:cstheme="majorBidi"/>
          <w:sz w:val="28"/>
          <w:szCs w:val="28"/>
        </w:rPr>
        <w:t xml:space="preserve">nificant elevation </w:t>
      </w:r>
      <w:r w:rsidR="00680BAF" w:rsidRPr="00A124BD">
        <w:rPr>
          <w:rFonts w:asciiTheme="majorBidi" w:hAnsiTheme="majorBidi" w:cstheme="majorBidi"/>
          <w:sz w:val="28"/>
          <w:szCs w:val="28"/>
        </w:rPr>
        <w:t>of serum RBP</w:t>
      </w:r>
      <w:r w:rsidR="00BB4365" w:rsidRPr="00A124BD">
        <w:rPr>
          <w:rFonts w:asciiTheme="majorBidi" w:hAnsiTheme="majorBidi" w:cstheme="majorBidi"/>
          <w:sz w:val="28"/>
          <w:szCs w:val="28"/>
        </w:rPr>
        <w:t>4 level</w:t>
      </w:r>
      <w:r w:rsidR="0085279E" w:rsidRPr="00A124BD">
        <w:rPr>
          <w:rFonts w:asciiTheme="majorBidi" w:hAnsiTheme="majorBidi" w:cstheme="majorBidi"/>
          <w:sz w:val="28"/>
          <w:szCs w:val="28"/>
        </w:rPr>
        <w:t xml:space="preserve"> if compared with normal control rats, but pre-treatment of diabetic rats with </w:t>
      </w:r>
      <w:proofErr w:type="spellStart"/>
      <w:r w:rsidR="0085279E" w:rsidRPr="00A124BD">
        <w:rPr>
          <w:rFonts w:asciiTheme="majorBidi" w:hAnsiTheme="majorBidi" w:cstheme="majorBidi"/>
          <w:sz w:val="28"/>
          <w:szCs w:val="28"/>
        </w:rPr>
        <w:t>ranolazine</w:t>
      </w:r>
      <w:proofErr w:type="spellEnd"/>
      <w:r w:rsidR="0085279E" w:rsidRPr="00A124BD">
        <w:rPr>
          <w:rFonts w:asciiTheme="majorBidi" w:hAnsiTheme="majorBidi" w:cstheme="majorBidi"/>
          <w:sz w:val="28"/>
          <w:szCs w:val="28"/>
        </w:rPr>
        <w:t xml:space="preserve">, </w:t>
      </w:r>
      <w:proofErr w:type="spellStart"/>
      <w:r w:rsidR="00680BAF" w:rsidRPr="00A124BD">
        <w:rPr>
          <w:rFonts w:asciiTheme="majorBidi" w:hAnsiTheme="majorBidi" w:cstheme="majorBidi"/>
          <w:sz w:val="28"/>
          <w:szCs w:val="28"/>
        </w:rPr>
        <w:t>Ivabradine</w:t>
      </w:r>
      <w:proofErr w:type="spellEnd"/>
      <w:r w:rsidR="00932C09">
        <w:rPr>
          <w:rFonts w:asciiTheme="majorBidi" w:hAnsiTheme="majorBidi" w:cstheme="majorBidi"/>
          <w:sz w:val="28"/>
          <w:szCs w:val="28"/>
        </w:rPr>
        <w:t xml:space="preserve"> and </w:t>
      </w:r>
      <w:proofErr w:type="spellStart"/>
      <w:r w:rsidR="00680BAF" w:rsidRPr="00A124BD">
        <w:rPr>
          <w:rFonts w:asciiTheme="majorBidi" w:hAnsiTheme="majorBidi" w:cstheme="majorBidi"/>
          <w:sz w:val="28"/>
          <w:szCs w:val="28"/>
        </w:rPr>
        <w:t>trimetazidine</w:t>
      </w:r>
      <w:proofErr w:type="spellEnd"/>
      <w:r w:rsidR="00680BAF" w:rsidRPr="00A124BD">
        <w:rPr>
          <w:rFonts w:asciiTheme="majorBidi" w:hAnsiTheme="majorBidi" w:cstheme="majorBidi"/>
          <w:sz w:val="28"/>
          <w:szCs w:val="28"/>
        </w:rPr>
        <w:t xml:space="preserve"> as</w:t>
      </w:r>
      <w:r w:rsidR="0085279E" w:rsidRPr="00A124BD">
        <w:rPr>
          <w:rFonts w:asciiTheme="majorBidi" w:hAnsiTheme="majorBidi" w:cstheme="majorBidi"/>
          <w:sz w:val="28"/>
          <w:szCs w:val="28"/>
        </w:rPr>
        <w:t xml:space="preserve"> monotherapy orally daily just after development of NA-</w:t>
      </w:r>
      <w:r w:rsidR="00680BAF" w:rsidRPr="00A124BD">
        <w:rPr>
          <w:rFonts w:asciiTheme="majorBidi" w:hAnsiTheme="majorBidi" w:cstheme="majorBidi"/>
          <w:sz w:val="28"/>
          <w:szCs w:val="28"/>
        </w:rPr>
        <w:t>STZ type</w:t>
      </w:r>
      <w:r w:rsidR="0085279E" w:rsidRPr="00A124BD">
        <w:rPr>
          <w:rFonts w:asciiTheme="majorBidi" w:hAnsiTheme="majorBidi" w:cstheme="majorBidi"/>
          <w:sz w:val="28"/>
          <w:szCs w:val="28"/>
        </w:rPr>
        <w:t xml:space="preserve"> 2 DM for </w:t>
      </w:r>
      <w:r w:rsidR="0085279E" w:rsidRPr="00A124BD">
        <w:rPr>
          <w:rFonts w:asciiTheme="majorBidi" w:hAnsiTheme="majorBidi" w:cstheme="majorBidi"/>
          <w:sz w:val="28"/>
          <w:szCs w:val="28"/>
          <w:rtl/>
        </w:rPr>
        <w:t>8</w:t>
      </w:r>
      <w:r w:rsidR="0085279E" w:rsidRPr="00A124BD">
        <w:rPr>
          <w:rFonts w:asciiTheme="majorBidi" w:hAnsiTheme="majorBidi" w:cstheme="majorBidi"/>
          <w:sz w:val="28"/>
          <w:szCs w:val="28"/>
        </w:rPr>
        <w:t xml:space="preserve"> </w:t>
      </w:r>
      <w:r w:rsidR="00680BAF" w:rsidRPr="00A124BD">
        <w:rPr>
          <w:rFonts w:asciiTheme="majorBidi" w:hAnsiTheme="majorBidi" w:cstheme="majorBidi"/>
          <w:sz w:val="28"/>
          <w:szCs w:val="28"/>
        </w:rPr>
        <w:t>weeks’</w:t>
      </w:r>
      <w:r w:rsidR="0085279E" w:rsidRPr="00A124BD">
        <w:rPr>
          <w:rFonts w:asciiTheme="majorBidi" w:hAnsiTheme="majorBidi" w:cstheme="majorBidi"/>
          <w:sz w:val="28"/>
          <w:szCs w:val="28"/>
        </w:rPr>
        <w:t xml:space="preserve"> study resulted in significant decrease </w:t>
      </w:r>
      <w:r w:rsidR="00680BAF" w:rsidRPr="00A124BD">
        <w:rPr>
          <w:rFonts w:asciiTheme="majorBidi" w:hAnsiTheme="majorBidi" w:cstheme="majorBidi"/>
          <w:sz w:val="28"/>
          <w:szCs w:val="28"/>
        </w:rPr>
        <w:t>in serum</w:t>
      </w:r>
      <w:r w:rsidR="00DD1E94" w:rsidRPr="00A124BD">
        <w:rPr>
          <w:rFonts w:asciiTheme="majorBidi" w:hAnsiTheme="majorBidi" w:cstheme="majorBidi"/>
          <w:sz w:val="28"/>
          <w:szCs w:val="28"/>
        </w:rPr>
        <w:t xml:space="preserve"> RBP</w:t>
      </w:r>
      <w:r w:rsidR="0085279E" w:rsidRPr="00A124BD">
        <w:rPr>
          <w:rFonts w:asciiTheme="majorBidi" w:hAnsiTheme="majorBidi" w:cstheme="majorBidi"/>
          <w:sz w:val="28"/>
          <w:szCs w:val="28"/>
        </w:rPr>
        <w:t xml:space="preserve"> level</w:t>
      </w:r>
      <w:r w:rsidR="00EC7DCC" w:rsidRPr="00A124BD">
        <w:rPr>
          <w:rFonts w:asciiTheme="majorBidi" w:hAnsiTheme="majorBidi" w:cstheme="majorBidi"/>
          <w:sz w:val="28"/>
          <w:szCs w:val="28"/>
        </w:rPr>
        <w:t xml:space="preserve"> compared with diabetic non treated rats.</w:t>
      </w:r>
      <w:r w:rsidR="00146C97" w:rsidRPr="00A124BD">
        <w:rPr>
          <w:rFonts w:asciiTheme="majorBidi" w:hAnsiTheme="majorBidi" w:cstheme="majorBidi"/>
          <w:sz w:val="28"/>
          <w:szCs w:val="28"/>
        </w:rPr>
        <w:t xml:space="preserve"> </w:t>
      </w:r>
      <w:proofErr w:type="spellStart"/>
      <w:r w:rsidR="00146C97" w:rsidRPr="00A124BD">
        <w:rPr>
          <w:rFonts w:asciiTheme="majorBidi" w:hAnsiTheme="majorBidi" w:cstheme="majorBidi"/>
          <w:sz w:val="28"/>
          <w:szCs w:val="28"/>
        </w:rPr>
        <w:t>Ivabradine</w:t>
      </w:r>
      <w:proofErr w:type="spellEnd"/>
      <w:r w:rsidR="00146C97" w:rsidRPr="00A124BD">
        <w:rPr>
          <w:rFonts w:asciiTheme="majorBidi" w:hAnsiTheme="majorBidi" w:cstheme="majorBidi"/>
          <w:sz w:val="28"/>
          <w:szCs w:val="28"/>
        </w:rPr>
        <w:t xml:space="preserve"> treated diabetic rats showed the best improvement in this study.</w:t>
      </w:r>
      <w:r w:rsidR="00680BAF">
        <w:rPr>
          <w:rFonts w:asciiTheme="majorBidi" w:hAnsiTheme="majorBidi" w:cstheme="majorBidi"/>
          <w:sz w:val="28"/>
          <w:szCs w:val="28"/>
        </w:rPr>
        <w:t xml:space="preserve"> </w:t>
      </w:r>
      <w:r w:rsidRPr="00A124BD">
        <w:rPr>
          <w:rFonts w:asciiTheme="majorBidi" w:hAnsiTheme="majorBidi" w:cstheme="majorBidi"/>
          <w:sz w:val="28"/>
          <w:szCs w:val="28"/>
        </w:rPr>
        <w:t xml:space="preserve">To the best of our knowledge this is the first study to evaluate the effect of </w:t>
      </w:r>
      <w:proofErr w:type="spellStart"/>
      <w:r w:rsidR="00932C09">
        <w:rPr>
          <w:rFonts w:asciiTheme="majorBidi" w:hAnsiTheme="majorBidi" w:cstheme="majorBidi"/>
          <w:sz w:val="28"/>
          <w:szCs w:val="28"/>
        </w:rPr>
        <w:t>r</w:t>
      </w:r>
      <w:r w:rsidRPr="00A124BD">
        <w:rPr>
          <w:rFonts w:asciiTheme="majorBidi" w:hAnsiTheme="majorBidi" w:cstheme="majorBidi"/>
          <w:sz w:val="28"/>
          <w:szCs w:val="28"/>
        </w:rPr>
        <w:t>anolazine</w:t>
      </w:r>
      <w:proofErr w:type="spellEnd"/>
      <w:r w:rsidR="00DB791A">
        <w:rPr>
          <w:rFonts w:asciiTheme="majorBidi" w:hAnsiTheme="majorBidi" w:cstheme="majorBidi"/>
          <w:sz w:val="28"/>
          <w:szCs w:val="28"/>
        </w:rPr>
        <w:t xml:space="preserve">, </w:t>
      </w:r>
      <w:proofErr w:type="spellStart"/>
      <w:r w:rsidR="00932C09">
        <w:rPr>
          <w:rFonts w:asciiTheme="majorBidi" w:hAnsiTheme="majorBidi" w:cstheme="majorBidi"/>
          <w:sz w:val="28"/>
          <w:szCs w:val="28"/>
        </w:rPr>
        <w:t>i</w:t>
      </w:r>
      <w:r w:rsidR="00DB791A">
        <w:rPr>
          <w:rFonts w:asciiTheme="majorBidi" w:hAnsiTheme="majorBidi" w:cstheme="majorBidi"/>
          <w:sz w:val="28"/>
          <w:szCs w:val="28"/>
        </w:rPr>
        <w:t>vabradine</w:t>
      </w:r>
      <w:proofErr w:type="spellEnd"/>
      <w:r w:rsidR="00DB791A">
        <w:rPr>
          <w:rFonts w:asciiTheme="majorBidi" w:hAnsiTheme="majorBidi" w:cstheme="majorBidi"/>
          <w:sz w:val="28"/>
          <w:szCs w:val="28"/>
        </w:rPr>
        <w:t xml:space="preserve"> and </w:t>
      </w:r>
      <w:proofErr w:type="spellStart"/>
      <w:r w:rsidR="00932C09">
        <w:rPr>
          <w:rFonts w:asciiTheme="majorBidi" w:hAnsiTheme="majorBidi" w:cstheme="majorBidi"/>
          <w:sz w:val="28"/>
          <w:szCs w:val="28"/>
        </w:rPr>
        <w:t>t</w:t>
      </w:r>
      <w:r w:rsidR="00DB791A">
        <w:rPr>
          <w:rFonts w:asciiTheme="majorBidi" w:hAnsiTheme="majorBidi" w:cstheme="majorBidi"/>
          <w:sz w:val="28"/>
          <w:szCs w:val="28"/>
        </w:rPr>
        <w:t>rimetazidine</w:t>
      </w:r>
      <w:proofErr w:type="spellEnd"/>
      <w:r w:rsidRPr="00A124BD">
        <w:rPr>
          <w:rFonts w:asciiTheme="majorBidi" w:hAnsiTheme="majorBidi" w:cstheme="majorBidi"/>
          <w:sz w:val="28"/>
          <w:szCs w:val="28"/>
        </w:rPr>
        <w:t xml:space="preserve"> on diabetics as regards retinol binding protein. </w:t>
      </w:r>
      <w:proofErr w:type="spellStart"/>
      <w:r w:rsidR="00ED008A" w:rsidRPr="00A124BD">
        <w:rPr>
          <w:rFonts w:asciiTheme="majorBidi" w:hAnsiTheme="majorBidi" w:cstheme="majorBidi"/>
          <w:sz w:val="28"/>
          <w:szCs w:val="28"/>
        </w:rPr>
        <w:t>Ivabradine</w:t>
      </w:r>
      <w:proofErr w:type="spellEnd"/>
      <w:r w:rsidR="00ED008A" w:rsidRPr="00A124BD">
        <w:rPr>
          <w:rFonts w:asciiTheme="majorBidi" w:hAnsiTheme="majorBidi" w:cstheme="majorBidi"/>
          <w:sz w:val="28"/>
          <w:szCs w:val="28"/>
        </w:rPr>
        <w:t xml:space="preserve"> treated group showed the </w:t>
      </w:r>
      <w:r w:rsidR="007D327A" w:rsidRPr="00A124BD">
        <w:rPr>
          <w:rFonts w:asciiTheme="majorBidi" w:hAnsiTheme="majorBidi" w:cstheme="majorBidi"/>
          <w:sz w:val="28"/>
          <w:szCs w:val="28"/>
        </w:rPr>
        <w:t xml:space="preserve">best improvement in this study where </w:t>
      </w:r>
      <w:r w:rsidR="00ED008A" w:rsidRPr="00A124BD">
        <w:rPr>
          <w:rFonts w:asciiTheme="majorBidi" w:hAnsiTheme="majorBidi" w:cstheme="majorBidi"/>
          <w:sz w:val="28"/>
          <w:szCs w:val="28"/>
        </w:rPr>
        <w:t>RBP-4 serves as efficient biomarkers of tubular damage and thus could potentially be us</w:t>
      </w:r>
      <w:r w:rsidR="00061FE4">
        <w:rPr>
          <w:rFonts w:asciiTheme="majorBidi" w:hAnsiTheme="majorBidi" w:cstheme="majorBidi"/>
          <w:sz w:val="28"/>
          <w:szCs w:val="28"/>
        </w:rPr>
        <w:t>ed as complementary measurement</w:t>
      </w:r>
      <w:r w:rsidR="00ED008A" w:rsidRPr="00A124BD">
        <w:rPr>
          <w:rFonts w:asciiTheme="majorBidi" w:hAnsiTheme="majorBidi" w:cstheme="majorBidi"/>
          <w:sz w:val="28"/>
          <w:szCs w:val="28"/>
        </w:rPr>
        <w:t xml:space="preserve"> to the conventional approaches for diagnosis of DN in p</w:t>
      </w:r>
      <w:r w:rsidR="000658AC">
        <w:rPr>
          <w:rFonts w:asciiTheme="majorBidi" w:hAnsiTheme="majorBidi" w:cstheme="majorBidi"/>
          <w:sz w:val="28"/>
          <w:szCs w:val="28"/>
        </w:rPr>
        <w:t>atients with type 2 diabetes [3</w:t>
      </w:r>
      <w:r w:rsidR="00B86761">
        <w:rPr>
          <w:rFonts w:asciiTheme="majorBidi" w:hAnsiTheme="majorBidi" w:cstheme="majorBidi"/>
          <w:sz w:val="28"/>
          <w:szCs w:val="28"/>
        </w:rPr>
        <w:t>5</w:t>
      </w:r>
      <w:r w:rsidR="00680BAF" w:rsidRPr="00A124BD">
        <w:rPr>
          <w:rFonts w:asciiTheme="majorBidi" w:hAnsiTheme="majorBidi" w:cstheme="majorBidi"/>
          <w:sz w:val="28"/>
          <w:szCs w:val="28"/>
        </w:rPr>
        <w:t>]. So</w:t>
      </w:r>
      <w:r w:rsidRPr="00A124BD">
        <w:rPr>
          <w:rFonts w:asciiTheme="majorBidi" w:hAnsiTheme="majorBidi" w:cstheme="majorBidi"/>
          <w:sz w:val="28"/>
          <w:szCs w:val="28"/>
        </w:rPr>
        <w:t xml:space="preserve">, this is suggestive for the better protective role of </w:t>
      </w:r>
      <w:proofErr w:type="spellStart"/>
      <w:r w:rsidR="00932C09">
        <w:rPr>
          <w:rFonts w:asciiTheme="majorBidi" w:hAnsiTheme="majorBidi" w:cstheme="majorBidi"/>
          <w:sz w:val="28"/>
          <w:szCs w:val="28"/>
        </w:rPr>
        <w:t>i</w:t>
      </w:r>
      <w:r w:rsidRPr="00A124BD">
        <w:rPr>
          <w:rFonts w:asciiTheme="majorBidi" w:hAnsiTheme="majorBidi" w:cstheme="majorBidi"/>
          <w:sz w:val="28"/>
          <w:szCs w:val="28"/>
        </w:rPr>
        <w:t>vabradine</w:t>
      </w:r>
      <w:proofErr w:type="spellEnd"/>
      <w:r w:rsidRPr="00A124BD">
        <w:rPr>
          <w:rFonts w:asciiTheme="majorBidi" w:hAnsiTheme="majorBidi" w:cstheme="majorBidi"/>
          <w:sz w:val="28"/>
          <w:szCs w:val="28"/>
        </w:rPr>
        <w:t xml:space="preserve"> against diabetic nephropathy.</w:t>
      </w:r>
    </w:p>
    <w:p w14:paraId="65A3A805" w14:textId="57F63F25" w:rsidR="004C4568" w:rsidRPr="00A124BD" w:rsidRDefault="004C4568" w:rsidP="00A124BD">
      <w:pPr>
        <w:autoSpaceDE w:val="0"/>
        <w:autoSpaceDN w:val="0"/>
        <w:adjustRightInd w:val="0"/>
        <w:spacing w:before="240" w:line="360" w:lineRule="auto"/>
        <w:ind w:firstLine="720"/>
        <w:jc w:val="both"/>
        <w:rPr>
          <w:rFonts w:asciiTheme="majorBidi" w:hAnsiTheme="majorBidi" w:cstheme="majorBidi"/>
          <w:sz w:val="28"/>
          <w:szCs w:val="28"/>
        </w:rPr>
      </w:pPr>
      <w:r w:rsidRPr="00A124BD">
        <w:rPr>
          <w:rFonts w:asciiTheme="majorBidi" w:hAnsiTheme="majorBidi" w:cstheme="majorBidi"/>
          <w:sz w:val="28"/>
          <w:szCs w:val="28"/>
        </w:rPr>
        <w:t>An improvement in Retinol binding protein was observed in group</w:t>
      </w:r>
      <w:r w:rsidR="00061FE4">
        <w:rPr>
          <w:rFonts w:asciiTheme="majorBidi" w:hAnsiTheme="majorBidi" w:cstheme="majorBidi"/>
          <w:sz w:val="28"/>
          <w:szCs w:val="28"/>
        </w:rPr>
        <w:t xml:space="preserve"> V</w:t>
      </w:r>
      <w:r w:rsidRPr="00A124BD">
        <w:rPr>
          <w:rFonts w:asciiTheme="majorBidi" w:hAnsiTheme="majorBidi" w:cstheme="majorBidi"/>
          <w:sz w:val="28"/>
          <w:szCs w:val="28"/>
        </w:rPr>
        <w:t xml:space="preserve"> treated with </w:t>
      </w:r>
      <w:proofErr w:type="spellStart"/>
      <w:r w:rsidR="00932C09">
        <w:rPr>
          <w:rFonts w:asciiTheme="majorBidi" w:hAnsiTheme="majorBidi" w:cstheme="majorBidi"/>
          <w:sz w:val="28"/>
          <w:szCs w:val="28"/>
        </w:rPr>
        <w:t>t</w:t>
      </w:r>
      <w:r w:rsidRPr="00A124BD">
        <w:rPr>
          <w:rFonts w:asciiTheme="majorBidi" w:hAnsiTheme="majorBidi" w:cstheme="majorBidi"/>
          <w:sz w:val="28"/>
          <w:szCs w:val="28"/>
        </w:rPr>
        <w:t>rimetazidine</w:t>
      </w:r>
      <w:proofErr w:type="spellEnd"/>
      <w:r w:rsidRPr="00A124BD">
        <w:rPr>
          <w:rFonts w:asciiTheme="majorBidi" w:hAnsiTheme="majorBidi" w:cstheme="majorBidi"/>
          <w:sz w:val="28"/>
          <w:szCs w:val="28"/>
        </w:rPr>
        <w:t xml:space="preserve"> which was </w:t>
      </w:r>
      <w:r w:rsidR="00680BAF" w:rsidRPr="00A124BD">
        <w:rPr>
          <w:rFonts w:asciiTheme="majorBidi" w:hAnsiTheme="majorBidi" w:cstheme="majorBidi"/>
          <w:sz w:val="28"/>
          <w:szCs w:val="28"/>
        </w:rPr>
        <w:t>significant.</w:t>
      </w:r>
    </w:p>
    <w:p w14:paraId="70B564FB" w14:textId="51B24837" w:rsidR="00ED008A" w:rsidRPr="00A124BD" w:rsidRDefault="00ED008A" w:rsidP="00A124BD">
      <w:pPr>
        <w:autoSpaceDE w:val="0"/>
        <w:autoSpaceDN w:val="0"/>
        <w:adjustRightInd w:val="0"/>
        <w:spacing w:before="240" w:line="360" w:lineRule="auto"/>
        <w:ind w:firstLine="720"/>
        <w:jc w:val="both"/>
        <w:rPr>
          <w:rFonts w:asciiTheme="majorBidi" w:hAnsiTheme="majorBidi" w:cstheme="majorBidi"/>
          <w:sz w:val="28"/>
          <w:szCs w:val="28"/>
        </w:rPr>
      </w:pPr>
      <w:proofErr w:type="spellStart"/>
      <w:r w:rsidRPr="00A124BD">
        <w:rPr>
          <w:rFonts w:asciiTheme="majorBidi" w:hAnsiTheme="majorBidi" w:cstheme="majorBidi"/>
          <w:sz w:val="28"/>
          <w:szCs w:val="28"/>
        </w:rPr>
        <w:t>Malondialdehyde</w:t>
      </w:r>
      <w:proofErr w:type="spellEnd"/>
      <w:r w:rsidRPr="00A124BD">
        <w:rPr>
          <w:rFonts w:asciiTheme="majorBidi" w:hAnsiTheme="majorBidi" w:cstheme="majorBidi"/>
          <w:sz w:val="28"/>
          <w:szCs w:val="28"/>
        </w:rPr>
        <w:t xml:space="preserve"> (MDA) is widely used as a biomarker for assessing oxidative stress in biomedical fields. Lipid peroxidation is a chain phenomenon resulting in the formation of various active compounds th</w:t>
      </w:r>
      <w:r w:rsidR="000658AC">
        <w:rPr>
          <w:rFonts w:asciiTheme="majorBidi" w:hAnsiTheme="majorBidi" w:cstheme="majorBidi"/>
          <w:sz w:val="28"/>
          <w:szCs w:val="28"/>
        </w:rPr>
        <w:t>at result</w:t>
      </w:r>
      <w:r w:rsidR="002B76EE">
        <w:rPr>
          <w:rFonts w:asciiTheme="majorBidi" w:hAnsiTheme="majorBidi" w:cstheme="majorBidi"/>
          <w:sz w:val="28"/>
          <w:szCs w:val="28"/>
        </w:rPr>
        <w:t>s</w:t>
      </w:r>
      <w:r w:rsidR="000658AC">
        <w:rPr>
          <w:rFonts w:asciiTheme="majorBidi" w:hAnsiTheme="majorBidi" w:cstheme="majorBidi"/>
          <w:sz w:val="28"/>
          <w:szCs w:val="28"/>
        </w:rPr>
        <w:t xml:space="preserve"> in cellular damage [3</w:t>
      </w:r>
      <w:r w:rsidR="00B86761">
        <w:rPr>
          <w:rFonts w:asciiTheme="majorBidi" w:hAnsiTheme="majorBidi" w:cstheme="majorBidi"/>
          <w:sz w:val="28"/>
          <w:szCs w:val="28"/>
        </w:rPr>
        <w:t>6</w:t>
      </w:r>
      <w:r w:rsidRPr="00A124BD">
        <w:rPr>
          <w:rFonts w:asciiTheme="majorBidi" w:hAnsiTheme="majorBidi" w:cstheme="majorBidi"/>
          <w:sz w:val="28"/>
          <w:szCs w:val="28"/>
        </w:rPr>
        <w:t xml:space="preserve">]. </w:t>
      </w:r>
    </w:p>
    <w:p w14:paraId="489325F5" w14:textId="5B491CF9" w:rsidR="00ED008A" w:rsidRPr="00A124BD" w:rsidRDefault="00ED008A" w:rsidP="00316DE1">
      <w:pPr>
        <w:autoSpaceDE w:val="0"/>
        <w:autoSpaceDN w:val="0"/>
        <w:adjustRightInd w:val="0"/>
        <w:spacing w:before="240" w:line="360" w:lineRule="auto"/>
        <w:ind w:firstLine="720"/>
        <w:jc w:val="both"/>
        <w:rPr>
          <w:rFonts w:asciiTheme="majorBidi" w:hAnsiTheme="majorBidi" w:cstheme="majorBidi"/>
          <w:sz w:val="28"/>
          <w:szCs w:val="28"/>
        </w:rPr>
      </w:pPr>
      <w:r w:rsidRPr="00A124BD">
        <w:rPr>
          <w:rFonts w:asciiTheme="majorBidi" w:hAnsiTheme="majorBidi" w:cstheme="majorBidi"/>
          <w:sz w:val="28"/>
          <w:szCs w:val="28"/>
        </w:rPr>
        <w:t xml:space="preserve">In our </w:t>
      </w:r>
      <w:r w:rsidR="00680BAF" w:rsidRPr="00A124BD">
        <w:rPr>
          <w:rFonts w:asciiTheme="majorBidi" w:hAnsiTheme="majorBidi" w:cstheme="majorBidi"/>
          <w:sz w:val="28"/>
          <w:szCs w:val="28"/>
        </w:rPr>
        <w:t>study,</w:t>
      </w:r>
      <w:r w:rsidRPr="00A124BD">
        <w:rPr>
          <w:rFonts w:asciiTheme="majorBidi" w:hAnsiTheme="majorBidi" w:cstheme="majorBidi"/>
          <w:sz w:val="28"/>
          <w:szCs w:val="28"/>
        </w:rPr>
        <w:t xml:space="preserve"> diabetic non treated rats showed significant elevation </w:t>
      </w:r>
      <w:r w:rsidR="00680BAF" w:rsidRPr="00A124BD">
        <w:rPr>
          <w:rFonts w:asciiTheme="majorBidi" w:hAnsiTheme="majorBidi" w:cstheme="majorBidi"/>
          <w:sz w:val="28"/>
          <w:szCs w:val="28"/>
        </w:rPr>
        <w:t xml:space="preserve">of </w:t>
      </w:r>
      <w:r w:rsidR="00802786">
        <w:rPr>
          <w:rFonts w:asciiTheme="majorBidi" w:hAnsiTheme="majorBidi" w:cstheme="majorBidi"/>
          <w:sz w:val="28"/>
          <w:szCs w:val="28"/>
        </w:rPr>
        <w:t>renal</w:t>
      </w:r>
      <w:r w:rsidRPr="00A124BD">
        <w:rPr>
          <w:rFonts w:asciiTheme="majorBidi" w:hAnsiTheme="majorBidi" w:cstheme="majorBidi"/>
          <w:sz w:val="28"/>
          <w:szCs w:val="28"/>
        </w:rPr>
        <w:t xml:space="preserve">   </w:t>
      </w:r>
      <w:proofErr w:type="spellStart"/>
      <w:r w:rsidRPr="00A124BD">
        <w:rPr>
          <w:rFonts w:asciiTheme="majorBidi" w:hAnsiTheme="majorBidi" w:cstheme="majorBidi"/>
          <w:sz w:val="28"/>
          <w:szCs w:val="28"/>
        </w:rPr>
        <w:t>Malondialdehyde</w:t>
      </w:r>
      <w:proofErr w:type="spellEnd"/>
      <w:r w:rsidRPr="00A124BD">
        <w:rPr>
          <w:rFonts w:asciiTheme="majorBidi" w:hAnsiTheme="majorBidi" w:cstheme="majorBidi"/>
          <w:sz w:val="28"/>
          <w:szCs w:val="28"/>
        </w:rPr>
        <w:t xml:space="preserve"> (</w:t>
      </w:r>
      <w:r w:rsidR="00680BAF" w:rsidRPr="00A124BD">
        <w:rPr>
          <w:rFonts w:asciiTheme="majorBidi" w:hAnsiTheme="majorBidi" w:cstheme="majorBidi"/>
          <w:sz w:val="28"/>
          <w:szCs w:val="28"/>
        </w:rPr>
        <w:t>MDA) level</w:t>
      </w:r>
      <w:r w:rsidRPr="00A124BD">
        <w:rPr>
          <w:rFonts w:asciiTheme="majorBidi" w:hAnsiTheme="majorBidi" w:cstheme="majorBidi"/>
          <w:sz w:val="28"/>
          <w:szCs w:val="28"/>
        </w:rPr>
        <w:t xml:space="preserve"> </w:t>
      </w:r>
      <w:r w:rsidR="002B76EE">
        <w:rPr>
          <w:rFonts w:asciiTheme="majorBidi" w:hAnsiTheme="majorBidi" w:cstheme="majorBidi"/>
          <w:sz w:val="28"/>
          <w:szCs w:val="28"/>
        </w:rPr>
        <w:t>when</w:t>
      </w:r>
      <w:r w:rsidRPr="00A124BD">
        <w:rPr>
          <w:rFonts w:asciiTheme="majorBidi" w:hAnsiTheme="majorBidi" w:cstheme="majorBidi"/>
          <w:sz w:val="28"/>
          <w:szCs w:val="28"/>
        </w:rPr>
        <w:t xml:space="preserve"> compared with normal control rats, but pre-t</w:t>
      </w:r>
      <w:r w:rsidR="000658AC">
        <w:rPr>
          <w:rFonts w:asciiTheme="majorBidi" w:hAnsiTheme="majorBidi" w:cstheme="majorBidi"/>
          <w:sz w:val="28"/>
          <w:szCs w:val="28"/>
        </w:rPr>
        <w:t xml:space="preserve">reatment of diabetic rats with </w:t>
      </w:r>
      <w:proofErr w:type="spellStart"/>
      <w:r w:rsidR="00932C09">
        <w:rPr>
          <w:rFonts w:asciiTheme="majorBidi" w:hAnsiTheme="majorBidi" w:cstheme="majorBidi"/>
          <w:sz w:val="28"/>
          <w:szCs w:val="28"/>
        </w:rPr>
        <w:t>r</w:t>
      </w:r>
      <w:r w:rsidRPr="00A124BD">
        <w:rPr>
          <w:rFonts w:asciiTheme="majorBidi" w:hAnsiTheme="majorBidi" w:cstheme="majorBidi"/>
          <w:sz w:val="28"/>
          <w:szCs w:val="28"/>
        </w:rPr>
        <w:t>anolazine</w:t>
      </w:r>
      <w:proofErr w:type="spellEnd"/>
      <w:r w:rsidRPr="00A124BD">
        <w:rPr>
          <w:rFonts w:asciiTheme="majorBidi" w:hAnsiTheme="majorBidi" w:cstheme="majorBidi"/>
          <w:sz w:val="28"/>
          <w:szCs w:val="28"/>
        </w:rPr>
        <w:t xml:space="preserve">, </w:t>
      </w:r>
      <w:proofErr w:type="spellStart"/>
      <w:r w:rsidR="00932C09">
        <w:rPr>
          <w:rFonts w:asciiTheme="majorBidi" w:hAnsiTheme="majorBidi" w:cstheme="majorBidi"/>
          <w:sz w:val="28"/>
          <w:szCs w:val="28"/>
        </w:rPr>
        <w:t>i</w:t>
      </w:r>
      <w:r w:rsidR="00680BAF" w:rsidRPr="00A124BD">
        <w:rPr>
          <w:rFonts w:asciiTheme="majorBidi" w:hAnsiTheme="majorBidi" w:cstheme="majorBidi"/>
          <w:sz w:val="28"/>
          <w:szCs w:val="28"/>
        </w:rPr>
        <w:t>vabradine</w:t>
      </w:r>
      <w:proofErr w:type="spellEnd"/>
      <w:r w:rsidR="00932C09">
        <w:rPr>
          <w:rFonts w:asciiTheme="majorBidi" w:hAnsiTheme="majorBidi" w:cstheme="majorBidi"/>
          <w:sz w:val="28"/>
          <w:szCs w:val="28"/>
        </w:rPr>
        <w:t xml:space="preserve"> and </w:t>
      </w:r>
      <w:proofErr w:type="spellStart"/>
      <w:r w:rsidR="00932C09">
        <w:rPr>
          <w:rFonts w:asciiTheme="majorBidi" w:hAnsiTheme="majorBidi" w:cstheme="majorBidi"/>
          <w:sz w:val="28"/>
          <w:szCs w:val="28"/>
        </w:rPr>
        <w:t>t</w:t>
      </w:r>
      <w:r w:rsidR="00680BAF" w:rsidRPr="00A124BD">
        <w:rPr>
          <w:rFonts w:asciiTheme="majorBidi" w:hAnsiTheme="majorBidi" w:cstheme="majorBidi"/>
          <w:sz w:val="28"/>
          <w:szCs w:val="28"/>
        </w:rPr>
        <w:t>rimetazidine</w:t>
      </w:r>
      <w:proofErr w:type="spellEnd"/>
      <w:r w:rsidR="00680BAF" w:rsidRPr="00A124BD">
        <w:rPr>
          <w:rFonts w:asciiTheme="majorBidi" w:hAnsiTheme="majorBidi" w:cstheme="majorBidi"/>
          <w:sz w:val="28"/>
          <w:szCs w:val="28"/>
        </w:rPr>
        <w:t xml:space="preserve"> as</w:t>
      </w:r>
      <w:r w:rsidRPr="00A124BD">
        <w:rPr>
          <w:rFonts w:asciiTheme="majorBidi" w:hAnsiTheme="majorBidi" w:cstheme="majorBidi"/>
          <w:sz w:val="28"/>
          <w:szCs w:val="28"/>
        </w:rPr>
        <w:t xml:space="preserve"> monotherapy orally daily just after development of NA-</w:t>
      </w:r>
      <w:r w:rsidR="00680BAF" w:rsidRPr="00A124BD">
        <w:rPr>
          <w:rFonts w:asciiTheme="majorBidi" w:hAnsiTheme="majorBidi" w:cstheme="majorBidi"/>
          <w:sz w:val="28"/>
          <w:szCs w:val="28"/>
        </w:rPr>
        <w:t xml:space="preserve">STZ </w:t>
      </w:r>
      <w:r w:rsidR="005231B5">
        <w:rPr>
          <w:rFonts w:asciiTheme="majorBidi" w:hAnsiTheme="majorBidi" w:cstheme="majorBidi"/>
          <w:sz w:val="28"/>
          <w:szCs w:val="28"/>
        </w:rPr>
        <w:t xml:space="preserve">T2DM </w:t>
      </w:r>
      <w:r w:rsidRPr="00A124BD">
        <w:rPr>
          <w:rFonts w:asciiTheme="majorBidi" w:hAnsiTheme="majorBidi" w:cstheme="majorBidi"/>
          <w:sz w:val="28"/>
          <w:szCs w:val="28"/>
        </w:rPr>
        <w:t xml:space="preserve">for 8 </w:t>
      </w:r>
      <w:r w:rsidR="00680BAF" w:rsidRPr="00A124BD">
        <w:rPr>
          <w:rFonts w:asciiTheme="majorBidi" w:hAnsiTheme="majorBidi" w:cstheme="majorBidi"/>
          <w:sz w:val="28"/>
          <w:szCs w:val="28"/>
        </w:rPr>
        <w:t>weeks’</w:t>
      </w:r>
      <w:r w:rsidRPr="00A124BD">
        <w:rPr>
          <w:rFonts w:asciiTheme="majorBidi" w:hAnsiTheme="majorBidi" w:cstheme="majorBidi"/>
          <w:sz w:val="28"/>
          <w:szCs w:val="28"/>
        </w:rPr>
        <w:t xml:space="preserve"> study resulted in significant decrease </w:t>
      </w:r>
      <w:r w:rsidR="00680BAF" w:rsidRPr="00A124BD">
        <w:rPr>
          <w:rFonts w:asciiTheme="majorBidi" w:hAnsiTheme="majorBidi" w:cstheme="majorBidi"/>
          <w:sz w:val="28"/>
          <w:szCs w:val="28"/>
        </w:rPr>
        <w:t>in serum</w:t>
      </w:r>
      <w:r w:rsidRPr="00A124BD">
        <w:rPr>
          <w:rFonts w:asciiTheme="majorBidi" w:hAnsiTheme="majorBidi" w:cstheme="majorBidi"/>
          <w:sz w:val="28"/>
          <w:szCs w:val="28"/>
        </w:rPr>
        <w:t xml:space="preserve"> MDA level </w:t>
      </w:r>
      <w:r w:rsidR="002B76EE">
        <w:rPr>
          <w:rFonts w:asciiTheme="majorBidi" w:hAnsiTheme="majorBidi" w:cstheme="majorBidi"/>
          <w:sz w:val="28"/>
          <w:szCs w:val="28"/>
        </w:rPr>
        <w:t xml:space="preserve"> </w:t>
      </w:r>
      <w:r w:rsidRPr="00A124BD">
        <w:rPr>
          <w:rFonts w:asciiTheme="majorBidi" w:hAnsiTheme="majorBidi" w:cstheme="majorBidi"/>
          <w:sz w:val="28"/>
          <w:szCs w:val="28"/>
        </w:rPr>
        <w:t>compared with diabetic non treated rats.</w:t>
      </w:r>
    </w:p>
    <w:p w14:paraId="5B72608B" w14:textId="5BD74568" w:rsidR="006D1A94" w:rsidRDefault="004C4568" w:rsidP="000C50BE">
      <w:pPr>
        <w:autoSpaceDE w:val="0"/>
        <w:autoSpaceDN w:val="0"/>
        <w:adjustRightInd w:val="0"/>
        <w:spacing w:before="240" w:line="360" w:lineRule="auto"/>
        <w:ind w:firstLine="720"/>
        <w:jc w:val="both"/>
        <w:rPr>
          <w:rFonts w:asciiTheme="majorBidi" w:hAnsiTheme="majorBidi" w:cstheme="majorBidi"/>
          <w:sz w:val="28"/>
          <w:szCs w:val="28"/>
        </w:rPr>
      </w:pPr>
      <w:r w:rsidRPr="00A124BD">
        <w:rPr>
          <w:rFonts w:asciiTheme="majorBidi" w:hAnsiTheme="majorBidi" w:cstheme="majorBidi"/>
          <w:sz w:val="28"/>
          <w:szCs w:val="28"/>
        </w:rPr>
        <w:t xml:space="preserve">MDA as an oxidative stress marker was found to be decreased in </w:t>
      </w:r>
      <w:proofErr w:type="spellStart"/>
      <w:r w:rsidR="00932C09">
        <w:rPr>
          <w:rFonts w:asciiTheme="majorBidi" w:hAnsiTheme="majorBidi" w:cstheme="majorBidi"/>
          <w:sz w:val="28"/>
          <w:szCs w:val="28"/>
        </w:rPr>
        <w:t>r</w:t>
      </w:r>
      <w:r w:rsidRPr="00A124BD">
        <w:rPr>
          <w:rFonts w:asciiTheme="majorBidi" w:hAnsiTheme="majorBidi" w:cstheme="majorBidi"/>
          <w:sz w:val="28"/>
          <w:szCs w:val="28"/>
        </w:rPr>
        <w:t>anolazine</w:t>
      </w:r>
      <w:proofErr w:type="spellEnd"/>
      <w:r w:rsidRPr="00A124BD">
        <w:rPr>
          <w:rFonts w:asciiTheme="majorBidi" w:hAnsiTheme="majorBidi" w:cstheme="majorBidi"/>
          <w:sz w:val="28"/>
          <w:szCs w:val="28"/>
        </w:rPr>
        <w:t xml:space="preserve"> treated rats in</w:t>
      </w:r>
      <w:r w:rsidR="00955931">
        <w:rPr>
          <w:rFonts w:asciiTheme="majorBidi" w:hAnsiTheme="majorBidi" w:cstheme="majorBidi"/>
          <w:sz w:val="28"/>
          <w:szCs w:val="28"/>
        </w:rPr>
        <w:t xml:space="preserve"> this work. </w:t>
      </w:r>
      <w:r w:rsidR="00E66DB7">
        <w:rPr>
          <w:rFonts w:asciiTheme="majorBidi" w:hAnsiTheme="majorBidi" w:cstheme="majorBidi"/>
          <w:sz w:val="28"/>
          <w:szCs w:val="28"/>
        </w:rPr>
        <w:t>This</w:t>
      </w:r>
      <w:r w:rsidR="000F2BED">
        <w:rPr>
          <w:rFonts w:asciiTheme="majorBidi" w:hAnsiTheme="majorBidi" w:cstheme="majorBidi"/>
          <w:sz w:val="28"/>
          <w:szCs w:val="28"/>
        </w:rPr>
        <w:t xml:space="preserve"> comes</w:t>
      </w:r>
      <w:r w:rsidR="00E66DB7">
        <w:rPr>
          <w:rFonts w:asciiTheme="majorBidi" w:hAnsiTheme="majorBidi" w:cstheme="majorBidi"/>
          <w:sz w:val="28"/>
          <w:szCs w:val="28"/>
        </w:rPr>
        <w:t xml:space="preserve"> in agreement with</w:t>
      </w:r>
      <w:r w:rsidR="000C50BE">
        <w:rPr>
          <w:rFonts w:asciiTheme="majorBidi" w:hAnsiTheme="majorBidi" w:cstheme="majorBidi"/>
          <w:sz w:val="28"/>
          <w:szCs w:val="28"/>
        </w:rPr>
        <w:t xml:space="preserve"> </w:t>
      </w:r>
      <w:r w:rsidR="000C50BE" w:rsidRPr="000C50BE">
        <w:rPr>
          <w:rFonts w:asciiTheme="majorBidi" w:hAnsiTheme="majorBidi" w:cstheme="majorBidi"/>
          <w:b/>
          <w:bCs/>
          <w:noProof/>
          <w:sz w:val="28"/>
          <w:szCs w:val="28"/>
        </w:rPr>
        <w:t>Dogan et al</w:t>
      </w:r>
      <w:r w:rsidR="000F2BED">
        <w:rPr>
          <w:rFonts w:asciiTheme="majorBidi" w:hAnsiTheme="majorBidi" w:cstheme="majorBidi"/>
          <w:b/>
          <w:bCs/>
          <w:noProof/>
          <w:sz w:val="28"/>
          <w:szCs w:val="28"/>
        </w:rPr>
        <w:t>.</w:t>
      </w:r>
      <w:r w:rsidR="000C50BE" w:rsidRPr="000C50BE">
        <w:rPr>
          <w:rFonts w:asciiTheme="majorBidi" w:hAnsiTheme="majorBidi" w:cstheme="majorBidi"/>
          <w:b/>
          <w:bCs/>
          <w:noProof/>
          <w:sz w:val="28"/>
          <w:szCs w:val="28"/>
        </w:rPr>
        <w:t xml:space="preserve"> </w:t>
      </w:r>
      <w:r w:rsidR="00802786" w:rsidRPr="00ED1B25">
        <w:rPr>
          <w:rFonts w:asciiTheme="majorBidi" w:hAnsiTheme="majorBidi" w:cstheme="majorBidi"/>
          <w:sz w:val="28"/>
          <w:szCs w:val="28"/>
        </w:rPr>
        <w:t xml:space="preserve">who reported that </w:t>
      </w:r>
      <w:proofErr w:type="spellStart"/>
      <w:r w:rsidR="00932C09">
        <w:rPr>
          <w:rFonts w:asciiTheme="majorBidi" w:hAnsiTheme="majorBidi" w:cstheme="majorBidi"/>
          <w:sz w:val="28"/>
          <w:szCs w:val="28"/>
        </w:rPr>
        <w:t>r</w:t>
      </w:r>
      <w:r w:rsidR="00EE3E3E">
        <w:rPr>
          <w:rFonts w:asciiTheme="majorBidi" w:hAnsiTheme="majorBidi" w:cstheme="majorBidi"/>
          <w:sz w:val="28"/>
          <w:szCs w:val="28"/>
        </w:rPr>
        <w:t>anolazine</w:t>
      </w:r>
      <w:proofErr w:type="spellEnd"/>
      <w:r w:rsidR="00EE3E3E">
        <w:rPr>
          <w:rFonts w:asciiTheme="majorBidi" w:hAnsiTheme="majorBidi" w:cstheme="majorBidi"/>
          <w:sz w:val="28"/>
          <w:szCs w:val="28"/>
        </w:rPr>
        <w:t xml:space="preserve"> treatment </w:t>
      </w:r>
      <w:r w:rsidR="00802786" w:rsidRPr="00ED1B25">
        <w:rPr>
          <w:rFonts w:asciiTheme="majorBidi" w:hAnsiTheme="majorBidi" w:cstheme="majorBidi"/>
          <w:sz w:val="28"/>
          <w:szCs w:val="28"/>
        </w:rPr>
        <w:t>exhibit</w:t>
      </w:r>
      <w:r w:rsidR="002B76EE">
        <w:rPr>
          <w:rFonts w:asciiTheme="majorBidi" w:hAnsiTheme="majorBidi" w:cstheme="majorBidi"/>
          <w:sz w:val="28"/>
          <w:szCs w:val="28"/>
        </w:rPr>
        <w:t>ed</w:t>
      </w:r>
      <w:r w:rsidR="00802786" w:rsidRPr="00ED1B25">
        <w:rPr>
          <w:rFonts w:asciiTheme="majorBidi" w:hAnsiTheme="majorBidi" w:cstheme="majorBidi"/>
          <w:sz w:val="28"/>
          <w:szCs w:val="28"/>
        </w:rPr>
        <w:t xml:space="preserve"> significant decrease</w:t>
      </w:r>
      <w:r w:rsidR="00413736" w:rsidRPr="00ED1B25">
        <w:rPr>
          <w:rFonts w:asciiTheme="majorBidi" w:hAnsiTheme="majorBidi" w:cstheme="majorBidi"/>
          <w:sz w:val="28"/>
          <w:szCs w:val="28"/>
        </w:rPr>
        <w:t xml:space="preserve"> </w:t>
      </w:r>
      <w:r w:rsidR="00802786" w:rsidRPr="00ED1B25">
        <w:rPr>
          <w:rFonts w:asciiTheme="majorBidi" w:hAnsiTheme="majorBidi" w:cstheme="majorBidi"/>
          <w:sz w:val="28"/>
          <w:szCs w:val="28"/>
        </w:rPr>
        <w:t xml:space="preserve">(or improvement) of MDA </w:t>
      </w:r>
      <w:r w:rsidR="00301CD1" w:rsidRPr="00ED1B25">
        <w:rPr>
          <w:rFonts w:asciiTheme="majorBidi" w:hAnsiTheme="majorBidi" w:cstheme="majorBidi"/>
          <w:sz w:val="28"/>
          <w:szCs w:val="28"/>
        </w:rPr>
        <w:t>in H</w:t>
      </w:r>
      <w:r w:rsidR="00413736" w:rsidRPr="00ED1B25">
        <w:rPr>
          <w:rFonts w:asciiTheme="majorBidi" w:hAnsiTheme="majorBidi" w:cstheme="majorBidi"/>
          <w:sz w:val="28"/>
          <w:szCs w:val="28"/>
        </w:rPr>
        <w:t xml:space="preserve">9c2 </w:t>
      </w:r>
      <w:proofErr w:type="spellStart"/>
      <w:r w:rsidR="00413736" w:rsidRPr="00ED1B25">
        <w:rPr>
          <w:rFonts w:asciiTheme="majorBidi" w:hAnsiTheme="majorBidi" w:cstheme="majorBidi"/>
          <w:sz w:val="28"/>
          <w:szCs w:val="28"/>
        </w:rPr>
        <w:t>cardiomyocytes</w:t>
      </w:r>
      <w:proofErr w:type="spellEnd"/>
      <w:r w:rsidR="00413736" w:rsidRPr="00ED1B25">
        <w:rPr>
          <w:rFonts w:asciiTheme="majorBidi" w:hAnsiTheme="majorBidi" w:cstheme="majorBidi"/>
          <w:sz w:val="28"/>
          <w:szCs w:val="28"/>
        </w:rPr>
        <w:t xml:space="preserve"> study</w:t>
      </w:r>
      <w:r w:rsidR="000C50BE" w:rsidRPr="000C50BE">
        <w:rPr>
          <w:rFonts w:asciiTheme="majorBidi" w:hAnsiTheme="majorBidi" w:cstheme="majorBidi"/>
          <w:sz w:val="28"/>
          <w:szCs w:val="28"/>
        </w:rPr>
        <w:t xml:space="preserve"> </w:t>
      </w:r>
      <w:r w:rsidR="000C50BE">
        <w:rPr>
          <w:rFonts w:asciiTheme="majorBidi" w:hAnsiTheme="majorBidi" w:cstheme="majorBidi"/>
          <w:sz w:val="28"/>
          <w:szCs w:val="28"/>
        </w:rPr>
        <w:t>[37].</w:t>
      </w:r>
    </w:p>
    <w:p w14:paraId="1DF88643" w14:textId="26E5A84B" w:rsidR="001D5C1A" w:rsidRDefault="00413736" w:rsidP="002B76EE">
      <w:pPr>
        <w:autoSpaceDE w:val="0"/>
        <w:autoSpaceDN w:val="0"/>
        <w:adjustRightInd w:val="0"/>
        <w:spacing w:before="240"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 </w:t>
      </w:r>
      <w:r w:rsidR="004C4568" w:rsidRPr="00A124BD">
        <w:rPr>
          <w:rFonts w:asciiTheme="majorBidi" w:hAnsiTheme="majorBidi" w:cstheme="majorBidi"/>
          <w:sz w:val="28"/>
          <w:szCs w:val="28"/>
        </w:rPr>
        <w:t>Insulin inhibits the production of reactive oxygen species and</w:t>
      </w:r>
      <w:r w:rsidR="005458A1">
        <w:rPr>
          <w:rFonts w:asciiTheme="majorBidi" w:hAnsiTheme="majorBidi" w:cstheme="majorBidi"/>
          <w:sz w:val="28"/>
          <w:szCs w:val="28"/>
        </w:rPr>
        <w:t xml:space="preserve"> renal</w:t>
      </w:r>
      <w:r w:rsidR="004C4568" w:rsidRPr="00A124BD">
        <w:rPr>
          <w:rFonts w:asciiTheme="majorBidi" w:hAnsiTheme="majorBidi" w:cstheme="majorBidi"/>
          <w:sz w:val="28"/>
          <w:szCs w:val="28"/>
        </w:rPr>
        <w:t xml:space="preserve"> </w:t>
      </w:r>
      <w:proofErr w:type="spellStart"/>
      <w:r w:rsidR="004C4568" w:rsidRPr="00A124BD">
        <w:rPr>
          <w:rFonts w:asciiTheme="majorBidi" w:hAnsiTheme="majorBidi" w:cstheme="majorBidi"/>
          <w:sz w:val="28"/>
          <w:szCs w:val="28"/>
        </w:rPr>
        <w:t>iNOS</w:t>
      </w:r>
      <w:proofErr w:type="spellEnd"/>
      <w:r w:rsidR="004C4568" w:rsidRPr="00A124BD">
        <w:rPr>
          <w:rFonts w:asciiTheme="majorBidi" w:hAnsiTheme="majorBidi" w:cstheme="majorBidi"/>
          <w:sz w:val="28"/>
          <w:szCs w:val="28"/>
        </w:rPr>
        <w:t xml:space="preserve"> expression when the cells are exposed to pro-inflammatory agents</w:t>
      </w:r>
      <w:r w:rsidR="00F248BF" w:rsidRPr="00A124BD">
        <w:rPr>
          <w:rFonts w:asciiTheme="majorBidi" w:hAnsiTheme="majorBidi" w:cstheme="majorBidi"/>
          <w:sz w:val="28"/>
          <w:szCs w:val="28"/>
        </w:rPr>
        <w:t xml:space="preserve"> [</w:t>
      </w:r>
      <w:r w:rsidR="0042427E">
        <w:rPr>
          <w:rFonts w:asciiTheme="majorBidi" w:hAnsiTheme="majorBidi" w:cstheme="majorBidi"/>
          <w:sz w:val="28"/>
          <w:szCs w:val="28"/>
        </w:rPr>
        <w:t>38</w:t>
      </w:r>
      <w:r w:rsidR="00F248BF" w:rsidRPr="00A124BD">
        <w:rPr>
          <w:rFonts w:asciiTheme="majorBidi" w:hAnsiTheme="majorBidi" w:cstheme="majorBidi"/>
          <w:sz w:val="28"/>
          <w:szCs w:val="28"/>
        </w:rPr>
        <w:t>]</w:t>
      </w:r>
      <w:r w:rsidR="004C4568" w:rsidRPr="00A124BD">
        <w:rPr>
          <w:rFonts w:asciiTheme="majorBidi" w:hAnsiTheme="majorBidi" w:cstheme="majorBidi"/>
          <w:sz w:val="28"/>
          <w:szCs w:val="28"/>
        </w:rPr>
        <w:t xml:space="preserve">. In diabetic rats, insulin has been shown to protect against oxidative stress and inhibit apoptosis induced by H2O2 and intracellular ROS, and increase superoxide dismutase, catalase, and glutathione peroxidase activity </w:t>
      </w:r>
      <w:r w:rsidR="00CC1EA4">
        <w:rPr>
          <w:rFonts w:asciiTheme="majorBidi" w:hAnsiTheme="majorBidi" w:cstheme="majorBidi"/>
          <w:sz w:val="28"/>
          <w:szCs w:val="28"/>
        </w:rPr>
        <w:t>[</w:t>
      </w:r>
      <w:r w:rsidR="0042427E">
        <w:rPr>
          <w:rFonts w:asciiTheme="majorBidi" w:hAnsiTheme="majorBidi" w:cstheme="majorBidi"/>
          <w:sz w:val="28"/>
          <w:szCs w:val="28"/>
        </w:rPr>
        <w:t>39</w:t>
      </w:r>
      <w:r w:rsidR="00964B1F" w:rsidRPr="00A124BD">
        <w:rPr>
          <w:rFonts w:asciiTheme="majorBidi" w:hAnsiTheme="majorBidi" w:cstheme="majorBidi"/>
          <w:sz w:val="28"/>
          <w:szCs w:val="28"/>
        </w:rPr>
        <w:t>]</w:t>
      </w:r>
      <w:r w:rsidR="000D167D">
        <w:rPr>
          <w:rFonts w:asciiTheme="majorBidi" w:hAnsiTheme="majorBidi" w:cstheme="majorBidi"/>
          <w:sz w:val="28"/>
          <w:szCs w:val="28"/>
        </w:rPr>
        <w:t>.</w:t>
      </w:r>
      <w:r w:rsidR="005230A6">
        <w:rPr>
          <w:rFonts w:asciiTheme="majorBidi" w:hAnsiTheme="majorBidi" w:cstheme="majorBidi"/>
          <w:sz w:val="28"/>
          <w:szCs w:val="28"/>
        </w:rPr>
        <w:t xml:space="preserve"> </w:t>
      </w:r>
      <w:r w:rsidR="005230A6" w:rsidRPr="00A124BD">
        <w:rPr>
          <w:rFonts w:asciiTheme="majorBidi" w:hAnsiTheme="majorBidi" w:cstheme="majorBidi"/>
          <w:sz w:val="28"/>
          <w:szCs w:val="28"/>
        </w:rPr>
        <w:t>ET receptors are located within the kidney, in glomerulus and renal tubules as well as in renal microcirculation, becoming of great importance i</w:t>
      </w:r>
      <w:r w:rsidR="00CC1EA4">
        <w:rPr>
          <w:rFonts w:asciiTheme="majorBidi" w:hAnsiTheme="majorBidi" w:cstheme="majorBidi"/>
          <w:sz w:val="28"/>
          <w:szCs w:val="28"/>
        </w:rPr>
        <w:t>n regulating kidney function [4</w:t>
      </w:r>
      <w:r w:rsidR="0042427E">
        <w:rPr>
          <w:rFonts w:asciiTheme="majorBidi" w:hAnsiTheme="majorBidi" w:cstheme="majorBidi"/>
          <w:sz w:val="28"/>
          <w:szCs w:val="28"/>
        </w:rPr>
        <w:t>0</w:t>
      </w:r>
      <w:r w:rsidR="005230A6" w:rsidRPr="00A124BD">
        <w:rPr>
          <w:rFonts w:asciiTheme="majorBidi" w:hAnsiTheme="majorBidi" w:cstheme="majorBidi"/>
          <w:sz w:val="28"/>
          <w:szCs w:val="28"/>
        </w:rPr>
        <w:t xml:space="preserve">]. </w:t>
      </w:r>
    </w:p>
    <w:p w14:paraId="3B4AA29D" w14:textId="21F3EE4E" w:rsidR="00994C5C" w:rsidRDefault="00994C5C" w:rsidP="001D5C1A">
      <w:pPr>
        <w:autoSpaceDE w:val="0"/>
        <w:autoSpaceDN w:val="0"/>
        <w:adjustRightInd w:val="0"/>
        <w:spacing w:before="240"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In DN, </w:t>
      </w:r>
      <w:proofErr w:type="spellStart"/>
      <w:r>
        <w:rPr>
          <w:rFonts w:asciiTheme="majorBidi" w:hAnsiTheme="majorBidi" w:cstheme="majorBidi"/>
          <w:sz w:val="28"/>
          <w:szCs w:val="28"/>
        </w:rPr>
        <w:t>iNOS</w:t>
      </w:r>
      <w:proofErr w:type="spellEnd"/>
      <w:r>
        <w:rPr>
          <w:rFonts w:asciiTheme="majorBidi" w:hAnsiTheme="majorBidi" w:cstheme="majorBidi"/>
          <w:sz w:val="28"/>
          <w:szCs w:val="28"/>
        </w:rPr>
        <w:t xml:space="preserve"> </w:t>
      </w:r>
      <w:r w:rsidR="006D1A94">
        <w:rPr>
          <w:rFonts w:asciiTheme="majorBidi" w:hAnsiTheme="majorBidi" w:cstheme="majorBidi"/>
          <w:sz w:val="28"/>
          <w:szCs w:val="28"/>
        </w:rPr>
        <w:t>expression level</w:t>
      </w:r>
      <w:r>
        <w:rPr>
          <w:rFonts w:asciiTheme="majorBidi" w:hAnsiTheme="majorBidi" w:cstheme="majorBidi"/>
          <w:sz w:val="28"/>
          <w:szCs w:val="28"/>
        </w:rPr>
        <w:t xml:space="preserve"> increases where The presence of </w:t>
      </w:r>
      <w:proofErr w:type="spellStart"/>
      <w:r>
        <w:rPr>
          <w:rFonts w:asciiTheme="majorBidi" w:hAnsiTheme="majorBidi" w:cstheme="majorBidi"/>
          <w:sz w:val="28"/>
          <w:szCs w:val="28"/>
        </w:rPr>
        <w:t>iNOS</w:t>
      </w:r>
      <w:proofErr w:type="spellEnd"/>
      <w:r>
        <w:rPr>
          <w:rFonts w:asciiTheme="majorBidi" w:hAnsiTheme="majorBidi" w:cstheme="majorBidi"/>
          <w:sz w:val="28"/>
          <w:szCs w:val="28"/>
        </w:rPr>
        <w:t xml:space="preserve"> is associated with tubular damage resulting in renal failure</w:t>
      </w:r>
      <w:r w:rsidR="001D5C1A">
        <w:rPr>
          <w:rFonts w:asciiTheme="majorBidi" w:hAnsiTheme="majorBidi" w:cstheme="majorBidi"/>
          <w:sz w:val="28"/>
          <w:szCs w:val="28"/>
        </w:rPr>
        <w:t xml:space="preserve">. The </w:t>
      </w:r>
      <w:proofErr w:type="spellStart"/>
      <w:r w:rsidR="001D5C1A">
        <w:rPr>
          <w:rFonts w:asciiTheme="majorBidi" w:hAnsiTheme="majorBidi" w:cstheme="majorBidi"/>
          <w:sz w:val="28"/>
          <w:szCs w:val="28"/>
        </w:rPr>
        <w:t>upregulation</w:t>
      </w:r>
      <w:proofErr w:type="spellEnd"/>
      <w:r w:rsidR="001D5C1A">
        <w:rPr>
          <w:rFonts w:asciiTheme="majorBidi" w:hAnsiTheme="majorBidi" w:cstheme="majorBidi"/>
          <w:sz w:val="28"/>
          <w:szCs w:val="28"/>
        </w:rPr>
        <w:t xml:space="preserve"> of NO in T2DM</w:t>
      </w:r>
      <w:r>
        <w:rPr>
          <w:rFonts w:asciiTheme="majorBidi" w:hAnsiTheme="majorBidi" w:cstheme="majorBidi"/>
          <w:sz w:val="28"/>
          <w:szCs w:val="28"/>
        </w:rPr>
        <w:t xml:space="preserve"> may explain the endothelial dysfunction that is associated with almost all diabet</w:t>
      </w:r>
      <w:r w:rsidR="001D5C1A">
        <w:rPr>
          <w:rFonts w:asciiTheme="majorBidi" w:hAnsiTheme="majorBidi" w:cstheme="majorBidi"/>
          <w:sz w:val="28"/>
          <w:szCs w:val="28"/>
        </w:rPr>
        <w:t>ic complication. [4</w:t>
      </w:r>
      <w:r w:rsidR="0042427E">
        <w:rPr>
          <w:rFonts w:asciiTheme="majorBidi" w:hAnsiTheme="majorBidi" w:cstheme="majorBidi"/>
          <w:sz w:val="28"/>
          <w:szCs w:val="28"/>
        </w:rPr>
        <w:t>1</w:t>
      </w:r>
      <w:r>
        <w:rPr>
          <w:rFonts w:asciiTheme="majorBidi" w:hAnsiTheme="majorBidi" w:cstheme="majorBidi"/>
          <w:sz w:val="28"/>
          <w:szCs w:val="28"/>
        </w:rPr>
        <w:t>]</w:t>
      </w:r>
      <w:r w:rsidR="001D5C1A">
        <w:rPr>
          <w:rFonts w:asciiTheme="majorBidi" w:hAnsiTheme="majorBidi" w:cstheme="majorBidi"/>
          <w:sz w:val="28"/>
          <w:szCs w:val="28"/>
        </w:rPr>
        <w:t>.</w:t>
      </w:r>
    </w:p>
    <w:p w14:paraId="4FC0FD01" w14:textId="2FF838D7" w:rsidR="00ED008A" w:rsidRPr="00413736" w:rsidRDefault="00ED008A" w:rsidP="00D7785B">
      <w:pPr>
        <w:autoSpaceDE w:val="0"/>
        <w:autoSpaceDN w:val="0"/>
        <w:adjustRightInd w:val="0"/>
        <w:spacing w:before="240" w:line="360" w:lineRule="auto"/>
        <w:ind w:left="-142" w:firstLine="862"/>
        <w:jc w:val="both"/>
        <w:rPr>
          <w:rFonts w:asciiTheme="majorBidi" w:hAnsiTheme="majorBidi" w:cstheme="majorBidi"/>
          <w:sz w:val="28"/>
          <w:szCs w:val="28"/>
        </w:rPr>
      </w:pPr>
      <w:r w:rsidRPr="00A124BD">
        <w:rPr>
          <w:rFonts w:asciiTheme="majorBidi" w:hAnsiTheme="majorBidi" w:cstheme="majorBidi"/>
          <w:sz w:val="28"/>
          <w:szCs w:val="28"/>
        </w:rPr>
        <w:t xml:space="preserve">In our </w:t>
      </w:r>
      <w:r w:rsidR="00680BAF" w:rsidRPr="00A124BD">
        <w:rPr>
          <w:rFonts w:asciiTheme="majorBidi" w:hAnsiTheme="majorBidi" w:cstheme="majorBidi"/>
          <w:sz w:val="28"/>
          <w:szCs w:val="28"/>
        </w:rPr>
        <w:t>study,</w:t>
      </w:r>
      <w:r w:rsidRPr="00A124BD">
        <w:rPr>
          <w:rFonts w:asciiTheme="majorBidi" w:hAnsiTheme="majorBidi" w:cstheme="majorBidi"/>
          <w:sz w:val="28"/>
          <w:szCs w:val="28"/>
        </w:rPr>
        <w:t xml:space="preserve"> diabetic non treated rats s</w:t>
      </w:r>
      <w:r w:rsidR="00680BAF">
        <w:rPr>
          <w:rFonts w:asciiTheme="majorBidi" w:hAnsiTheme="majorBidi" w:cstheme="majorBidi"/>
          <w:sz w:val="28"/>
          <w:szCs w:val="28"/>
        </w:rPr>
        <w:t>howed significant elevation of</w:t>
      </w:r>
      <w:r w:rsidR="005458A1">
        <w:rPr>
          <w:rFonts w:asciiTheme="majorBidi" w:hAnsiTheme="majorBidi" w:cstheme="majorBidi"/>
          <w:sz w:val="28"/>
          <w:szCs w:val="28"/>
        </w:rPr>
        <w:t xml:space="preserve"> renal</w:t>
      </w:r>
      <w:r w:rsidR="00680BAF">
        <w:rPr>
          <w:rFonts w:asciiTheme="majorBidi" w:hAnsiTheme="majorBidi" w:cstheme="majorBidi"/>
          <w:sz w:val="28"/>
          <w:szCs w:val="28"/>
        </w:rPr>
        <w:t xml:space="preserve"> </w:t>
      </w:r>
      <w:proofErr w:type="spellStart"/>
      <w:r w:rsidRPr="00A124BD">
        <w:rPr>
          <w:rFonts w:asciiTheme="majorBidi" w:hAnsiTheme="majorBidi" w:cstheme="majorBidi"/>
          <w:sz w:val="28"/>
          <w:szCs w:val="28"/>
        </w:rPr>
        <w:t>iNOS</w:t>
      </w:r>
      <w:proofErr w:type="spellEnd"/>
      <w:r w:rsidRPr="00A124BD">
        <w:rPr>
          <w:rFonts w:asciiTheme="majorBidi" w:hAnsiTheme="majorBidi" w:cstheme="majorBidi"/>
          <w:sz w:val="28"/>
          <w:szCs w:val="28"/>
        </w:rPr>
        <w:t xml:space="preserve"> as well as</w:t>
      </w:r>
      <w:r w:rsidR="002A218A" w:rsidRPr="00A124BD">
        <w:rPr>
          <w:rFonts w:asciiTheme="majorBidi" w:hAnsiTheme="majorBidi" w:cstheme="majorBidi"/>
          <w:sz w:val="28"/>
          <w:szCs w:val="28"/>
        </w:rPr>
        <w:t xml:space="preserve"> ET1</w:t>
      </w:r>
      <w:r w:rsidR="005458A1">
        <w:rPr>
          <w:rFonts w:asciiTheme="majorBidi" w:hAnsiTheme="majorBidi" w:cstheme="majorBidi"/>
          <w:sz w:val="28"/>
          <w:szCs w:val="28"/>
        </w:rPr>
        <w:t xml:space="preserve"> </w:t>
      </w:r>
      <w:proofErr w:type="spellStart"/>
      <w:r w:rsidR="005458A1">
        <w:rPr>
          <w:rFonts w:asciiTheme="majorBidi" w:hAnsiTheme="majorBidi" w:cstheme="majorBidi"/>
          <w:sz w:val="28"/>
          <w:szCs w:val="28"/>
        </w:rPr>
        <w:t>upregulation</w:t>
      </w:r>
      <w:proofErr w:type="spellEnd"/>
      <w:r w:rsidR="005458A1">
        <w:rPr>
          <w:rFonts w:asciiTheme="majorBidi" w:hAnsiTheme="majorBidi" w:cstheme="majorBidi"/>
          <w:sz w:val="28"/>
          <w:szCs w:val="28"/>
        </w:rPr>
        <w:t xml:space="preserve"> gene </w:t>
      </w:r>
      <w:r w:rsidR="006D1A94">
        <w:rPr>
          <w:rFonts w:asciiTheme="majorBidi" w:hAnsiTheme="majorBidi" w:cstheme="majorBidi"/>
          <w:sz w:val="28"/>
          <w:szCs w:val="28"/>
        </w:rPr>
        <w:t>expression</w:t>
      </w:r>
      <w:r w:rsidR="006D1A94" w:rsidRPr="00A124BD">
        <w:rPr>
          <w:rFonts w:asciiTheme="majorBidi" w:hAnsiTheme="majorBidi" w:cstheme="majorBidi"/>
          <w:sz w:val="28"/>
          <w:szCs w:val="28"/>
        </w:rPr>
        <w:t xml:space="preserve"> level</w:t>
      </w:r>
      <w:r w:rsidRPr="00A124BD">
        <w:rPr>
          <w:rFonts w:asciiTheme="majorBidi" w:hAnsiTheme="majorBidi" w:cstheme="majorBidi"/>
          <w:sz w:val="28"/>
          <w:szCs w:val="28"/>
        </w:rPr>
        <w:t xml:space="preserve"> if compared with normal control rats, but pre-treatment of diabetic r</w:t>
      </w:r>
      <w:r w:rsidR="001D5C1A">
        <w:rPr>
          <w:rFonts w:asciiTheme="majorBidi" w:hAnsiTheme="majorBidi" w:cstheme="majorBidi"/>
          <w:sz w:val="28"/>
          <w:szCs w:val="28"/>
        </w:rPr>
        <w:t xml:space="preserve">ats with </w:t>
      </w:r>
      <w:proofErr w:type="spellStart"/>
      <w:r w:rsidR="000E7B69">
        <w:rPr>
          <w:rFonts w:asciiTheme="majorBidi" w:hAnsiTheme="majorBidi" w:cstheme="majorBidi"/>
          <w:sz w:val="28"/>
          <w:szCs w:val="28"/>
        </w:rPr>
        <w:t>r</w:t>
      </w:r>
      <w:r w:rsidR="00680BAF">
        <w:rPr>
          <w:rFonts w:asciiTheme="majorBidi" w:hAnsiTheme="majorBidi" w:cstheme="majorBidi"/>
          <w:sz w:val="28"/>
          <w:szCs w:val="28"/>
        </w:rPr>
        <w:t>anolazine</w:t>
      </w:r>
      <w:proofErr w:type="spellEnd"/>
      <w:r w:rsidR="00680BAF">
        <w:rPr>
          <w:rFonts w:asciiTheme="majorBidi" w:hAnsiTheme="majorBidi" w:cstheme="majorBidi"/>
          <w:sz w:val="28"/>
          <w:szCs w:val="28"/>
        </w:rPr>
        <w:t xml:space="preserve">, </w:t>
      </w:r>
      <w:proofErr w:type="spellStart"/>
      <w:r w:rsidR="000E7B69">
        <w:rPr>
          <w:rFonts w:asciiTheme="majorBidi" w:hAnsiTheme="majorBidi" w:cstheme="majorBidi"/>
          <w:sz w:val="28"/>
          <w:szCs w:val="28"/>
        </w:rPr>
        <w:t>i</w:t>
      </w:r>
      <w:r w:rsidR="00680BAF">
        <w:rPr>
          <w:rFonts w:asciiTheme="majorBidi" w:hAnsiTheme="majorBidi" w:cstheme="majorBidi"/>
          <w:sz w:val="28"/>
          <w:szCs w:val="28"/>
        </w:rPr>
        <w:t>vabradine</w:t>
      </w:r>
      <w:proofErr w:type="spellEnd"/>
      <w:r w:rsidR="000E7B69">
        <w:rPr>
          <w:rFonts w:asciiTheme="majorBidi" w:hAnsiTheme="majorBidi" w:cstheme="majorBidi"/>
          <w:sz w:val="28"/>
          <w:szCs w:val="28"/>
        </w:rPr>
        <w:t xml:space="preserve"> and </w:t>
      </w:r>
      <w:proofErr w:type="spellStart"/>
      <w:r w:rsidR="000E7B69">
        <w:rPr>
          <w:rFonts w:asciiTheme="majorBidi" w:hAnsiTheme="majorBidi" w:cstheme="majorBidi"/>
          <w:sz w:val="28"/>
          <w:szCs w:val="28"/>
        </w:rPr>
        <w:t>t</w:t>
      </w:r>
      <w:r w:rsidR="00680BAF" w:rsidRPr="00A124BD">
        <w:rPr>
          <w:rFonts w:asciiTheme="majorBidi" w:hAnsiTheme="majorBidi" w:cstheme="majorBidi"/>
          <w:sz w:val="28"/>
          <w:szCs w:val="28"/>
        </w:rPr>
        <w:t>rimetazidine</w:t>
      </w:r>
      <w:proofErr w:type="spellEnd"/>
      <w:r w:rsidR="00680BAF" w:rsidRPr="00A124BD">
        <w:rPr>
          <w:rFonts w:asciiTheme="majorBidi" w:hAnsiTheme="majorBidi" w:cstheme="majorBidi"/>
          <w:sz w:val="28"/>
          <w:szCs w:val="28"/>
        </w:rPr>
        <w:t xml:space="preserve"> as</w:t>
      </w:r>
      <w:r w:rsidRPr="00A124BD">
        <w:rPr>
          <w:rFonts w:asciiTheme="majorBidi" w:hAnsiTheme="majorBidi" w:cstheme="majorBidi"/>
          <w:sz w:val="28"/>
          <w:szCs w:val="28"/>
        </w:rPr>
        <w:t xml:space="preserve"> monotherapy orally daily just after development of NA-</w:t>
      </w:r>
      <w:r w:rsidR="00680BAF" w:rsidRPr="00A124BD">
        <w:rPr>
          <w:rFonts w:asciiTheme="majorBidi" w:hAnsiTheme="majorBidi" w:cstheme="majorBidi"/>
          <w:sz w:val="28"/>
          <w:szCs w:val="28"/>
        </w:rPr>
        <w:t>STZ</w:t>
      </w:r>
      <w:r w:rsidR="000E7B69">
        <w:rPr>
          <w:rFonts w:asciiTheme="majorBidi" w:hAnsiTheme="majorBidi" w:cstheme="majorBidi"/>
          <w:sz w:val="28"/>
          <w:szCs w:val="28"/>
        </w:rPr>
        <w:t xml:space="preserve"> T2DM</w:t>
      </w:r>
      <w:r w:rsidRPr="00A124BD">
        <w:rPr>
          <w:rFonts w:asciiTheme="majorBidi" w:hAnsiTheme="majorBidi" w:cstheme="majorBidi"/>
          <w:sz w:val="28"/>
          <w:szCs w:val="28"/>
        </w:rPr>
        <w:t xml:space="preserve"> for 8 </w:t>
      </w:r>
      <w:r w:rsidR="00680BAF" w:rsidRPr="00A124BD">
        <w:rPr>
          <w:rFonts w:asciiTheme="majorBidi" w:hAnsiTheme="majorBidi" w:cstheme="majorBidi"/>
          <w:sz w:val="28"/>
          <w:szCs w:val="28"/>
        </w:rPr>
        <w:t>weeks’</w:t>
      </w:r>
      <w:r w:rsidRPr="00A124BD">
        <w:rPr>
          <w:rFonts w:asciiTheme="majorBidi" w:hAnsiTheme="majorBidi" w:cstheme="majorBidi"/>
          <w:sz w:val="28"/>
          <w:szCs w:val="28"/>
        </w:rPr>
        <w:t xml:space="preserve"> study resu</w:t>
      </w:r>
      <w:r w:rsidR="00680BAF">
        <w:rPr>
          <w:rFonts w:asciiTheme="majorBidi" w:hAnsiTheme="majorBidi" w:cstheme="majorBidi"/>
          <w:sz w:val="28"/>
          <w:szCs w:val="28"/>
        </w:rPr>
        <w:t>lted in significant decrease in</w:t>
      </w:r>
      <w:r w:rsidRPr="00A124BD">
        <w:rPr>
          <w:rFonts w:asciiTheme="majorBidi" w:hAnsiTheme="majorBidi" w:cstheme="majorBidi"/>
          <w:sz w:val="28"/>
          <w:szCs w:val="28"/>
        </w:rPr>
        <w:t xml:space="preserve"> </w:t>
      </w:r>
      <w:r w:rsidR="005458A1">
        <w:rPr>
          <w:rFonts w:asciiTheme="majorBidi" w:hAnsiTheme="majorBidi" w:cstheme="majorBidi"/>
          <w:sz w:val="28"/>
          <w:szCs w:val="28"/>
        </w:rPr>
        <w:t xml:space="preserve">renal </w:t>
      </w:r>
      <w:proofErr w:type="spellStart"/>
      <w:r w:rsidR="002A218A" w:rsidRPr="00A124BD">
        <w:rPr>
          <w:rFonts w:asciiTheme="majorBidi" w:hAnsiTheme="majorBidi" w:cstheme="majorBidi"/>
          <w:sz w:val="28"/>
          <w:szCs w:val="28"/>
        </w:rPr>
        <w:t>iNOS</w:t>
      </w:r>
      <w:proofErr w:type="spellEnd"/>
      <w:r w:rsidR="002A218A" w:rsidRPr="00A124BD">
        <w:rPr>
          <w:rFonts w:asciiTheme="majorBidi" w:hAnsiTheme="majorBidi" w:cstheme="majorBidi"/>
          <w:sz w:val="28"/>
          <w:szCs w:val="28"/>
        </w:rPr>
        <w:t xml:space="preserve"> as well as</w:t>
      </w:r>
      <w:r w:rsidR="005458A1">
        <w:rPr>
          <w:rFonts w:asciiTheme="majorBidi" w:hAnsiTheme="majorBidi" w:cstheme="majorBidi"/>
          <w:sz w:val="28"/>
          <w:szCs w:val="28"/>
        </w:rPr>
        <w:t xml:space="preserve"> </w:t>
      </w:r>
      <w:r w:rsidR="005C7AD2" w:rsidRPr="00A124BD">
        <w:rPr>
          <w:rFonts w:asciiTheme="majorBidi" w:hAnsiTheme="majorBidi" w:cstheme="majorBidi"/>
          <w:sz w:val="28"/>
          <w:szCs w:val="28"/>
        </w:rPr>
        <w:t>ET1</w:t>
      </w:r>
      <w:r w:rsidR="005C7AD2">
        <w:rPr>
          <w:rFonts w:asciiTheme="majorBidi" w:hAnsiTheme="majorBidi" w:cstheme="majorBidi"/>
          <w:sz w:val="28"/>
          <w:szCs w:val="28"/>
        </w:rPr>
        <w:t xml:space="preserve"> </w:t>
      </w:r>
      <w:proofErr w:type="spellStart"/>
      <w:r w:rsidR="005458A1">
        <w:rPr>
          <w:rFonts w:asciiTheme="majorBidi" w:hAnsiTheme="majorBidi" w:cstheme="majorBidi"/>
          <w:sz w:val="28"/>
          <w:szCs w:val="28"/>
        </w:rPr>
        <w:t>downregulation</w:t>
      </w:r>
      <w:proofErr w:type="spellEnd"/>
      <w:r w:rsidR="005458A1">
        <w:rPr>
          <w:rFonts w:asciiTheme="majorBidi" w:hAnsiTheme="majorBidi" w:cstheme="majorBidi"/>
          <w:sz w:val="28"/>
          <w:szCs w:val="28"/>
        </w:rPr>
        <w:t xml:space="preserve"> of mRNA gene expression</w:t>
      </w:r>
      <w:r w:rsidR="002A218A" w:rsidRPr="00A124BD">
        <w:rPr>
          <w:rFonts w:asciiTheme="majorBidi" w:hAnsiTheme="majorBidi" w:cstheme="majorBidi"/>
          <w:sz w:val="28"/>
          <w:szCs w:val="28"/>
        </w:rPr>
        <w:t xml:space="preserve"> </w:t>
      </w:r>
      <w:r w:rsidRPr="00A124BD">
        <w:rPr>
          <w:rFonts w:asciiTheme="majorBidi" w:hAnsiTheme="majorBidi" w:cstheme="majorBidi"/>
          <w:sz w:val="28"/>
          <w:szCs w:val="28"/>
        </w:rPr>
        <w:t>level compared with diabetic non treated rats.</w:t>
      </w:r>
    </w:p>
    <w:p w14:paraId="76FE3AAB" w14:textId="2BCE418C" w:rsidR="00413736" w:rsidRPr="00A124BD" w:rsidRDefault="0005126D" w:rsidP="00316DE1">
      <w:pPr>
        <w:autoSpaceDE w:val="0"/>
        <w:autoSpaceDN w:val="0"/>
        <w:adjustRightInd w:val="0"/>
        <w:spacing w:before="240" w:line="360" w:lineRule="auto"/>
        <w:ind w:left="-142"/>
        <w:jc w:val="both"/>
        <w:rPr>
          <w:rFonts w:asciiTheme="majorBidi" w:hAnsiTheme="majorBidi" w:cstheme="majorBidi"/>
          <w:sz w:val="28"/>
          <w:szCs w:val="28"/>
        </w:rPr>
      </w:pPr>
      <w:r>
        <w:rPr>
          <w:rFonts w:asciiTheme="majorBidi" w:hAnsiTheme="majorBidi" w:cstheme="majorBidi"/>
          <w:sz w:val="28"/>
          <w:szCs w:val="28"/>
        </w:rPr>
        <w:t xml:space="preserve">       </w:t>
      </w:r>
      <w:r w:rsidR="00413736" w:rsidRPr="00413736">
        <w:rPr>
          <w:rFonts w:asciiTheme="majorBidi" w:hAnsiTheme="majorBidi" w:cstheme="majorBidi"/>
          <w:sz w:val="28"/>
          <w:szCs w:val="28"/>
        </w:rPr>
        <w:t xml:space="preserve">    </w:t>
      </w:r>
      <w:proofErr w:type="spellStart"/>
      <w:r w:rsidR="00413736" w:rsidRPr="00413736">
        <w:rPr>
          <w:rFonts w:asciiTheme="majorBidi" w:hAnsiTheme="majorBidi" w:cstheme="majorBidi"/>
          <w:sz w:val="28"/>
          <w:szCs w:val="28"/>
        </w:rPr>
        <w:t>Ivabradine</w:t>
      </w:r>
      <w:proofErr w:type="spellEnd"/>
      <w:r w:rsidR="00413736" w:rsidRPr="00413736">
        <w:rPr>
          <w:rFonts w:asciiTheme="majorBidi" w:hAnsiTheme="majorBidi" w:cstheme="majorBidi"/>
          <w:sz w:val="28"/>
          <w:szCs w:val="28"/>
        </w:rPr>
        <w:t xml:space="preserve"> treated group showed the best improvement in this study considering </w:t>
      </w:r>
      <w:proofErr w:type="spellStart"/>
      <w:r w:rsidR="00413736" w:rsidRPr="00413736">
        <w:rPr>
          <w:rFonts w:asciiTheme="majorBidi" w:hAnsiTheme="majorBidi" w:cstheme="majorBidi"/>
          <w:sz w:val="28"/>
          <w:szCs w:val="28"/>
        </w:rPr>
        <w:t>iNOS</w:t>
      </w:r>
      <w:proofErr w:type="spellEnd"/>
      <w:r w:rsidR="00413736" w:rsidRPr="00413736">
        <w:rPr>
          <w:rFonts w:asciiTheme="majorBidi" w:hAnsiTheme="majorBidi" w:cstheme="majorBidi"/>
          <w:sz w:val="28"/>
          <w:szCs w:val="28"/>
        </w:rPr>
        <w:t>. A</w:t>
      </w:r>
      <w:r w:rsidR="00E66DB7">
        <w:rPr>
          <w:rFonts w:asciiTheme="majorBidi" w:hAnsiTheme="majorBidi" w:cstheme="majorBidi"/>
          <w:sz w:val="28"/>
          <w:szCs w:val="28"/>
        </w:rPr>
        <w:t>greeing with our study</w:t>
      </w:r>
      <w:r w:rsidR="000C50BE">
        <w:rPr>
          <w:rFonts w:asciiTheme="majorBidi" w:hAnsiTheme="majorBidi" w:cstheme="majorBidi"/>
          <w:sz w:val="28"/>
          <w:szCs w:val="28"/>
        </w:rPr>
        <w:t>,</w:t>
      </w:r>
      <w:r w:rsidR="00E66DB7">
        <w:rPr>
          <w:rFonts w:asciiTheme="majorBidi" w:hAnsiTheme="majorBidi" w:cstheme="majorBidi"/>
          <w:sz w:val="28"/>
          <w:szCs w:val="28"/>
        </w:rPr>
        <w:t xml:space="preserve"> </w:t>
      </w:r>
      <w:r w:rsidR="000C50BE" w:rsidRPr="000C50BE">
        <w:rPr>
          <w:rFonts w:asciiTheme="majorBidi" w:hAnsiTheme="majorBidi" w:cstheme="majorBidi"/>
          <w:b/>
          <w:bCs/>
          <w:noProof/>
          <w:sz w:val="28"/>
          <w:szCs w:val="28"/>
        </w:rPr>
        <w:t xml:space="preserve">Li et </w:t>
      </w:r>
      <w:r w:rsidR="00381556" w:rsidRPr="000C50BE">
        <w:rPr>
          <w:rFonts w:asciiTheme="majorBidi" w:hAnsiTheme="majorBidi" w:cstheme="majorBidi"/>
          <w:b/>
          <w:bCs/>
          <w:noProof/>
          <w:sz w:val="28"/>
          <w:szCs w:val="28"/>
        </w:rPr>
        <w:t>al</w:t>
      </w:r>
      <w:r w:rsidR="000F2BED">
        <w:rPr>
          <w:rFonts w:asciiTheme="majorBidi" w:hAnsiTheme="majorBidi" w:cstheme="majorBidi"/>
          <w:b/>
          <w:bCs/>
          <w:noProof/>
          <w:sz w:val="28"/>
          <w:szCs w:val="28"/>
        </w:rPr>
        <w:t>.</w:t>
      </w:r>
      <w:r w:rsidR="00381556" w:rsidRPr="000C50BE">
        <w:rPr>
          <w:rFonts w:asciiTheme="majorBidi" w:hAnsiTheme="majorBidi" w:cstheme="majorBidi"/>
          <w:b/>
          <w:bCs/>
          <w:noProof/>
          <w:sz w:val="28"/>
          <w:szCs w:val="28"/>
        </w:rPr>
        <w:t xml:space="preserve"> </w:t>
      </w:r>
      <w:r w:rsidR="00381556" w:rsidRPr="000C50BE">
        <w:rPr>
          <w:rFonts w:asciiTheme="majorBidi" w:hAnsiTheme="majorBidi" w:cstheme="majorBidi"/>
          <w:sz w:val="32"/>
          <w:szCs w:val="32"/>
        </w:rPr>
        <w:t>found</w:t>
      </w:r>
      <w:r w:rsidR="00413736" w:rsidRPr="00413736">
        <w:rPr>
          <w:rFonts w:asciiTheme="majorBidi" w:hAnsiTheme="majorBidi" w:cstheme="majorBidi"/>
          <w:sz w:val="28"/>
          <w:szCs w:val="28"/>
        </w:rPr>
        <w:t xml:space="preserve"> that in murine viral myocarditis</w:t>
      </w:r>
      <w:r w:rsidR="00316DE1">
        <w:rPr>
          <w:rFonts w:asciiTheme="majorBidi" w:hAnsiTheme="majorBidi" w:cstheme="majorBidi"/>
          <w:sz w:val="28"/>
          <w:szCs w:val="28"/>
        </w:rPr>
        <w:t>,</w:t>
      </w:r>
      <w:r w:rsidR="00413736" w:rsidRPr="00413736">
        <w:rPr>
          <w:rFonts w:asciiTheme="majorBidi" w:hAnsiTheme="majorBidi" w:cstheme="majorBidi"/>
          <w:sz w:val="28"/>
          <w:szCs w:val="28"/>
        </w:rPr>
        <w:t xml:space="preserve"> NO production in the plasma and heart w</w:t>
      </w:r>
      <w:r w:rsidR="00316DE1">
        <w:rPr>
          <w:rFonts w:asciiTheme="majorBidi" w:hAnsiTheme="majorBidi" w:cstheme="majorBidi"/>
          <w:sz w:val="28"/>
          <w:szCs w:val="28"/>
        </w:rPr>
        <w:t>as</w:t>
      </w:r>
      <w:r w:rsidR="00413736" w:rsidRPr="00413736">
        <w:rPr>
          <w:rFonts w:asciiTheme="majorBidi" w:hAnsiTheme="majorBidi" w:cstheme="majorBidi"/>
          <w:sz w:val="28"/>
          <w:szCs w:val="28"/>
        </w:rPr>
        <w:t xml:space="preserve"> </w:t>
      </w:r>
      <w:r w:rsidR="001D5C1A">
        <w:rPr>
          <w:rFonts w:asciiTheme="majorBidi" w:hAnsiTheme="majorBidi" w:cstheme="majorBidi"/>
          <w:sz w:val="28"/>
          <w:szCs w:val="28"/>
        </w:rPr>
        <w:t xml:space="preserve">significantly increased in the </w:t>
      </w:r>
      <w:proofErr w:type="spellStart"/>
      <w:r w:rsidR="00932C09">
        <w:rPr>
          <w:rFonts w:asciiTheme="majorBidi" w:hAnsiTheme="majorBidi" w:cstheme="majorBidi"/>
          <w:sz w:val="28"/>
          <w:szCs w:val="28"/>
        </w:rPr>
        <w:t>i</w:t>
      </w:r>
      <w:r w:rsidR="00413736" w:rsidRPr="00413736">
        <w:rPr>
          <w:rFonts w:asciiTheme="majorBidi" w:hAnsiTheme="majorBidi" w:cstheme="majorBidi"/>
          <w:sz w:val="28"/>
          <w:szCs w:val="28"/>
        </w:rPr>
        <w:t>vabradine</w:t>
      </w:r>
      <w:proofErr w:type="spellEnd"/>
      <w:r w:rsidR="00413736" w:rsidRPr="00413736">
        <w:rPr>
          <w:rFonts w:asciiTheme="majorBidi" w:hAnsiTheme="majorBidi" w:cstheme="majorBidi"/>
          <w:sz w:val="28"/>
          <w:szCs w:val="28"/>
        </w:rPr>
        <w:t xml:space="preserve"> and myocarditis groups compared with the co</w:t>
      </w:r>
      <w:r w:rsidR="001D5C1A">
        <w:rPr>
          <w:rFonts w:asciiTheme="majorBidi" w:hAnsiTheme="majorBidi" w:cstheme="majorBidi"/>
          <w:sz w:val="28"/>
          <w:szCs w:val="28"/>
        </w:rPr>
        <w:t>ntrol group on days 7 and 14 [4</w:t>
      </w:r>
      <w:r w:rsidR="0042427E">
        <w:rPr>
          <w:rFonts w:asciiTheme="majorBidi" w:hAnsiTheme="majorBidi" w:cstheme="majorBidi"/>
          <w:sz w:val="28"/>
          <w:szCs w:val="28"/>
        </w:rPr>
        <w:t>2</w:t>
      </w:r>
      <w:r w:rsidR="00413736" w:rsidRPr="00413736">
        <w:rPr>
          <w:rFonts w:asciiTheme="majorBidi" w:hAnsiTheme="majorBidi" w:cstheme="majorBidi"/>
          <w:sz w:val="28"/>
          <w:szCs w:val="28"/>
        </w:rPr>
        <w:t xml:space="preserve">]. </w:t>
      </w:r>
    </w:p>
    <w:p w14:paraId="24C662BE" w14:textId="299087CF" w:rsidR="004C4568" w:rsidRPr="00A124BD" w:rsidRDefault="004C4568" w:rsidP="000F2BED">
      <w:pPr>
        <w:autoSpaceDE w:val="0"/>
        <w:autoSpaceDN w:val="0"/>
        <w:adjustRightInd w:val="0"/>
        <w:spacing w:before="240" w:line="360" w:lineRule="auto"/>
        <w:ind w:firstLine="720"/>
        <w:jc w:val="both"/>
        <w:rPr>
          <w:rFonts w:asciiTheme="majorBidi" w:hAnsiTheme="majorBidi" w:cstheme="majorBidi"/>
          <w:sz w:val="28"/>
          <w:szCs w:val="28"/>
        </w:rPr>
      </w:pPr>
      <w:proofErr w:type="spellStart"/>
      <w:r w:rsidRPr="00A124BD">
        <w:rPr>
          <w:rFonts w:asciiTheme="majorBidi" w:hAnsiTheme="majorBidi" w:cstheme="majorBidi"/>
          <w:sz w:val="28"/>
          <w:szCs w:val="28"/>
        </w:rPr>
        <w:t>R</w:t>
      </w:r>
      <w:r w:rsidR="005C7AD2">
        <w:rPr>
          <w:rFonts w:asciiTheme="majorBidi" w:hAnsiTheme="majorBidi" w:cstheme="majorBidi"/>
          <w:sz w:val="28"/>
          <w:szCs w:val="28"/>
        </w:rPr>
        <w:t>a</w:t>
      </w:r>
      <w:r w:rsidRPr="00A124BD">
        <w:rPr>
          <w:rFonts w:asciiTheme="majorBidi" w:hAnsiTheme="majorBidi" w:cstheme="majorBidi"/>
          <w:sz w:val="28"/>
          <w:szCs w:val="28"/>
        </w:rPr>
        <w:t>n</w:t>
      </w:r>
      <w:r w:rsidR="005C7AD2">
        <w:rPr>
          <w:rFonts w:asciiTheme="majorBidi" w:hAnsiTheme="majorBidi" w:cstheme="majorBidi"/>
          <w:sz w:val="28"/>
          <w:szCs w:val="28"/>
        </w:rPr>
        <w:t>olazine</w:t>
      </w:r>
      <w:proofErr w:type="spellEnd"/>
      <w:r w:rsidRPr="00A124BD">
        <w:rPr>
          <w:rFonts w:asciiTheme="majorBidi" w:hAnsiTheme="majorBidi" w:cstheme="majorBidi"/>
          <w:sz w:val="28"/>
          <w:szCs w:val="28"/>
        </w:rPr>
        <w:t xml:space="preserve"> reduced the pro-inflammatory </w:t>
      </w:r>
      <w:r w:rsidR="005C7AD2">
        <w:rPr>
          <w:rFonts w:asciiTheme="majorBidi" w:hAnsiTheme="majorBidi" w:cstheme="majorBidi"/>
          <w:sz w:val="28"/>
          <w:szCs w:val="28"/>
        </w:rPr>
        <w:t>reaction</w:t>
      </w:r>
      <w:r w:rsidRPr="00A124BD">
        <w:rPr>
          <w:rFonts w:asciiTheme="majorBidi" w:hAnsiTheme="majorBidi" w:cstheme="majorBidi"/>
          <w:sz w:val="28"/>
          <w:szCs w:val="28"/>
        </w:rPr>
        <w:t xml:space="preserve"> and improved learning and long-term memory in a </w:t>
      </w:r>
      <w:proofErr w:type="spellStart"/>
      <w:r w:rsidRPr="00A124BD">
        <w:rPr>
          <w:rFonts w:asciiTheme="majorBidi" w:hAnsiTheme="majorBidi" w:cstheme="majorBidi"/>
          <w:sz w:val="28"/>
          <w:szCs w:val="28"/>
        </w:rPr>
        <w:t>Wistar</w:t>
      </w:r>
      <w:proofErr w:type="spellEnd"/>
      <w:r w:rsidRPr="00A124BD">
        <w:rPr>
          <w:rFonts w:asciiTheme="majorBidi" w:hAnsiTheme="majorBidi" w:cstheme="majorBidi"/>
          <w:sz w:val="28"/>
          <w:szCs w:val="28"/>
        </w:rPr>
        <w:t xml:space="preserve"> rat model of </w:t>
      </w:r>
      <w:r w:rsidR="000E7B69">
        <w:rPr>
          <w:rFonts w:asciiTheme="majorBidi" w:hAnsiTheme="majorBidi" w:cstheme="majorBidi"/>
          <w:sz w:val="28"/>
          <w:szCs w:val="28"/>
        </w:rPr>
        <w:t>T2DM</w:t>
      </w:r>
      <w:r w:rsidRPr="00A124BD">
        <w:rPr>
          <w:rFonts w:asciiTheme="majorBidi" w:hAnsiTheme="majorBidi" w:cstheme="majorBidi"/>
          <w:sz w:val="28"/>
          <w:szCs w:val="28"/>
        </w:rPr>
        <w:t xml:space="preserve">. Its clinical use is especially interesting in patients with </w:t>
      </w:r>
      <w:r w:rsidR="000E7B69">
        <w:rPr>
          <w:rFonts w:asciiTheme="majorBidi" w:hAnsiTheme="majorBidi" w:cstheme="majorBidi"/>
          <w:sz w:val="28"/>
          <w:szCs w:val="28"/>
        </w:rPr>
        <w:t>T2DM</w:t>
      </w:r>
      <w:r w:rsidR="00EB3EF7">
        <w:rPr>
          <w:rFonts w:asciiTheme="majorBidi" w:hAnsiTheme="majorBidi" w:cstheme="majorBidi"/>
          <w:sz w:val="28"/>
          <w:szCs w:val="28"/>
        </w:rPr>
        <w:t xml:space="preserve"> and coronary ischemia </w:t>
      </w:r>
      <w:r w:rsidR="001D5C1A">
        <w:rPr>
          <w:rFonts w:asciiTheme="majorBidi" w:hAnsiTheme="majorBidi" w:cstheme="majorBidi"/>
          <w:sz w:val="28"/>
          <w:szCs w:val="28"/>
        </w:rPr>
        <w:t>[</w:t>
      </w:r>
      <w:r w:rsidR="0042427E">
        <w:rPr>
          <w:rFonts w:asciiTheme="majorBidi" w:hAnsiTheme="majorBidi" w:cstheme="majorBidi"/>
          <w:sz w:val="28"/>
          <w:szCs w:val="28"/>
        </w:rPr>
        <w:t>43</w:t>
      </w:r>
      <w:r w:rsidR="00802786">
        <w:rPr>
          <w:rFonts w:asciiTheme="majorBidi" w:hAnsiTheme="majorBidi" w:cstheme="majorBidi"/>
          <w:sz w:val="28"/>
          <w:szCs w:val="28"/>
        </w:rPr>
        <w:t>]</w:t>
      </w:r>
      <w:r w:rsidR="00CE7818" w:rsidRPr="00A124BD">
        <w:rPr>
          <w:rFonts w:asciiTheme="majorBidi" w:hAnsiTheme="majorBidi" w:cstheme="majorBidi"/>
          <w:sz w:val="28"/>
          <w:szCs w:val="28"/>
        </w:rPr>
        <w:t xml:space="preserve">. </w:t>
      </w:r>
      <w:r w:rsidR="00DD7168">
        <w:rPr>
          <w:rFonts w:asciiTheme="majorBidi" w:hAnsiTheme="majorBidi" w:cstheme="majorBidi"/>
          <w:sz w:val="28"/>
          <w:szCs w:val="28"/>
        </w:rPr>
        <w:t xml:space="preserve">In </w:t>
      </w:r>
      <w:r w:rsidR="000F2BED" w:rsidRPr="000F2BED">
        <w:rPr>
          <w:rFonts w:asciiTheme="majorBidi" w:hAnsiTheme="majorBidi" w:cstheme="majorBidi"/>
          <w:b/>
          <w:bCs/>
          <w:noProof/>
          <w:sz w:val="28"/>
          <w:szCs w:val="28"/>
        </w:rPr>
        <w:t>Jordá et al</w:t>
      </w:r>
      <w:r w:rsidR="000F2BED">
        <w:rPr>
          <w:rFonts w:asciiTheme="majorBidi" w:hAnsiTheme="majorBidi" w:cstheme="majorBidi"/>
          <w:b/>
          <w:bCs/>
          <w:noProof/>
          <w:sz w:val="28"/>
          <w:szCs w:val="28"/>
        </w:rPr>
        <w:t>.</w:t>
      </w:r>
      <w:r w:rsidRPr="000F2BED">
        <w:rPr>
          <w:rFonts w:asciiTheme="majorBidi" w:hAnsiTheme="majorBidi" w:cstheme="majorBidi"/>
          <w:b/>
          <w:bCs/>
          <w:sz w:val="28"/>
          <w:szCs w:val="28"/>
        </w:rPr>
        <w:t>,</w:t>
      </w:r>
      <w:r w:rsidRPr="00A124BD">
        <w:rPr>
          <w:rFonts w:asciiTheme="majorBidi" w:hAnsiTheme="majorBidi" w:cstheme="majorBidi"/>
          <w:sz w:val="28"/>
          <w:szCs w:val="28"/>
        </w:rPr>
        <w:t xml:space="preserve"> </w:t>
      </w:r>
      <w:proofErr w:type="spellStart"/>
      <w:r w:rsidR="000E7B69">
        <w:rPr>
          <w:rFonts w:asciiTheme="majorBidi" w:hAnsiTheme="majorBidi" w:cstheme="majorBidi"/>
          <w:sz w:val="28"/>
          <w:szCs w:val="28"/>
        </w:rPr>
        <w:t>r</w:t>
      </w:r>
      <w:r w:rsidR="008F1923">
        <w:rPr>
          <w:rFonts w:asciiTheme="majorBidi" w:hAnsiTheme="majorBidi" w:cstheme="majorBidi"/>
          <w:sz w:val="28"/>
          <w:szCs w:val="28"/>
        </w:rPr>
        <w:t>anolazi</w:t>
      </w:r>
      <w:r w:rsidRPr="00A124BD">
        <w:rPr>
          <w:rFonts w:asciiTheme="majorBidi" w:hAnsiTheme="majorBidi" w:cstheme="majorBidi"/>
          <w:sz w:val="28"/>
          <w:szCs w:val="28"/>
        </w:rPr>
        <w:t>n</w:t>
      </w:r>
      <w:r w:rsidR="008F1923">
        <w:rPr>
          <w:rFonts w:asciiTheme="majorBidi" w:hAnsiTheme="majorBidi" w:cstheme="majorBidi"/>
          <w:sz w:val="28"/>
          <w:szCs w:val="28"/>
        </w:rPr>
        <w:t>e</w:t>
      </w:r>
      <w:proofErr w:type="spellEnd"/>
      <w:r w:rsidRPr="00A124BD">
        <w:rPr>
          <w:rFonts w:asciiTheme="majorBidi" w:hAnsiTheme="majorBidi" w:cstheme="majorBidi"/>
          <w:sz w:val="28"/>
          <w:szCs w:val="28"/>
        </w:rPr>
        <w:t xml:space="preserve"> enhanced the effects of insulin on AKT and </w:t>
      </w:r>
      <w:proofErr w:type="spellStart"/>
      <w:r w:rsidRPr="00A124BD">
        <w:rPr>
          <w:rFonts w:asciiTheme="majorBidi" w:hAnsiTheme="majorBidi" w:cstheme="majorBidi"/>
          <w:sz w:val="28"/>
          <w:szCs w:val="28"/>
        </w:rPr>
        <w:t>eNOS</w:t>
      </w:r>
      <w:proofErr w:type="spellEnd"/>
      <w:r w:rsidRPr="00A124BD">
        <w:rPr>
          <w:rFonts w:asciiTheme="majorBidi" w:hAnsiTheme="majorBidi" w:cstheme="majorBidi"/>
          <w:sz w:val="28"/>
          <w:szCs w:val="28"/>
        </w:rPr>
        <w:t>, increasing the expression of p-AKT and p-</w:t>
      </w:r>
      <w:proofErr w:type="spellStart"/>
      <w:r w:rsidRPr="00A124BD">
        <w:rPr>
          <w:rFonts w:asciiTheme="majorBidi" w:hAnsiTheme="majorBidi" w:cstheme="majorBidi"/>
          <w:sz w:val="28"/>
          <w:szCs w:val="28"/>
        </w:rPr>
        <w:t>eNOS</w:t>
      </w:r>
      <w:proofErr w:type="spellEnd"/>
      <w:r w:rsidRPr="00A124BD">
        <w:rPr>
          <w:rFonts w:asciiTheme="majorBidi" w:hAnsiTheme="majorBidi" w:cstheme="majorBidi"/>
          <w:sz w:val="28"/>
          <w:szCs w:val="28"/>
        </w:rPr>
        <w:t xml:space="preserve">, indicating that this effect is probably due to a facilitation of insulin action </w:t>
      </w:r>
      <w:r w:rsidR="001D5C1A">
        <w:rPr>
          <w:rFonts w:asciiTheme="majorBidi" w:hAnsiTheme="majorBidi" w:cstheme="majorBidi"/>
          <w:sz w:val="28"/>
          <w:szCs w:val="28"/>
        </w:rPr>
        <w:t>[</w:t>
      </w:r>
      <w:r w:rsidR="0042427E">
        <w:rPr>
          <w:rFonts w:asciiTheme="majorBidi" w:hAnsiTheme="majorBidi" w:cstheme="majorBidi"/>
          <w:sz w:val="28"/>
          <w:szCs w:val="28"/>
        </w:rPr>
        <w:t>44</w:t>
      </w:r>
      <w:r w:rsidR="00CE7818" w:rsidRPr="00A124BD">
        <w:rPr>
          <w:rFonts w:asciiTheme="majorBidi" w:hAnsiTheme="majorBidi" w:cstheme="majorBidi"/>
          <w:sz w:val="28"/>
          <w:szCs w:val="28"/>
        </w:rPr>
        <w:t>]</w:t>
      </w:r>
      <w:r w:rsidRPr="00A124BD">
        <w:rPr>
          <w:rFonts w:asciiTheme="majorBidi" w:hAnsiTheme="majorBidi" w:cstheme="majorBidi"/>
          <w:sz w:val="28"/>
          <w:szCs w:val="28"/>
        </w:rPr>
        <w:t>.</w:t>
      </w:r>
    </w:p>
    <w:p w14:paraId="009B78B6" w14:textId="55BCE680" w:rsidR="00D7785B" w:rsidRPr="00A124BD" w:rsidRDefault="004C4568" w:rsidP="00316DE1">
      <w:pPr>
        <w:autoSpaceDE w:val="0"/>
        <w:autoSpaceDN w:val="0"/>
        <w:adjustRightInd w:val="0"/>
        <w:spacing w:before="240" w:line="360" w:lineRule="auto"/>
        <w:ind w:firstLine="720"/>
        <w:jc w:val="both"/>
        <w:rPr>
          <w:rFonts w:asciiTheme="majorBidi" w:hAnsiTheme="majorBidi" w:cstheme="majorBidi"/>
          <w:sz w:val="28"/>
          <w:szCs w:val="28"/>
        </w:rPr>
      </w:pPr>
      <w:proofErr w:type="spellStart"/>
      <w:r w:rsidRPr="00A124BD">
        <w:rPr>
          <w:rFonts w:asciiTheme="majorBidi" w:hAnsiTheme="majorBidi" w:cstheme="majorBidi"/>
          <w:sz w:val="28"/>
          <w:szCs w:val="28"/>
        </w:rPr>
        <w:t>Ranolazine</w:t>
      </w:r>
      <w:proofErr w:type="spellEnd"/>
      <w:r w:rsidRPr="00A124BD">
        <w:rPr>
          <w:rFonts w:asciiTheme="majorBidi" w:hAnsiTheme="majorBidi" w:cstheme="majorBidi"/>
          <w:sz w:val="28"/>
          <w:szCs w:val="28"/>
        </w:rPr>
        <w:t xml:space="preserve"> treated diabetic group showed </w:t>
      </w:r>
      <w:r w:rsidR="007D327A" w:rsidRPr="00A124BD">
        <w:rPr>
          <w:rFonts w:asciiTheme="majorBidi" w:hAnsiTheme="majorBidi" w:cstheme="majorBidi"/>
          <w:sz w:val="28"/>
          <w:szCs w:val="28"/>
        </w:rPr>
        <w:t>significant</w:t>
      </w:r>
      <w:r w:rsidRPr="00A124BD">
        <w:rPr>
          <w:rFonts w:asciiTheme="majorBidi" w:hAnsiTheme="majorBidi" w:cstheme="majorBidi"/>
          <w:sz w:val="28"/>
          <w:szCs w:val="28"/>
        </w:rPr>
        <w:t xml:space="preserve"> decrease of ET1 level compared to non-treated diabetic group.</w:t>
      </w:r>
      <w:r w:rsidR="000E7B69">
        <w:rPr>
          <w:rFonts w:asciiTheme="majorBidi" w:hAnsiTheme="majorBidi" w:cstheme="majorBidi"/>
          <w:sz w:val="28"/>
          <w:szCs w:val="28"/>
        </w:rPr>
        <w:t xml:space="preserve"> </w:t>
      </w:r>
      <w:r w:rsidRPr="00A124BD">
        <w:rPr>
          <w:rFonts w:asciiTheme="majorBidi" w:hAnsiTheme="majorBidi" w:cstheme="majorBidi"/>
          <w:sz w:val="28"/>
          <w:szCs w:val="28"/>
        </w:rPr>
        <w:t xml:space="preserve">As regards the endothelin-1, </w:t>
      </w:r>
      <w:proofErr w:type="spellStart"/>
      <w:r w:rsidR="00EE3040">
        <w:rPr>
          <w:rFonts w:asciiTheme="majorBidi" w:hAnsiTheme="majorBidi" w:cstheme="majorBidi"/>
          <w:sz w:val="28"/>
          <w:szCs w:val="28"/>
        </w:rPr>
        <w:t>i</w:t>
      </w:r>
      <w:r w:rsidRPr="00A124BD">
        <w:rPr>
          <w:rFonts w:asciiTheme="majorBidi" w:hAnsiTheme="majorBidi" w:cstheme="majorBidi"/>
          <w:sz w:val="28"/>
          <w:szCs w:val="28"/>
        </w:rPr>
        <w:t>vabradine</w:t>
      </w:r>
      <w:proofErr w:type="spellEnd"/>
      <w:r w:rsidRPr="00A124BD">
        <w:rPr>
          <w:rFonts w:asciiTheme="majorBidi" w:hAnsiTheme="majorBidi" w:cstheme="majorBidi"/>
          <w:sz w:val="28"/>
          <w:szCs w:val="28"/>
        </w:rPr>
        <w:t xml:space="preserve"> treated group showed the best improvement in this study. however,</w:t>
      </w:r>
      <w:r w:rsidR="00316DE1">
        <w:rPr>
          <w:rFonts w:asciiTheme="majorBidi" w:hAnsiTheme="majorBidi" w:cstheme="majorBidi"/>
          <w:sz w:val="28"/>
          <w:szCs w:val="28"/>
        </w:rPr>
        <w:t xml:space="preserve"> </w:t>
      </w:r>
      <w:r w:rsidR="00316DE1">
        <w:rPr>
          <w:rFonts w:asciiTheme="majorBidi" w:hAnsiTheme="majorBidi" w:cstheme="majorBidi"/>
          <w:b/>
          <w:bCs/>
          <w:noProof/>
          <w:sz w:val="28"/>
          <w:szCs w:val="28"/>
        </w:rPr>
        <w:t>Simko</w:t>
      </w:r>
      <w:r w:rsidR="00316DE1" w:rsidRPr="000C50BE">
        <w:rPr>
          <w:rFonts w:asciiTheme="majorBidi" w:hAnsiTheme="majorBidi" w:cstheme="majorBidi"/>
          <w:b/>
          <w:bCs/>
          <w:noProof/>
          <w:sz w:val="28"/>
          <w:szCs w:val="28"/>
        </w:rPr>
        <w:t xml:space="preserve"> et al</w:t>
      </w:r>
      <w:r w:rsidR="00316DE1">
        <w:rPr>
          <w:rFonts w:asciiTheme="majorBidi" w:hAnsiTheme="majorBidi" w:cstheme="majorBidi"/>
          <w:b/>
          <w:bCs/>
          <w:noProof/>
          <w:sz w:val="28"/>
          <w:szCs w:val="28"/>
        </w:rPr>
        <w:t>.</w:t>
      </w:r>
      <w:r w:rsidR="00316DE1" w:rsidRPr="000C50BE">
        <w:rPr>
          <w:rFonts w:asciiTheme="majorBidi" w:hAnsiTheme="majorBidi" w:cstheme="majorBidi"/>
          <w:b/>
          <w:bCs/>
          <w:noProof/>
          <w:sz w:val="28"/>
          <w:szCs w:val="28"/>
        </w:rPr>
        <w:t xml:space="preserve"> </w:t>
      </w:r>
      <w:r w:rsidR="00316DE1" w:rsidRPr="000C50BE">
        <w:rPr>
          <w:rFonts w:asciiTheme="majorBidi" w:hAnsiTheme="majorBidi" w:cstheme="majorBidi"/>
          <w:sz w:val="32"/>
          <w:szCs w:val="32"/>
        </w:rPr>
        <w:t xml:space="preserve"> </w:t>
      </w:r>
      <w:r w:rsidRPr="00A124BD">
        <w:rPr>
          <w:rFonts w:asciiTheme="majorBidi" w:hAnsiTheme="majorBidi" w:cstheme="majorBidi"/>
          <w:sz w:val="28"/>
          <w:szCs w:val="28"/>
        </w:rPr>
        <w:t xml:space="preserve"> </w:t>
      </w:r>
      <w:r w:rsidR="000C50BE">
        <w:rPr>
          <w:rFonts w:asciiTheme="majorBidi" w:hAnsiTheme="majorBidi" w:cstheme="majorBidi"/>
          <w:sz w:val="28"/>
          <w:szCs w:val="28"/>
        </w:rPr>
        <w:t>were</w:t>
      </w:r>
      <w:r w:rsidRPr="00A124BD">
        <w:rPr>
          <w:rFonts w:asciiTheme="majorBidi" w:hAnsiTheme="majorBidi" w:cstheme="majorBidi"/>
          <w:sz w:val="28"/>
          <w:szCs w:val="28"/>
        </w:rPr>
        <w:t xml:space="preserve"> unable to demonstrate similar protective effects</w:t>
      </w:r>
      <w:r w:rsidR="001D5C1A">
        <w:rPr>
          <w:rFonts w:asciiTheme="majorBidi" w:hAnsiTheme="majorBidi" w:cstheme="majorBidi"/>
          <w:sz w:val="28"/>
          <w:szCs w:val="28"/>
        </w:rPr>
        <w:t xml:space="preserve"> [</w:t>
      </w:r>
      <w:r w:rsidR="00BB66B5">
        <w:rPr>
          <w:rFonts w:asciiTheme="majorBidi" w:hAnsiTheme="majorBidi" w:cstheme="majorBidi"/>
          <w:sz w:val="28"/>
          <w:szCs w:val="28"/>
        </w:rPr>
        <w:t>45</w:t>
      </w:r>
      <w:r w:rsidR="00230D3F" w:rsidRPr="00A124BD">
        <w:rPr>
          <w:rFonts w:asciiTheme="majorBidi" w:hAnsiTheme="majorBidi" w:cstheme="majorBidi"/>
          <w:sz w:val="28"/>
          <w:szCs w:val="28"/>
        </w:rPr>
        <w:t>]</w:t>
      </w:r>
      <w:r w:rsidRPr="00A124BD">
        <w:rPr>
          <w:rFonts w:asciiTheme="majorBidi" w:hAnsiTheme="majorBidi" w:cstheme="majorBidi"/>
          <w:sz w:val="28"/>
          <w:szCs w:val="28"/>
        </w:rPr>
        <w:t>.</w:t>
      </w:r>
      <w:r w:rsidR="001D5C1A">
        <w:rPr>
          <w:rFonts w:asciiTheme="majorBidi" w:hAnsiTheme="majorBidi" w:cstheme="majorBidi"/>
          <w:sz w:val="28"/>
          <w:szCs w:val="28"/>
        </w:rPr>
        <w:t xml:space="preserve"> </w:t>
      </w:r>
      <w:r w:rsidR="00636AD1" w:rsidRPr="00A124BD">
        <w:rPr>
          <w:rFonts w:asciiTheme="majorBidi" w:hAnsiTheme="majorBidi" w:cstheme="majorBidi"/>
          <w:sz w:val="28"/>
          <w:szCs w:val="28"/>
        </w:rPr>
        <w:t>Also</w:t>
      </w:r>
      <w:r w:rsidRPr="00A124BD">
        <w:rPr>
          <w:rFonts w:asciiTheme="majorBidi" w:hAnsiTheme="majorBidi" w:cstheme="majorBidi"/>
          <w:sz w:val="28"/>
          <w:szCs w:val="28"/>
        </w:rPr>
        <w:t xml:space="preserve">  endothelin-1 </w:t>
      </w:r>
      <w:r w:rsidR="00636AD1" w:rsidRPr="00A124BD">
        <w:rPr>
          <w:rFonts w:asciiTheme="majorBidi" w:hAnsiTheme="majorBidi" w:cstheme="majorBidi"/>
          <w:sz w:val="28"/>
          <w:szCs w:val="28"/>
        </w:rPr>
        <w:t xml:space="preserve">in </w:t>
      </w:r>
      <w:proofErr w:type="spellStart"/>
      <w:r w:rsidR="00EE3040">
        <w:rPr>
          <w:rFonts w:asciiTheme="majorBidi" w:hAnsiTheme="majorBidi" w:cstheme="majorBidi"/>
          <w:sz w:val="28"/>
          <w:szCs w:val="28"/>
        </w:rPr>
        <w:t>t</w:t>
      </w:r>
      <w:r w:rsidRPr="00A124BD">
        <w:rPr>
          <w:rFonts w:asciiTheme="majorBidi" w:hAnsiTheme="majorBidi" w:cstheme="majorBidi"/>
          <w:sz w:val="28"/>
          <w:szCs w:val="28"/>
        </w:rPr>
        <w:t>rimetazidine</w:t>
      </w:r>
      <w:proofErr w:type="spellEnd"/>
      <w:r w:rsidRPr="00A124BD">
        <w:rPr>
          <w:rFonts w:asciiTheme="majorBidi" w:hAnsiTheme="majorBidi" w:cstheme="majorBidi"/>
          <w:sz w:val="28"/>
          <w:szCs w:val="28"/>
        </w:rPr>
        <w:t xml:space="preserve"> treated group showed moderate improvement in this study which was also observed in</w:t>
      </w:r>
      <w:r w:rsidR="00316DE1">
        <w:rPr>
          <w:rFonts w:asciiTheme="majorBidi" w:hAnsiTheme="majorBidi" w:cstheme="majorBidi"/>
          <w:sz w:val="28"/>
          <w:szCs w:val="28"/>
        </w:rPr>
        <w:t xml:space="preserve"> </w:t>
      </w:r>
      <w:r w:rsidR="00316DE1" w:rsidRPr="000C50BE">
        <w:rPr>
          <w:rFonts w:asciiTheme="majorBidi" w:hAnsiTheme="majorBidi" w:cstheme="majorBidi"/>
          <w:b/>
          <w:bCs/>
          <w:noProof/>
          <w:sz w:val="28"/>
          <w:szCs w:val="28"/>
        </w:rPr>
        <w:t>Fragasso et al</w:t>
      </w:r>
      <w:r w:rsidR="00316DE1">
        <w:rPr>
          <w:rFonts w:asciiTheme="majorBidi" w:hAnsiTheme="majorBidi" w:cstheme="majorBidi"/>
          <w:b/>
          <w:bCs/>
          <w:noProof/>
          <w:sz w:val="28"/>
          <w:szCs w:val="28"/>
        </w:rPr>
        <w:t>.</w:t>
      </w:r>
      <w:r w:rsidR="00316DE1" w:rsidRPr="000C50BE">
        <w:rPr>
          <w:rFonts w:asciiTheme="majorBidi" w:hAnsiTheme="majorBidi" w:cstheme="majorBidi"/>
          <w:b/>
          <w:bCs/>
          <w:noProof/>
          <w:sz w:val="28"/>
          <w:szCs w:val="28"/>
        </w:rPr>
        <w:t xml:space="preserve"> </w:t>
      </w:r>
      <w:r w:rsidR="00316DE1" w:rsidRPr="000C50BE">
        <w:rPr>
          <w:rFonts w:asciiTheme="majorBidi" w:hAnsiTheme="majorBidi" w:cstheme="majorBidi"/>
          <w:sz w:val="32"/>
          <w:szCs w:val="32"/>
        </w:rPr>
        <w:t xml:space="preserve"> </w:t>
      </w:r>
      <w:r w:rsidRPr="00A124BD">
        <w:rPr>
          <w:rFonts w:asciiTheme="majorBidi" w:hAnsiTheme="majorBidi" w:cstheme="majorBidi"/>
          <w:sz w:val="28"/>
          <w:szCs w:val="28"/>
        </w:rPr>
        <w:t xml:space="preserve"> </w:t>
      </w:r>
      <w:r w:rsidRPr="00A124BD">
        <w:rPr>
          <w:rFonts w:asciiTheme="majorBidi" w:hAnsiTheme="majorBidi" w:cstheme="majorBidi"/>
          <w:sz w:val="28"/>
          <w:szCs w:val="28"/>
        </w:rPr>
        <w:fldChar w:fldCharType="begin" w:fldLock="1"/>
      </w:r>
      <w:r w:rsidRPr="00A124BD">
        <w:rPr>
          <w:rFonts w:asciiTheme="majorBidi" w:hAnsiTheme="majorBidi" w:cstheme="majorBidi"/>
          <w:sz w:val="28"/>
          <w:szCs w:val="28"/>
        </w:rPr>
        <w:instrText>ADDIN CSL_CITATION {"citationItems":[{"id":"ITEM-1","itemData":{"ISSN":"0002-8703","author":[{"dropping-particle":"","family":"Fragasso","given":"G","non-dropping-particle":"","parse-names":false,"suffix":""},{"dropping-particle":"","family":"Piatti","given":"P M","non-dropping-particle":"","parse-names":false,"suffix":""},{"dropping-particle":"","family":"Monti","given":"L","non-dropping-particle":"","parse-names":false,"suffix":""},{"dropping-particle":"","family":"Palloshi","given":"A","non-dropping-particle":"","parse-names":false,"suffix":""},{"dropping-particle":"","family":"Setola","given":"E","non-dropping-particle":"","parse-names":false,"suffix":""},{"dropping-particle":"","family":"Puccetti","given":"P","non-dropping-particle":"","parse-names":false,"suffix":""},{"dropping-particle":"","family":"Calori","given":"G","non-dropping-particle":"","parse-names":false,"suffix":""},{"dropping-particle":"","family":"Lopaschuk","given":"G D","non-dropping-particle":"","parse-names":false,"suffix":""},{"dropping-particle":"","family":"Margonato","given":"Alberto","non-dropping-particle":"","parse-names":false,"suffix":""}],"container-title":"American heart journal","id":"ITEM-1","issue":"5","issued":{"date-parts":[["2003"]]},"page":"854","publisher":"Elsevier","title":"Short-and long-term beneficial effects of trimetazidine in patients with diabetes and ischemic cardiomyopathy","type":"article-journal","volume":"146"},"uris":["http://www.mendeley.com/documents/?uuid=dc68e157-20f8-4886-a53a-455c855fd3fb"]}],"mendeley":{"formattedCitation":"(Fragasso et al. 2003)","plainTextFormattedCitation":"(Fragasso et al. 2003)","previouslyFormattedCitation":"(Fragasso et al. 2003)"},"properties":{"noteIndex":0},"schema":"https://github.com/citation-style-language/schema/raw/master/csl-citation.json"}</w:instrText>
      </w:r>
      <w:r w:rsidRPr="00A124BD">
        <w:rPr>
          <w:rFonts w:asciiTheme="majorBidi" w:hAnsiTheme="majorBidi" w:cstheme="majorBidi"/>
          <w:sz w:val="28"/>
          <w:szCs w:val="28"/>
        </w:rPr>
        <w:fldChar w:fldCharType="separate"/>
      </w:r>
      <w:r w:rsidR="001D5C1A">
        <w:rPr>
          <w:rFonts w:asciiTheme="majorBidi" w:hAnsiTheme="majorBidi" w:cstheme="majorBidi"/>
          <w:sz w:val="28"/>
          <w:szCs w:val="28"/>
        </w:rPr>
        <w:t>[4</w:t>
      </w:r>
      <w:r w:rsidR="00BB66B5">
        <w:rPr>
          <w:rFonts w:asciiTheme="majorBidi" w:hAnsiTheme="majorBidi" w:cstheme="majorBidi"/>
          <w:sz w:val="28"/>
          <w:szCs w:val="28"/>
        </w:rPr>
        <w:t>6</w:t>
      </w:r>
      <w:r w:rsidR="009C5382" w:rsidRPr="00A124BD">
        <w:rPr>
          <w:rFonts w:asciiTheme="majorBidi" w:hAnsiTheme="majorBidi" w:cstheme="majorBidi"/>
          <w:sz w:val="28"/>
          <w:szCs w:val="28"/>
        </w:rPr>
        <w:t>]</w:t>
      </w:r>
      <w:r w:rsidRPr="00A124BD">
        <w:rPr>
          <w:rFonts w:asciiTheme="majorBidi" w:hAnsiTheme="majorBidi" w:cstheme="majorBidi"/>
          <w:sz w:val="28"/>
          <w:szCs w:val="28"/>
        </w:rPr>
        <w:fldChar w:fldCharType="end"/>
      </w:r>
      <w:r w:rsidRPr="00A124BD">
        <w:rPr>
          <w:rFonts w:asciiTheme="majorBidi" w:hAnsiTheme="majorBidi" w:cstheme="majorBidi"/>
          <w:sz w:val="28"/>
          <w:szCs w:val="28"/>
        </w:rPr>
        <w:t>.</w:t>
      </w:r>
    </w:p>
    <w:p w14:paraId="46DA59D6" w14:textId="0F607CAD" w:rsidR="002A218A" w:rsidRPr="00A124BD" w:rsidRDefault="00E14DB4" w:rsidP="005230A6">
      <w:pPr>
        <w:autoSpaceDE w:val="0"/>
        <w:autoSpaceDN w:val="0"/>
        <w:adjustRightInd w:val="0"/>
        <w:spacing w:before="240" w:line="360" w:lineRule="auto"/>
        <w:ind w:firstLine="720"/>
        <w:jc w:val="both"/>
        <w:rPr>
          <w:rFonts w:asciiTheme="majorBidi" w:hAnsiTheme="majorBidi" w:cstheme="majorBidi"/>
          <w:sz w:val="28"/>
          <w:szCs w:val="28"/>
        </w:rPr>
      </w:pPr>
      <w:r w:rsidRPr="00A124BD">
        <w:rPr>
          <w:rFonts w:asciiTheme="majorBidi" w:hAnsiTheme="majorBidi" w:cstheme="majorBidi"/>
          <w:sz w:val="28"/>
          <w:szCs w:val="28"/>
        </w:rPr>
        <w:t>Apoptosis</w:t>
      </w:r>
      <w:r w:rsidR="005230A6">
        <w:rPr>
          <w:rFonts w:asciiTheme="majorBidi" w:hAnsiTheme="majorBidi" w:cstheme="majorBidi"/>
          <w:sz w:val="28"/>
          <w:szCs w:val="28"/>
        </w:rPr>
        <w:t xml:space="preserve"> is a programmed cell death that</w:t>
      </w:r>
      <w:r w:rsidRPr="00A124BD">
        <w:rPr>
          <w:rFonts w:asciiTheme="majorBidi" w:hAnsiTheme="majorBidi" w:cstheme="majorBidi"/>
          <w:sz w:val="28"/>
          <w:szCs w:val="28"/>
        </w:rPr>
        <w:t xml:space="preserve"> has been repeatedly linked with</w:t>
      </w:r>
      <w:r w:rsidR="005230A6">
        <w:rPr>
          <w:rFonts w:asciiTheme="majorBidi" w:hAnsiTheme="majorBidi" w:cstheme="majorBidi"/>
          <w:sz w:val="28"/>
          <w:szCs w:val="28"/>
        </w:rPr>
        <w:t xml:space="preserve"> d</w:t>
      </w:r>
      <w:r w:rsidR="001F147C">
        <w:rPr>
          <w:rFonts w:asciiTheme="majorBidi" w:hAnsiTheme="majorBidi" w:cstheme="majorBidi"/>
          <w:sz w:val="28"/>
          <w:szCs w:val="28"/>
        </w:rPr>
        <w:t>iabetic kidney disease (DKD) [</w:t>
      </w:r>
      <w:r w:rsidR="00BB66B5">
        <w:rPr>
          <w:rFonts w:asciiTheme="majorBidi" w:hAnsiTheme="majorBidi" w:cstheme="majorBidi"/>
          <w:sz w:val="28"/>
          <w:szCs w:val="28"/>
        </w:rPr>
        <w:t>47</w:t>
      </w:r>
      <w:r w:rsidR="005230A6">
        <w:rPr>
          <w:rFonts w:asciiTheme="majorBidi" w:hAnsiTheme="majorBidi" w:cstheme="majorBidi"/>
          <w:sz w:val="28"/>
          <w:szCs w:val="28"/>
        </w:rPr>
        <w:t xml:space="preserve">]. </w:t>
      </w:r>
      <w:r w:rsidR="002A218A" w:rsidRPr="00A124BD">
        <w:rPr>
          <w:rFonts w:asciiTheme="majorBidi" w:hAnsiTheme="majorBidi" w:cstheme="majorBidi"/>
          <w:sz w:val="28"/>
          <w:szCs w:val="28"/>
        </w:rPr>
        <w:t xml:space="preserve">In our </w:t>
      </w:r>
      <w:r w:rsidR="00680BAF" w:rsidRPr="00A124BD">
        <w:rPr>
          <w:rFonts w:asciiTheme="majorBidi" w:hAnsiTheme="majorBidi" w:cstheme="majorBidi"/>
          <w:sz w:val="28"/>
          <w:szCs w:val="28"/>
        </w:rPr>
        <w:t>study,</w:t>
      </w:r>
      <w:r w:rsidR="002A218A" w:rsidRPr="00A124BD">
        <w:rPr>
          <w:rFonts w:asciiTheme="majorBidi" w:hAnsiTheme="majorBidi" w:cstheme="majorBidi"/>
          <w:sz w:val="28"/>
          <w:szCs w:val="28"/>
        </w:rPr>
        <w:t xml:space="preserve"> diabetic non treated rats showed significant </w:t>
      </w:r>
      <w:proofErr w:type="spellStart"/>
      <w:r w:rsidR="006D1A94">
        <w:rPr>
          <w:rFonts w:asciiTheme="majorBidi" w:hAnsiTheme="majorBidi" w:cstheme="majorBidi"/>
          <w:sz w:val="28"/>
          <w:szCs w:val="28"/>
        </w:rPr>
        <w:t>upregulation</w:t>
      </w:r>
      <w:proofErr w:type="spellEnd"/>
      <w:r w:rsidR="006D1A94">
        <w:rPr>
          <w:rFonts w:asciiTheme="majorBidi" w:hAnsiTheme="majorBidi" w:cstheme="majorBidi"/>
          <w:sz w:val="28"/>
          <w:szCs w:val="28"/>
        </w:rPr>
        <w:t xml:space="preserve"> </w:t>
      </w:r>
      <w:r w:rsidR="006D1A94" w:rsidRPr="00A124BD">
        <w:rPr>
          <w:rFonts w:asciiTheme="majorBidi" w:hAnsiTheme="majorBidi" w:cstheme="majorBidi"/>
          <w:sz w:val="28"/>
          <w:szCs w:val="28"/>
        </w:rPr>
        <w:t xml:space="preserve">of </w:t>
      </w:r>
      <w:r w:rsidR="006D1A94">
        <w:rPr>
          <w:rFonts w:asciiTheme="majorBidi" w:hAnsiTheme="majorBidi" w:cstheme="majorBidi"/>
          <w:sz w:val="28"/>
          <w:szCs w:val="28"/>
        </w:rPr>
        <w:t>mRNA</w:t>
      </w:r>
      <w:r w:rsidR="005230A6">
        <w:rPr>
          <w:rFonts w:asciiTheme="majorBidi" w:hAnsiTheme="majorBidi" w:cstheme="majorBidi"/>
          <w:sz w:val="28"/>
          <w:szCs w:val="28"/>
        </w:rPr>
        <w:t xml:space="preserve"> gene expression </w:t>
      </w:r>
      <w:r w:rsidR="00680BAF" w:rsidRPr="00A124BD">
        <w:rPr>
          <w:rFonts w:asciiTheme="majorBidi" w:hAnsiTheme="majorBidi" w:cstheme="majorBidi"/>
          <w:sz w:val="28"/>
          <w:szCs w:val="28"/>
        </w:rPr>
        <w:t>Caspase</w:t>
      </w:r>
      <w:r w:rsidR="002A218A" w:rsidRPr="00A124BD">
        <w:rPr>
          <w:rFonts w:asciiTheme="majorBidi" w:hAnsiTheme="majorBidi" w:cstheme="majorBidi"/>
          <w:sz w:val="28"/>
          <w:szCs w:val="28"/>
        </w:rPr>
        <w:t>-</w:t>
      </w:r>
      <w:r w:rsidR="00680BAF" w:rsidRPr="00A124BD">
        <w:rPr>
          <w:rFonts w:asciiTheme="majorBidi" w:hAnsiTheme="majorBidi" w:cstheme="majorBidi"/>
          <w:sz w:val="28"/>
          <w:szCs w:val="28"/>
        </w:rPr>
        <w:t>3 level</w:t>
      </w:r>
      <w:r w:rsidR="002A218A" w:rsidRPr="00A124BD">
        <w:rPr>
          <w:rFonts w:asciiTheme="majorBidi" w:hAnsiTheme="majorBidi" w:cstheme="majorBidi"/>
          <w:sz w:val="28"/>
          <w:szCs w:val="28"/>
        </w:rPr>
        <w:t xml:space="preserve"> if compared with normal control rats, but pre-t</w:t>
      </w:r>
      <w:r w:rsidR="001D5C1A">
        <w:rPr>
          <w:rFonts w:asciiTheme="majorBidi" w:hAnsiTheme="majorBidi" w:cstheme="majorBidi"/>
          <w:sz w:val="28"/>
          <w:szCs w:val="28"/>
        </w:rPr>
        <w:t xml:space="preserve">reatment of diabetic rats with </w:t>
      </w:r>
      <w:proofErr w:type="spellStart"/>
      <w:r w:rsidR="00EE3040">
        <w:rPr>
          <w:rFonts w:asciiTheme="majorBidi" w:hAnsiTheme="majorBidi" w:cstheme="majorBidi"/>
          <w:sz w:val="28"/>
          <w:szCs w:val="28"/>
        </w:rPr>
        <w:t>r</w:t>
      </w:r>
      <w:r w:rsidR="002A218A" w:rsidRPr="00A124BD">
        <w:rPr>
          <w:rFonts w:asciiTheme="majorBidi" w:hAnsiTheme="majorBidi" w:cstheme="majorBidi"/>
          <w:sz w:val="28"/>
          <w:szCs w:val="28"/>
        </w:rPr>
        <w:t>anolazine</w:t>
      </w:r>
      <w:proofErr w:type="spellEnd"/>
      <w:r w:rsidR="002A218A" w:rsidRPr="00A124BD">
        <w:rPr>
          <w:rFonts w:asciiTheme="majorBidi" w:hAnsiTheme="majorBidi" w:cstheme="majorBidi"/>
          <w:sz w:val="28"/>
          <w:szCs w:val="28"/>
        </w:rPr>
        <w:t xml:space="preserve">, </w:t>
      </w:r>
      <w:proofErr w:type="spellStart"/>
      <w:r w:rsidR="00EE3040">
        <w:rPr>
          <w:rFonts w:asciiTheme="majorBidi" w:hAnsiTheme="majorBidi" w:cstheme="majorBidi"/>
          <w:sz w:val="28"/>
          <w:szCs w:val="28"/>
        </w:rPr>
        <w:t>i</w:t>
      </w:r>
      <w:r w:rsidR="00680BAF" w:rsidRPr="00A124BD">
        <w:rPr>
          <w:rFonts w:asciiTheme="majorBidi" w:hAnsiTheme="majorBidi" w:cstheme="majorBidi"/>
          <w:sz w:val="28"/>
          <w:szCs w:val="28"/>
        </w:rPr>
        <w:t>vabradine</w:t>
      </w:r>
      <w:proofErr w:type="spellEnd"/>
      <w:r w:rsidR="00932C09">
        <w:rPr>
          <w:rFonts w:asciiTheme="majorBidi" w:hAnsiTheme="majorBidi" w:cstheme="majorBidi"/>
          <w:sz w:val="28"/>
          <w:szCs w:val="28"/>
        </w:rPr>
        <w:t xml:space="preserve"> and</w:t>
      </w:r>
      <w:r w:rsidR="002A218A" w:rsidRPr="00A124BD">
        <w:rPr>
          <w:rFonts w:asciiTheme="majorBidi" w:hAnsiTheme="majorBidi" w:cstheme="majorBidi"/>
          <w:sz w:val="28"/>
          <w:szCs w:val="28"/>
        </w:rPr>
        <w:t xml:space="preserve"> </w:t>
      </w:r>
      <w:proofErr w:type="spellStart"/>
      <w:r w:rsidR="00EE3040">
        <w:rPr>
          <w:rFonts w:asciiTheme="majorBidi" w:hAnsiTheme="majorBidi" w:cstheme="majorBidi"/>
          <w:sz w:val="28"/>
          <w:szCs w:val="28"/>
        </w:rPr>
        <w:t>t</w:t>
      </w:r>
      <w:r w:rsidR="00680BAF" w:rsidRPr="00A124BD">
        <w:rPr>
          <w:rFonts w:asciiTheme="majorBidi" w:hAnsiTheme="majorBidi" w:cstheme="majorBidi"/>
          <w:sz w:val="28"/>
          <w:szCs w:val="28"/>
        </w:rPr>
        <w:t>rimetazidine</w:t>
      </w:r>
      <w:proofErr w:type="spellEnd"/>
      <w:r w:rsidR="00680BAF" w:rsidRPr="00A124BD">
        <w:rPr>
          <w:rFonts w:asciiTheme="majorBidi" w:hAnsiTheme="majorBidi" w:cstheme="majorBidi"/>
          <w:sz w:val="28"/>
          <w:szCs w:val="28"/>
        </w:rPr>
        <w:t xml:space="preserve"> as</w:t>
      </w:r>
      <w:r w:rsidR="002A218A" w:rsidRPr="00A124BD">
        <w:rPr>
          <w:rFonts w:asciiTheme="majorBidi" w:hAnsiTheme="majorBidi" w:cstheme="majorBidi"/>
          <w:sz w:val="28"/>
          <w:szCs w:val="28"/>
        </w:rPr>
        <w:t xml:space="preserve"> monotherapy orally daily just after development of NA-</w:t>
      </w:r>
      <w:r w:rsidR="00680BAF" w:rsidRPr="00A124BD">
        <w:rPr>
          <w:rFonts w:asciiTheme="majorBidi" w:hAnsiTheme="majorBidi" w:cstheme="majorBidi"/>
          <w:sz w:val="28"/>
          <w:szCs w:val="28"/>
        </w:rPr>
        <w:t xml:space="preserve">STZ </w:t>
      </w:r>
      <w:r w:rsidR="00EE3040">
        <w:rPr>
          <w:rFonts w:asciiTheme="majorBidi" w:hAnsiTheme="majorBidi" w:cstheme="majorBidi"/>
          <w:sz w:val="28"/>
          <w:szCs w:val="28"/>
        </w:rPr>
        <w:t>T2DM</w:t>
      </w:r>
      <w:r w:rsidR="002A218A" w:rsidRPr="00A124BD">
        <w:rPr>
          <w:rFonts w:asciiTheme="majorBidi" w:hAnsiTheme="majorBidi" w:cstheme="majorBidi"/>
          <w:sz w:val="28"/>
          <w:szCs w:val="28"/>
        </w:rPr>
        <w:t xml:space="preserve"> for 8 </w:t>
      </w:r>
      <w:r w:rsidR="00680BAF" w:rsidRPr="00A124BD">
        <w:rPr>
          <w:rFonts w:asciiTheme="majorBidi" w:hAnsiTheme="majorBidi" w:cstheme="majorBidi"/>
          <w:sz w:val="28"/>
          <w:szCs w:val="28"/>
        </w:rPr>
        <w:t>weeks’</w:t>
      </w:r>
      <w:r w:rsidR="002A218A" w:rsidRPr="00A124BD">
        <w:rPr>
          <w:rFonts w:asciiTheme="majorBidi" w:hAnsiTheme="majorBidi" w:cstheme="majorBidi"/>
          <w:sz w:val="28"/>
          <w:szCs w:val="28"/>
        </w:rPr>
        <w:t xml:space="preserve"> study resulted in significant </w:t>
      </w:r>
      <w:r w:rsidR="00946C9E">
        <w:rPr>
          <w:rFonts w:asciiTheme="majorBidi" w:hAnsiTheme="majorBidi" w:cstheme="majorBidi"/>
          <w:sz w:val="28"/>
          <w:szCs w:val="28"/>
        </w:rPr>
        <w:t>down regulation of m RNA</w:t>
      </w:r>
      <w:r w:rsidR="002A218A" w:rsidRPr="00A124BD">
        <w:rPr>
          <w:rFonts w:asciiTheme="majorBidi" w:hAnsiTheme="majorBidi" w:cstheme="majorBidi"/>
          <w:sz w:val="28"/>
          <w:szCs w:val="28"/>
        </w:rPr>
        <w:t xml:space="preserve"> </w:t>
      </w:r>
      <w:r w:rsidR="00680BAF" w:rsidRPr="00A124BD">
        <w:rPr>
          <w:rFonts w:asciiTheme="majorBidi" w:hAnsiTheme="majorBidi" w:cstheme="majorBidi"/>
          <w:sz w:val="28"/>
          <w:szCs w:val="28"/>
        </w:rPr>
        <w:t>in Caspase</w:t>
      </w:r>
      <w:r w:rsidR="002A218A" w:rsidRPr="00A124BD">
        <w:rPr>
          <w:rFonts w:asciiTheme="majorBidi" w:hAnsiTheme="majorBidi" w:cstheme="majorBidi"/>
          <w:sz w:val="28"/>
          <w:szCs w:val="28"/>
        </w:rPr>
        <w:t>-3   level compared with diabetic non treated rats.</w:t>
      </w:r>
    </w:p>
    <w:p w14:paraId="2A612708" w14:textId="6FA9640D" w:rsidR="004C4568" w:rsidRPr="00A124BD" w:rsidRDefault="00E14DB4" w:rsidP="00316DE1">
      <w:pPr>
        <w:autoSpaceDE w:val="0"/>
        <w:autoSpaceDN w:val="0"/>
        <w:adjustRightInd w:val="0"/>
        <w:spacing w:before="240" w:line="360" w:lineRule="auto"/>
        <w:ind w:firstLine="720"/>
        <w:jc w:val="both"/>
        <w:rPr>
          <w:rFonts w:asciiTheme="majorBidi" w:hAnsiTheme="majorBidi" w:cstheme="majorBidi"/>
          <w:sz w:val="28"/>
          <w:szCs w:val="28"/>
        </w:rPr>
      </w:pPr>
      <w:r w:rsidRPr="00A124BD">
        <w:rPr>
          <w:rFonts w:asciiTheme="majorBidi" w:hAnsiTheme="majorBidi" w:cstheme="majorBidi"/>
          <w:sz w:val="28"/>
          <w:szCs w:val="28"/>
        </w:rPr>
        <w:t xml:space="preserve">Agreeing with the protective role of </w:t>
      </w:r>
      <w:proofErr w:type="spellStart"/>
      <w:r w:rsidR="00EE3040">
        <w:rPr>
          <w:rFonts w:asciiTheme="majorBidi" w:hAnsiTheme="majorBidi" w:cstheme="majorBidi"/>
          <w:sz w:val="28"/>
          <w:szCs w:val="28"/>
        </w:rPr>
        <w:t>t</w:t>
      </w:r>
      <w:r w:rsidRPr="00A124BD">
        <w:rPr>
          <w:rFonts w:asciiTheme="majorBidi" w:hAnsiTheme="majorBidi" w:cstheme="majorBidi"/>
          <w:sz w:val="28"/>
          <w:szCs w:val="28"/>
        </w:rPr>
        <w:t>rimetazidine</w:t>
      </w:r>
      <w:proofErr w:type="spellEnd"/>
      <w:r w:rsidRPr="00A124BD">
        <w:rPr>
          <w:rFonts w:asciiTheme="majorBidi" w:hAnsiTheme="majorBidi" w:cstheme="majorBidi"/>
          <w:sz w:val="28"/>
          <w:szCs w:val="28"/>
        </w:rPr>
        <w:t xml:space="preserve">, followed by </w:t>
      </w:r>
      <w:proofErr w:type="spellStart"/>
      <w:r w:rsidR="00EE3040">
        <w:rPr>
          <w:rFonts w:asciiTheme="majorBidi" w:hAnsiTheme="majorBidi" w:cstheme="majorBidi"/>
          <w:sz w:val="28"/>
          <w:szCs w:val="28"/>
        </w:rPr>
        <w:t>r</w:t>
      </w:r>
      <w:r w:rsidRPr="00A124BD">
        <w:rPr>
          <w:rFonts w:asciiTheme="majorBidi" w:hAnsiTheme="majorBidi" w:cstheme="majorBidi"/>
          <w:sz w:val="28"/>
          <w:szCs w:val="28"/>
        </w:rPr>
        <w:t>anolazin</w:t>
      </w:r>
      <w:r w:rsidR="00946C9E">
        <w:rPr>
          <w:rFonts w:asciiTheme="majorBidi" w:hAnsiTheme="majorBidi" w:cstheme="majorBidi"/>
          <w:sz w:val="28"/>
          <w:szCs w:val="28"/>
        </w:rPr>
        <w:t>e</w:t>
      </w:r>
      <w:proofErr w:type="spellEnd"/>
      <w:r w:rsidR="00946C9E">
        <w:rPr>
          <w:rFonts w:asciiTheme="majorBidi" w:hAnsiTheme="majorBidi" w:cstheme="majorBidi"/>
          <w:sz w:val="28"/>
          <w:szCs w:val="28"/>
        </w:rPr>
        <w:t xml:space="preserve"> then </w:t>
      </w:r>
      <w:proofErr w:type="spellStart"/>
      <w:r w:rsidR="00EE3040">
        <w:rPr>
          <w:rFonts w:asciiTheme="majorBidi" w:hAnsiTheme="majorBidi" w:cstheme="majorBidi"/>
          <w:sz w:val="28"/>
          <w:szCs w:val="28"/>
        </w:rPr>
        <w:t>i</w:t>
      </w:r>
      <w:r w:rsidR="00946C9E">
        <w:rPr>
          <w:rFonts w:asciiTheme="majorBidi" w:hAnsiTheme="majorBidi" w:cstheme="majorBidi"/>
          <w:sz w:val="28"/>
          <w:szCs w:val="28"/>
        </w:rPr>
        <w:t>vabradine</w:t>
      </w:r>
      <w:proofErr w:type="spellEnd"/>
      <w:r w:rsidR="00946C9E">
        <w:rPr>
          <w:rFonts w:asciiTheme="majorBidi" w:hAnsiTheme="majorBidi" w:cstheme="majorBidi"/>
          <w:sz w:val="28"/>
          <w:szCs w:val="28"/>
        </w:rPr>
        <w:t xml:space="preserve"> as Ca</w:t>
      </w:r>
      <w:r w:rsidRPr="00A124BD">
        <w:rPr>
          <w:rFonts w:asciiTheme="majorBidi" w:hAnsiTheme="majorBidi" w:cstheme="majorBidi"/>
          <w:sz w:val="28"/>
          <w:szCs w:val="28"/>
        </w:rPr>
        <w:t>spas</w:t>
      </w:r>
      <w:r w:rsidR="00946C9E">
        <w:rPr>
          <w:rFonts w:asciiTheme="majorBidi" w:hAnsiTheme="majorBidi" w:cstheme="majorBidi"/>
          <w:sz w:val="28"/>
          <w:szCs w:val="28"/>
        </w:rPr>
        <w:t>-</w:t>
      </w:r>
      <w:r w:rsidRPr="00A124BD">
        <w:rPr>
          <w:rFonts w:asciiTheme="majorBidi" w:hAnsiTheme="majorBidi" w:cstheme="majorBidi"/>
          <w:sz w:val="28"/>
          <w:szCs w:val="28"/>
        </w:rPr>
        <w:t>3 lowering agents</w:t>
      </w:r>
      <w:r w:rsidR="000C50BE">
        <w:rPr>
          <w:rFonts w:asciiTheme="majorBidi" w:hAnsiTheme="majorBidi" w:cstheme="majorBidi"/>
          <w:sz w:val="28"/>
          <w:szCs w:val="28"/>
        </w:rPr>
        <w:t xml:space="preserve"> </w:t>
      </w:r>
      <w:r w:rsidRPr="00A124BD">
        <w:rPr>
          <w:rFonts w:asciiTheme="majorBidi" w:hAnsiTheme="majorBidi" w:cstheme="majorBidi"/>
          <w:sz w:val="28"/>
          <w:szCs w:val="28"/>
        </w:rPr>
        <w:t>reporte</w:t>
      </w:r>
      <w:r w:rsidR="00DD7168">
        <w:rPr>
          <w:rFonts w:asciiTheme="majorBidi" w:hAnsiTheme="majorBidi" w:cstheme="majorBidi"/>
          <w:sz w:val="28"/>
          <w:szCs w:val="28"/>
        </w:rPr>
        <w:t xml:space="preserve">d in the current study </w:t>
      </w:r>
      <w:r w:rsidRPr="00A124BD">
        <w:rPr>
          <w:rFonts w:asciiTheme="majorBidi" w:hAnsiTheme="majorBidi" w:cstheme="majorBidi"/>
          <w:sz w:val="28"/>
          <w:szCs w:val="28"/>
        </w:rPr>
        <w:t xml:space="preserve"> </w:t>
      </w:r>
      <w:r w:rsidR="00316DE1" w:rsidRPr="000C50BE">
        <w:rPr>
          <w:rFonts w:asciiTheme="majorBidi" w:hAnsiTheme="majorBidi" w:cstheme="majorBidi"/>
          <w:b/>
          <w:bCs/>
          <w:sz w:val="28"/>
          <w:szCs w:val="28"/>
        </w:rPr>
        <w:t>Wen et al</w:t>
      </w:r>
      <w:r w:rsidR="00316DE1">
        <w:rPr>
          <w:rFonts w:asciiTheme="majorBidi" w:hAnsiTheme="majorBidi" w:cstheme="majorBidi"/>
          <w:b/>
          <w:bCs/>
          <w:sz w:val="28"/>
          <w:szCs w:val="28"/>
        </w:rPr>
        <w:t>.</w:t>
      </w:r>
      <w:r w:rsidR="00316DE1" w:rsidRPr="00A124BD">
        <w:rPr>
          <w:rFonts w:asciiTheme="majorBidi" w:hAnsiTheme="majorBidi" w:cstheme="majorBidi"/>
          <w:sz w:val="28"/>
          <w:szCs w:val="28"/>
        </w:rPr>
        <w:t xml:space="preserve"> </w:t>
      </w:r>
      <w:r w:rsidRPr="00A124BD">
        <w:rPr>
          <w:rFonts w:asciiTheme="majorBidi" w:hAnsiTheme="majorBidi" w:cstheme="majorBidi"/>
          <w:sz w:val="28"/>
          <w:szCs w:val="28"/>
        </w:rPr>
        <w:t xml:space="preserve">reported that Caspase-3 inhibition ameliorated albuminuria, renal function, and </w:t>
      </w:r>
      <w:proofErr w:type="spellStart"/>
      <w:r w:rsidRPr="00A124BD">
        <w:rPr>
          <w:rFonts w:asciiTheme="majorBidi" w:hAnsiTheme="majorBidi" w:cstheme="majorBidi"/>
          <w:sz w:val="28"/>
          <w:szCs w:val="28"/>
        </w:rPr>
        <w:t>tubulointerstiti</w:t>
      </w:r>
      <w:r w:rsidR="001F147C">
        <w:rPr>
          <w:rFonts w:asciiTheme="majorBidi" w:hAnsiTheme="majorBidi" w:cstheme="majorBidi"/>
          <w:sz w:val="28"/>
          <w:szCs w:val="28"/>
        </w:rPr>
        <w:t>al</w:t>
      </w:r>
      <w:proofErr w:type="spellEnd"/>
      <w:r w:rsidR="001F147C">
        <w:rPr>
          <w:rFonts w:asciiTheme="majorBidi" w:hAnsiTheme="majorBidi" w:cstheme="majorBidi"/>
          <w:sz w:val="28"/>
          <w:szCs w:val="28"/>
        </w:rPr>
        <w:t xml:space="preserve"> fibrosis in diabetic mice [</w:t>
      </w:r>
      <w:r w:rsidR="00BB66B5">
        <w:rPr>
          <w:rFonts w:asciiTheme="majorBidi" w:hAnsiTheme="majorBidi" w:cstheme="majorBidi"/>
          <w:sz w:val="28"/>
          <w:szCs w:val="28"/>
        </w:rPr>
        <w:t>4</w:t>
      </w:r>
      <w:r w:rsidR="00CD3F81">
        <w:rPr>
          <w:rFonts w:asciiTheme="majorBidi" w:hAnsiTheme="majorBidi" w:cstheme="majorBidi"/>
          <w:sz w:val="28"/>
          <w:szCs w:val="28"/>
        </w:rPr>
        <w:t>7</w:t>
      </w:r>
      <w:r w:rsidRPr="00A124BD">
        <w:rPr>
          <w:rFonts w:asciiTheme="majorBidi" w:hAnsiTheme="majorBidi" w:cstheme="majorBidi"/>
          <w:sz w:val="28"/>
          <w:szCs w:val="28"/>
        </w:rPr>
        <w:t>] in contrast to</w:t>
      </w:r>
      <w:r w:rsidR="000C50BE">
        <w:rPr>
          <w:rFonts w:asciiTheme="majorBidi" w:hAnsiTheme="majorBidi" w:cstheme="majorBidi"/>
          <w:sz w:val="28"/>
          <w:szCs w:val="28"/>
        </w:rPr>
        <w:t xml:space="preserve"> </w:t>
      </w:r>
      <w:r w:rsidR="000C50BE" w:rsidRPr="000C50BE">
        <w:rPr>
          <w:rFonts w:asciiTheme="majorBidi" w:hAnsiTheme="majorBidi" w:cstheme="majorBidi"/>
          <w:b/>
          <w:bCs/>
          <w:noProof/>
          <w:sz w:val="28"/>
          <w:szCs w:val="28"/>
        </w:rPr>
        <w:t>Shahzad et al</w:t>
      </w:r>
      <w:r w:rsidR="000F2BED">
        <w:rPr>
          <w:rFonts w:asciiTheme="majorBidi" w:hAnsiTheme="majorBidi" w:cstheme="majorBidi"/>
          <w:b/>
          <w:bCs/>
          <w:noProof/>
          <w:sz w:val="28"/>
          <w:szCs w:val="28"/>
        </w:rPr>
        <w:t>.</w:t>
      </w:r>
      <w:r w:rsidR="000C50BE" w:rsidRPr="000C50BE">
        <w:rPr>
          <w:rFonts w:asciiTheme="majorBidi" w:hAnsiTheme="majorBidi" w:cstheme="majorBidi"/>
          <w:sz w:val="32"/>
          <w:szCs w:val="32"/>
        </w:rPr>
        <w:t xml:space="preserve"> </w:t>
      </w:r>
      <w:r w:rsidR="000C50BE">
        <w:rPr>
          <w:rFonts w:asciiTheme="majorBidi" w:hAnsiTheme="majorBidi" w:cstheme="majorBidi"/>
          <w:sz w:val="28"/>
          <w:szCs w:val="28"/>
        </w:rPr>
        <w:t>who</w:t>
      </w:r>
      <w:r w:rsidRPr="00A124BD">
        <w:rPr>
          <w:rFonts w:asciiTheme="majorBidi" w:hAnsiTheme="majorBidi" w:cstheme="majorBidi"/>
          <w:sz w:val="28"/>
          <w:szCs w:val="28"/>
        </w:rPr>
        <w:t xml:space="preserve"> suggested that caspase-3-dependent cell d</w:t>
      </w:r>
      <w:r w:rsidR="001F147C">
        <w:rPr>
          <w:rFonts w:asciiTheme="majorBidi" w:hAnsiTheme="majorBidi" w:cstheme="majorBidi"/>
          <w:sz w:val="28"/>
          <w:szCs w:val="28"/>
        </w:rPr>
        <w:t>eath ha</w:t>
      </w:r>
      <w:r w:rsidR="00316DE1">
        <w:rPr>
          <w:rFonts w:asciiTheme="majorBidi" w:hAnsiTheme="majorBidi" w:cstheme="majorBidi"/>
          <w:sz w:val="28"/>
          <w:szCs w:val="28"/>
        </w:rPr>
        <w:t>d</w:t>
      </w:r>
      <w:r w:rsidR="001F147C">
        <w:rPr>
          <w:rFonts w:asciiTheme="majorBidi" w:hAnsiTheme="majorBidi" w:cstheme="majorBidi"/>
          <w:sz w:val="28"/>
          <w:szCs w:val="28"/>
        </w:rPr>
        <w:t xml:space="preserve"> a negligible effect [</w:t>
      </w:r>
      <w:r w:rsidR="00CD3F81">
        <w:rPr>
          <w:rFonts w:asciiTheme="majorBidi" w:hAnsiTheme="majorBidi" w:cstheme="majorBidi"/>
          <w:sz w:val="28"/>
          <w:szCs w:val="28"/>
        </w:rPr>
        <w:t>48</w:t>
      </w:r>
      <w:r w:rsidRPr="00A124BD">
        <w:rPr>
          <w:rFonts w:asciiTheme="majorBidi" w:hAnsiTheme="majorBidi" w:cstheme="majorBidi"/>
          <w:sz w:val="28"/>
          <w:szCs w:val="28"/>
        </w:rPr>
        <w:t>].</w:t>
      </w:r>
      <w:r w:rsidR="004C4568" w:rsidRPr="00A124BD">
        <w:rPr>
          <w:rFonts w:asciiTheme="majorBidi" w:hAnsiTheme="majorBidi" w:cstheme="majorBidi"/>
          <w:sz w:val="28"/>
          <w:szCs w:val="28"/>
        </w:rPr>
        <w:t xml:space="preserve">In the current study, </w:t>
      </w:r>
      <w:proofErr w:type="spellStart"/>
      <w:r w:rsidR="00EE3040">
        <w:rPr>
          <w:rFonts w:asciiTheme="majorBidi" w:hAnsiTheme="majorBidi" w:cstheme="majorBidi"/>
          <w:sz w:val="28"/>
          <w:szCs w:val="28"/>
        </w:rPr>
        <w:t>r</w:t>
      </w:r>
      <w:r w:rsidR="004C4568" w:rsidRPr="00A124BD">
        <w:rPr>
          <w:rFonts w:asciiTheme="majorBidi" w:hAnsiTheme="majorBidi" w:cstheme="majorBidi"/>
          <w:sz w:val="28"/>
          <w:szCs w:val="28"/>
        </w:rPr>
        <w:t>anolazine</w:t>
      </w:r>
      <w:proofErr w:type="spellEnd"/>
      <w:r w:rsidR="004C4568" w:rsidRPr="00A124BD">
        <w:rPr>
          <w:rFonts w:asciiTheme="majorBidi" w:hAnsiTheme="majorBidi" w:cstheme="majorBidi"/>
          <w:sz w:val="28"/>
          <w:szCs w:val="28"/>
        </w:rPr>
        <w:t xml:space="preserve"> treated diabetic group showed slight </w:t>
      </w:r>
      <w:proofErr w:type="spellStart"/>
      <w:r w:rsidR="00946C9E">
        <w:rPr>
          <w:rFonts w:asciiTheme="majorBidi" w:hAnsiTheme="majorBidi" w:cstheme="majorBidi"/>
          <w:sz w:val="28"/>
          <w:szCs w:val="28"/>
        </w:rPr>
        <w:t>downregulation</w:t>
      </w:r>
      <w:proofErr w:type="spellEnd"/>
      <w:r w:rsidR="00946C9E">
        <w:rPr>
          <w:rFonts w:asciiTheme="majorBidi" w:hAnsiTheme="majorBidi" w:cstheme="majorBidi"/>
          <w:sz w:val="28"/>
          <w:szCs w:val="28"/>
        </w:rPr>
        <w:t xml:space="preserve"> </w:t>
      </w:r>
      <w:r w:rsidR="004C4568" w:rsidRPr="00A124BD">
        <w:rPr>
          <w:rFonts w:asciiTheme="majorBidi" w:hAnsiTheme="majorBidi" w:cstheme="majorBidi"/>
          <w:sz w:val="28"/>
          <w:szCs w:val="28"/>
        </w:rPr>
        <w:t xml:space="preserve"> of Caspase 3 </w:t>
      </w:r>
      <w:r w:rsidR="00946C9E">
        <w:rPr>
          <w:rFonts w:asciiTheme="majorBidi" w:hAnsiTheme="majorBidi" w:cstheme="majorBidi"/>
          <w:sz w:val="28"/>
          <w:szCs w:val="28"/>
        </w:rPr>
        <w:t>expression</w:t>
      </w:r>
      <w:r w:rsidR="004C4568" w:rsidRPr="00A124BD">
        <w:rPr>
          <w:rFonts w:asciiTheme="majorBidi" w:hAnsiTheme="majorBidi" w:cstheme="majorBidi"/>
          <w:sz w:val="28"/>
          <w:szCs w:val="28"/>
        </w:rPr>
        <w:t xml:space="preserve"> compared</w:t>
      </w:r>
      <w:r w:rsidR="000C50BE">
        <w:rPr>
          <w:rFonts w:asciiTheme="majorBidi" w:hAnsiTheme="majorBidi" w:cstheme="majorBidi"/>
          <w:sz w:val="28"/>
          <w:szCs w:val="28"/>
        </w:rPr>
        <w:t xml:space="preserve"> to non-treated diabetic group </w:t>
      </w:r>
      <w:r w:rsidR="004C4568" w:rsidRPr="00A124BD">
        <w:rPr>
          <w:rFonts w:asciiTheme="majorBidi" w:hAnsiTheme="majorBidi" w:cstheme="majorBidi"/>
          <w:sz w:val="28"/>
          <w:szCs w:val="28"/>
        </w:rPr>
        <w:t xml:space="preserve"> in agreement with </w:t>
      </w:r>
      <w:r w:rsidR="004C4568" w:rsidRPr="00A124BD">
        <w:rPr>
          <w:rFonts w:asciiTheme="majorBidi" w:hAnsiTheme="majorBidi" w:cstheme="majorBidi"/>
          <w:sz w:val="28"/>
          <w:szCs w:val="28"/>
        </w:rPr>
        <w:fldChar w:fldCharType="begin" w:fldLock="1"/>
      </w:r>
      <w:r w:rsidR="004C4568" w:rsidRPr="00A124BD">
        <w:rPr>
          <w:rFonts w:asciiTheme="majorBidi" w:hAnsiTheme="majorBidi" w:cstheme="majorBidi"/>
          <w:sz w:val="28"/>
          <w:szCs w:val="28"/>
        </w:rPr>
        <w:instrText>ADDIN CSL_CITATION {"citationItems":[{"id":"ITEM-1","itemData":{"ISSN":"0022-3565","author":[{"dropping-particle":"","family":"Ning","given":"Yun","non-dropping-particle":"","parse-names":false,"suffix":""},{"dropping-particle":"","family":"Zhen","given":"Wei","non-dropping-particle":"","parse-names":false,"suffix":""},{"dropping-particle":"","family":"Fu","given":"Zhuo","non-dropping-particle":"","parse-names":false,"suffix":""},{"dropping-particle":"","family":"Jiang","given":"Jenny","non-dropping-particle":"","parse-names":false,"suffix":""},{"dropping-particle":"","family":"Liu","given":"Dongmin","non-dropping-particle":"","parse-names":false,"suffix":""},{"dropping-particle":"","family":"Belardinelli","given":"Luiz","non-dropping-particle":"","parse-names":false,"suffix":""},{"dropping-particle":"","family":"Dhalla","given":"Arvinder K","non-dropping-particle":"","parse-names":false,"suffix":""}],"container-title":"Journal of Pharmacology and Experimental Therapeutics","id":"ITEM-1","issue":"1","issued":{"date-parts":[["2011"]]},"page":"50-58","publisher":"ASPET","title":"Ranolazine increases β-cell survival and improves glucose homeostasis in low-dose streptozotocin-induced diabetes in mice","type":"article-journal","volume":"337"},"uris":["http://www.mendeley.com/documents/?uuid=3415a122-b0ce-4461-996e-87a29ace58c9"]}],"mendeley":{"formattedCitation":"(Ning et al. 2011)","plainTextFormattedCitation":"(Ning et al. 2011)","previouslyFormattedCitation":"(Ning et al. 2011)"},"properties":{"noteIndex":0},"schema":"https://github.com/citation-style-language/schema/raw/master/csl-citation.json"}</w:instrText>
      </w:r>
      <w:r w:rsidR="004C4568" w:rsidRPr="00A124BD">
        <w:rPr>
          <w:rFonts w:asciiTheme="majorBidi" w:hAnsiTheme="majorBidi" w:cstheme="majorBidi"/>
          <w:sz w:val="28"/>
          <w:szCs w:val="28"/>
        </w:rPr>
        <w:fldChar w:fldCharType="separate"/>
      </w:r>
      <w:r w:rsidR="004C4568" w:rsidRPr="00A124BD">
        <w:rPr>
          <w:rFonts w:asciiTheme="majorBidi" w:hAnsiTheme="majorBidi" w:cstheme="majorBidi"/>
          <w:sz w:val="28"/>
          <w:szCs w:val="28"/>
        </w:rPr>
        <w:t xml:space="preserve"> </w:t>
      </w:r>
      <w:r w:rsidR="000C50BE">
        <w:rPr>
          <w:rFonts w:asciiTheme="majorBidi" w:hAnsiTheme="majorBidi" w:cstheme="majorBidi"/>
          <w:sz w:val="28"/>
          <w:szCs w:val="28"/>
        </w:rPr>
        <w:t xml:space="preserve"> </w:t>
      </w:r>
      <w:r w:rsidR="000C50BE" w:rsidRPr="000C50BE">
        <w:rPr>
          <w:rFonts w:asciiTheme="majorBidi" w:hAnsiTheme="majorBidi" w:cstheme="majorBidi"/>
          <w:b/>
          <w:bCs/>
          <w:sz w:val="28"/>
          <w:szCs w:val="28"/>
        </w:rPr>
        <w:t>Ning  et al</w:t>
      </w:r>
      <w:r w:rsidR="000F2BED">
        <w:rPr>
          <w:rFonts w:asciiTheme="majorBidi" w:hAnsiTheme="majorBidi" w:cstheme="majorBidi"/>
          <w:b/>
          <w:bCs/>
          <w:sz w:val="28"/>
          <w:szCs w:val="28"/>
        </w:rPr>
        <w:t>.</w:t>
      </w:r>
      <w:r w:rsidR="000C50BE">
        <w:rPr>
          <w:rFonts w:asciiTheme="majorBidi" w:hAnsiTheme="majorBidi" w:cstheme="majorBidi"/>
          <w:sz w:val="28"/>
          <w:szCs w:val="28"/>
        </w:rPr>
        <w:t xml:space="preserve"> </w:t>
      </w:r>
      <w:r w:rsidR="008B60D2">
        <w:rPr>
          <w:rFonts w:asciiTheme="majorBidi" w:hAnsiTheme="majorBidi" w:cstheme="majorBidi"/>
          <w:sz w:val="28"/>
          <w:szCs w:val="28"/>
        </w:rPr>
        <w:t>[9</w:t>
      </w:r>
      <w:r w:rsidR="009C5382" w:rsidRPr="00A124BD">
        <w:rPr>
          <w:rFonts w:asciiTheme="majorBidi" w:hAnsiTheme="majorBidi" w:cstheme="majorBidi"/>
          <w:sz w:val="28"/>
          <w:szCs w:val="28"/>
        </w:rPr>
        <w:t>]</w:t>
      </w:r>
      <w:r w:rsidR="004C4568" w:rsidRPr="00A124BD">
        <w:rPr>
          <w:rFonts w:asciiTheme="majorBidi" w:hAnsiTheme="majorBidi" w:cstheme="majorBidi"/>
          <w:sz w:val="28"/>
          <w:szCs w:val="28"/>
        </w:rPr>
        <w:fldChar w:fldCharType="end"/>
      </w:r>
      <w:r w:rsidR="004C4568" w:rsidRPr="00A124BD">
        <w:rPr>
          <w:rFonts w:asciiTheme="majorBidi" w:hAnsiTheme="majorBidi" w:cstheme="majorBidi"/>
          <w:sz w:val="28"/>
          <w:szCs w:val="28"/>
        </w:rPr>
        <w:t>.</w:t>
      </w:r>
    </w:p>
    <w:p w14:paraId="7B68C375" w14:textId="23A0AC39" w:rsidR="004C4568" w:rsidRPr="00A124BD" w:rsidRDefault="004C4568" w:rsidP="00316DE1">
      <w:pPr>
        <w:autoSpaceDE w:val="0"/>
        <w:autoSpaceDN w:val="0"/>
        <w:adjustRightInd w:val="0"/>
        <w:spacing w:before="240" w:line="360" w:lineRule="auto"/>
        <w:ind w:firstLine="720"/>
        <w:jc w:val="both"/>
        <w:rPr>
          <w:rFonts w:asciiTheme="majorBidi" w:hAnsiTheme="majorBidi" w:cstheme="majorBidi"/>
          <w:sz w:val="28"/>
          <w:szCs w:val="28"/>
        </w:rPr>
      </w:pPr>
      <w:r w:rsidRPr="00A124BD">
        <w:rPr>
          <w:rFonts w:asciiTheme="majorBidi" w:hAnsiTheme="majorBidi" w:cstheme="majorBidi"/>
          <w:sz w:val="28"/>
          <w:szCs w:val="28"/>
        </w:rPr>
        <w:t xml:space="preserve">An explanation of this caspase-3 reducing effect of </w:t>
      </w:r>
      <w:proofErr w:type="spellStart"/>
      <w:r w:rsidRPr="00A124BD">
        <w:rPr>
          <w:rFonts w:asciiTheme="majorBidi" w:hAnsiTheme="majorBidi" w:cstheme="majorBidi"/>
          <w:sz w:val="28"/>
          <w:szCs w:val="28"/>
        </w:rPr>
        <w:t>ranolazine</w:t>
      </w:r>
      <w:proofErr w:type="spellEnd"/>
      <w:r w:rsidRPr="00A124BD">
        <w:rPr>
          <w:rFonts w:asciiTheme="majorBidi" w:hAnsiTheme="majorBidi" w:cstheme="majorBidi"/>
          <w:sz w:val="28"/>
          <w:szCs w:val="28"/>
        </w:rPr>
        <w:t xml:space="preserve"> </w:t>
      </w:r>
      <w:r w:rsidR="00316DE1">
        <w:rPr>
          <w:rFonts w:asciiTheme="majorBidi" w:hAnsiTheme="majorBidi" w:cstheme="majorBidi"/>
          <w:sz w:val="28"/>
          <w:szCs w:val="28"/>
        </w:rPr>
        <w:t>was</w:t>
      </w:r>
      <w:r w:rsidRPr="00A124BD">
        <w:rPr>
          <w:rFonts w:asciiTheme="majorBidi" w:hAnsiTheme="majorBidi" w:cstheme="majorBidi"/>
          <w:sz w:val="28"/>
          <w:szCs w:val="28"/>
        </w:rPr>
        <w:t xml:space="preserve"> supported and explained by </w:t>
      </w:r>
      <w:r w:rsidR="00E00107" w:rsidRPr="00E00107">
        <w:rPr>
          <w:rFonts w:asciiTheme="majorBidi" w:hAnsiTheme="majorBidi" w:cstheme="majorBidi"/>
          <w:b/>
          <w:bCs/>
          <w:sz w:val="28"/>
          <w:szCs w:val="28"/>
        </w:rPr>
        <w:t>Chen et al</w:t>
      </w:r>
      <w:r w:rsidR="000F2BED">
        <w:rPr>
          <w:rFonts w:asciiTheme="majorBidi" w:hAnsiTheme="majorBidi" w:cstheme="majorBidi"/>
          <w:b/>
          <w:bCs/>
          <w:sz w:val="28"/>
          <w:szCs w:val="28"/>
        </w:rPr>
        <w:t>.</w:t>
      </w:r>
      <w:r w:rsidRPr="00A124BD">
        <w:rPr>
          <w:rFonts w:asciiTheme="majorBidi" w:hAnsiTheme="majorBidi" w:cstheme="majorBidi"/>
          <w:sz w:val="28"/>
          <w:szCs w:val="28"/>
        </w:rPr>
        <w:t xml:space="preserve"> where cleavage of PARP and pro-caspase-3 in mice treated with doxorubicin is prevented by pre-treatment with </w:t>
      </w:r>
      <w:proofErr w:type="spellStart"/>
      <w:r w:rsidRPr="00A124BD">
        <w:rPr>
          <w:rFonts w:asciiTheme="majorBidi" w:hAnsiTheme="majorBidi" w:cstheme="majorBidi"/>
          <w:sz w:val="28"/>
          <w:szCs w:val="28"/>
        </w:rPr>
        <w:t>ranolazine</w:t>
      </w:r>
      <w:proofErr w:type="spellEnd"/>
      <w:r w:rsidR="008B60D2">
        <w:rPr>
          <w:rFonts w:asciiTheme="majorBidi" w:hAnsiTheme="majorBidi" w:cstheme="majorBidi"/>
          <w:sz w:val="28"/>
          <w:szCs w:val="28"/>
        </w:rPr>
        <w:t xml:space="preserve"> [</w:t>
      </w:r>
      <w:r w:rsidR="00CD3F81">
        <w:rPr>
          <w:rFonts w:asciiTheme="majorBidi" w:hAnsiTheme="majorBidi" w:cstheme="majorBidi"/>
          <w:sz w:val="28"/>
          <w:szCs w:val="28"/>
        </w:rPr>
        <w:t>49</w:t>
      </w:r>
      <w:r w:rsidR="001A3725" w:rsidRPr="00A124BD">
        <w:rPr>
          <w:rFonts w:asciiTheme="majorBidi" w:hAnsiTheme="majorBidi" w:cstheme="majorBidi"/>
          <w:sz w:val="28"/>
          <w:szCs w:val="28"/>
        </w:rPr>
        <w:t>]</w:t>
      </w:r>
      <w:r w:rsidR="004947A4">
        <w:rPr>
          <w:rFonts w:asciiTheme="majorBidi" w:hAnsiTheme="majorBidi" w:cstheme="majorBidi"/>
          <w:sz w:val="28"/>
          <w:szCs w:val="28"/>
        </w:rPr>
        <w:t xml:space="preserve"> </w:t>
      </w:r>
      <w:r w:rsidR="000F2BED">
        <w:rPr>
          <w:rFonts w:asciiTheme="majorBidi" w:hAnsiTheme="majorBidi" w:cstheme="majorBidi"/>
          <w:sz w:val="28"/>
          <w:szCs w:val="28"/>
        </w:rPr>
        <w:t xml:space="preserve">also </w:t>
      </w:r>
      <w:r w:rsidR="000F2BED" w:rsidRPr="00A124BD">
        <w:rPr>
          <w:rFonts w:asciiTheme="majorBidi" w:hAnsiTheme="majorBidi" w:cstheme="majorBidi"/>
          <w:sz w:val="28"/>
          <w:szCs w:val="28"/>
        </w:rPr>
        <w:t>in</w:t>
      </w:r>
      <w:r w:rsidR="002902DD" w:rsidRPr="00A124BD">
        <w:rPr>
          <w:rFonts w:asciiTheme="majorBidi" w:hAnsiTheme="majorBidi" w:cstheme="majorBidi"/>
          <w:sz w:val="28"/>
          <w:szCs w:val="28"/>
        </w:rPr>
        <w:t xml:space="preserve"> agreement with</w:t>
      </w:r>
      <w:r w:rsidR="00180B33">
        <w:rPr>
          <w:rFonts w:asciiTheme="majorBidi" w:hAnsiTheme="majorBidi" w:cstheme="majorBidi"/>
          <w:sz w:val="28"/>
          <w:szCs w:val="28"/>
        </w:rPr>
        <w:t xml:space="preserve"> </w:t>
      </w:r>
      <w:r w:rsidR="00180B33" w:rsidRPr="00E00107">
        <w:rPr>
          <w:rFonts w:asciiTheme="majorBidi" w:hAnsiTheme="majorBidi" w:cstheme="majorBidi"/>
          <w:b/>
          <w:bCs/>
          <w:noProof/>
          <w:sz w:val="28"/>
          <w:szCs w:val="28"/>
        </w:rPr>
        <w:t>Tocchetti et al</w:t>
      </w:r>
      <w:r w:rsidR="000F2BED">
        <w:rPr>
          <w:rFonts w:asciiTheme="majorBidi" w:hAnsiTheme="majorBidi" w:cstheme="majorBidi"/>
          <w:b/>
          <w:bCs/>
          <w:noProof/>
          <w:sz w:val="28"/>
          <w:szCs w:val="28"/>
        </w:rPr>
        <w:t>.</w:t>
      </w:r>
      <w:r w:rsidR="002902DD" w:rsidRPr="00A124BD">
        <w:rPr>
          <w:rFonts w:asciiTheme="majorBidi" w:hAnsiTheme="majorBidi" w:cstheme="majorBidi"/>
          <w:sz w:val="28"/>
          <w:szCs w:val="28"/>
        </w:rPr>
        <w:t xml:space="preserve"> </w:t>
      </w:r>
      <w:r w:rsidR="002902DD">
        <w:rPr>
          <w:rFonts w:asciiTheme="majorBidi" w:hAnsiTheme="majorBidi" w:cstheme="majorBidi"/>
          <w:sz w:val="28"/>
          <w:szCs w:val="28"/>
        </w:rPr>
        <w:t xml:space="preserve"> that reported </w:t>
      </w:r>
      <w:r w:rsidRPr="00A124BD">
        <w:rPr>
          <w:rFonts w:asciiTheme="majorBidi" w:hAnsiTheme="majorBidi" w:cstheme="majorBidi"/>
          <w:sz w:val="28"/>
          <w:szCs w:val="28"/>
        </w:rPr>
        <w:t xml:space="preserve"> the best Caspase</w:t>
      </w:r>
      <w:r w:rsidR="00955931">
        <w:rPr>
          <w:rFonts w:asciiTheme="majorBidi" w:hAnsiTheme="majorBidi" w:cstheme="majorBidi"/>
          <w:sz w:val="28"/>
          <w:szCs w:val="28"/>
        </w:rPr>
        <w:t>-</w:t>
      </w:r>
      <w:r w:rsidRPr="00A124BD">
        <w:rPr>
          <w:rFonts w:asciiTheme="majorBidi" w:hAnsiTheme="majorBidi" w:cstheme="majorBidi"/>
          <w:sz w:val="28"/>
          <w:szCs w:val="28"/>
        </w:rPr>
        <w:t xml:space="preserve">3 improvement was observed in diabetic group treated with </w:t>
      </w:r>
      <w:proofErr w:type="spellStart"/>
      <w:r w:rsidRPr="00A124BD">
        <w:rPr>
          <w:rFonts w:asciiTheme="majorBidi" w:hAnsiTheme="majorBidi" w:cstheme="majorBidi"/>
          <w:sz w:val="28"/>
          <w:szCs w:val="28"/>
        </w:rPr>
        <w:t>Ivabradine</w:t>
      </w:r>
      <w:proofErr w:type="spellEnd"/>
      <w:r w:rsidR="00E00107">
        <w:rPr>
          <w:rFonts w:asciiTheme="majorBidi" w:hAnsiTheme="majorBidi" w:cstheme="majorBidi"/>
          <w:sz w:val="28"/>
          <w:szCs w:val="28"/>
        </w:rPr>
        <w:t xml:space="preserve"> </w:t>
      </w:r>
      <w:r w:rsidR="008B60D2">
        <w:rPr>
          <w:rFonts w:asciiTheme="majorBidi" w:hAnsiTheme="majorBidi" w:cstheme="majorBidi"/>
          <w:sz w:val="28"/>
          <w:szCs w:val="28"/>
        </w:rPr>
        <w:t>[5</w:t>
      </w:r>
      <w:r w:rsidR="00CD3F81">
        <w:rPr>
          <w:rFonts w:asciiTheme="majorBidi" w:hAnsiTheme="majorBidi" w:cstheme="majorBidi"/>
          <w:sz w:val="28"/>
          <w:szCs w:val="28"/>
        </w:rPr>
        <w:t>0</w:t>
      </w:r>
      <w:r w:rsidR="002902DD" w:rsidRPr="00A124BD">
        <w:rPr>
          <w:rFonts w:asciiTheme="majorBidi" w:hAnsiTheme="majorBidi" w:cstheme="majorBidi"/>
          <w:sz w:val="28"/>
          <w:szCs w:val="28"/>
        </w:rPr>
        <w:t>]</w:t>
      </w:r>
      <w:r w:rsidR="002902DD">
        <w:rPr>
          <w:rFonts w:asciiTheme="majorBidi" w:hAnsiTheme="majorBidi" w:cstheme="majorBidi"/>
          <w:sz w:val="28"/>
          <w:szCs w:val="28"/>
        </w:rPr>
        <w:t>.</w:t>
      </w:r>
      <w:r w:rsidR="00EE3040">
        <w:rPr>
          <w:rFonts w:asciiTheme="majorBidi" w:hAnsiTheme="majorBidi" w:cstheme="majorBidi"/>
          <w:sz w:val="28"/>
          <w:szCs w:val="28"/>
        </w:rPr>
        <w:t xml:space="preserve"> </w:t>
      </w:r>
    </w:p>
    <w:p w14:paraId="5084CF13" w14:textId="6DA61FCB" w:rsidR="002A218A" w:rsidRPr="00A124BD" w:rsidRDefault="00770215" w:rsidP="00316DE1">
      <w:pPr>
        <w:autoSpaceDE w:val="0"/>
        <w:autoSpaceDN w:val="0"/>
        <w:adjustRightInd w:val="0"/>
        <w:spacing w:before="240" w:line="360" w:lineRule="auto"/>
        <w:ind w:firstLine="720"/>
        <w:jc w:val="both"/>
        <w:rPr>
          <w:rFonts w:asciiTheme="majorBidi" w:hAnsiTheme="majorBidi" w:cstheme="majorBidi"/>
          <w:sz w:val="28"/>
          <w:szCs w:val="28"/>
        </w:rPr>
      </w:pPr>
      <w:r w:rsidRPr="00A124BD">
        <w:rPr>
          <w:rFonts w:asciiTheme="majorBidi" w:hAnsiTheme="majorBidi" w:cstheme="majorBidi"/>
          <w:sz w:val="28"/>
          <w:szCs w:val="28"/>
        </w:rPr>
        <w:t>TGFβ1 serves as one of the most important cytokines in the process of E</w:t>
      </w:r>
      <w:r w:rsidR="002902DD">
        <w:rPr>
          <w:rFonts w:asciiTheme="majorBidi" w:hAnsiTheme="majorBidi" w:cstheme="majorBidi"/>
          <w:sz w:val="28"/>
          <w:szCs w:val="28"/>
        </w:rPr>
        <w:t xml:space="preserve">pithelial –mesenchymal </w:t>
      </w:r>
      <w:r w:rsidR="006D1A94">
        <w:rPr>
          <w:rFonts w:asciiTheme="majorBidi" w:hAnsiTheme="majorBidi" w:cstheme="majorBidi"/>
          <w:sz w:val="28"/>
          <w:szCs w:val="28"/>
        </w:rPr>
        <w:t>transition in</w:t>
      </w:r>
      <w:r w:rsidR="008B60D2">
        <w:rPr>
          <w:rFonts w:asciiTheme="majorBidi" w:hAnsiTheme="majorBidi" w:cstheme="majorBidi"/>
          <w:sz w:val="28"/>
          <w:szCs w:val="28"/>
        </w:rPr>
        <w:t xml:space="preserve"> kidney</w:t>
      </w:r>
      <w:r w:rsidR="00316DE1">
        <w:rPr>
          <w:rFonts w:asciiTheme="majorBidi" w:hAnsiTheme="majorBidi" w:cstheme="majorBidi"/>
          <w:sz w:val="28"/>
          <w:szCs w:val="28"/>
        </w:rPr>
        <w:t>, a</w:t>
      </w:r>
      <w:r w:rsidR="00F206C2">
        <w:rPr>
          <w:rFonts w:asciiTheme="majorBidi" w:hAnsiTheme="majorBidi" w:cstheme="majorBidi"/>
          <w:sz w:val="28"/>
          <w:szCs w:val="28"/>
        </w:rPr>
        <w:t xml:space="preserve">lso the key mediator of tissue fibrosis as it induces secretion of fibrillary collagens and promotes cell death and </w:t>
      </w:r>
      <w:r w:rsidR="00087976">
        <w:rPr>
          <w:rFonts w:asciiTheme="majorBidi" w:hAnsiTheme="majorBidi" w:cstheme="majorBidi"/>
          <w:sz w:val="28"/>
          <w:szCs w:val="28"/>
        </w:rPr>
        <w:t>dedifferentiation</w:t>
      </w:r>
      <w:r w:rsidR="001F147C">
        <w:rPr>
          <w:rFonts w:asciiTheme="majorBidi" w:hAnsiTheme="majorBidi" w:cstheme="majorBidi"/>
          <w:sz w:val="28"/>
          <w:szCs w:val="28"/>
        </w:rPr>
        <w:t xml:space="preserve"> </w:t>
      </w:r>
      <w:r w:rsidR="008B60D2">
        <w:rPr>
          <w:rFonts w:asciiTheme="majorBidi" w:hAnsiTheme="majorBidi" w:cstheme="majorBidi"/>
          <w:sz w:val="28"/>
          <w:szCs w:val="28"/>
        </w:rPr>
        <w:t>[</w:t>
      </w:r>
      <w:r w:rsidR="004947A4">
        <w:rPr>
          <w:rFonts w:asciiTheme="majorBidi" w:hAnsiTheme="majorBidi" w:cstheme="majorBidi"/>
          <w:sz w:val="28"/>
          <w:szCs w:val="28"/>
        </w:rPr>
        <w:t>5</w:t>
      </w:r>
      <w:r w:rsidR="008B60D2">
        <w:rPr>
          <w:rFonts w:asciiTheme="majorBidi" w:hAnsiTheme="majorBidi" w:cstheme="majorBidi"/>
          <w:sz w:val="28"/>
          <w:szCs w:val="28"/>
        </w:rPr>
        <w:t>1</w:t>
      </w:r>
      <w:r w:rsidR="00F206C2">
        <w:rPr>
          <w:rFonts w:asciiTheme="majorBidi" w:hAnsiTheme="majorBidi" w:cstheme="majorBidi"/>
          <w:sz w:val="28"/>
          <w:szCs w:val="28"/>
        </w:rPr>
        <w:t>]</w:t>
      </w:r>
    </w:p>
    <w:p w14:paraId="46910F67" w14:textId="20788316" w:rsidR="00770215" w:rsidRPr="00A124BD" w:rsidRDefault="002A218A" w:rsidP="00B57222">
      <w:pPr>
        <w:autoSpaceDE w:val="0"/>
        <w:autoSpaceDN w:val="0"/>
        <w:adjustRightInd w:val="0"/>
        <w:spacing w:before="240" w:line="360" w:lineRule="auto"/>
        <w:ind w:firstLine="720"/>
        <w:jc w:val="both"/>
        <w:rPr>
          <w:rFonts w:asciiTheme="majorBidi" w:hAnsiTheme="majorBidi" w:cstheme="majorBidi"/>
          <w:sz w:val="28"/>
          <w:szCs w:val="28"/>
        </w:rPr>
      </w:pPr>
      <w:r w:rsidRPr="00A124BD">
        <w:rPr>
          <w:rFonts w:asciiTheme="majorBidi" w:hAnsiTheme="majorBidi" w:cstheme="majorBidi"/>
          <w:sz w:val="28"/>
          <w:szCs w:val="28"/>
        </w:rPr>
        <w:t xml:space="preserve">In our </w:t>
      </w:r>
      <w:r w:rsidR="00680BAF" w:rsidRPr="00A124BD">
        <w:rPr>
          <w:rFonts w:asciiTheme="majorBidi" w:hAnsiTheme="majorBidi" w:cstheme="majorBidi"/>
          <w:sz w:val="28"/>
          <w:szCs w:val="28"/>
        </w:rPr>
        <w:t>study,</w:t>
      </w:r>
      <w:r w:rsidRPr="00A124BD">
        <w:rPr>
          <w:rFonts w:asciiTheme="majorBidi" w:hAnsiTheme="majorBidi" w:cstheme="majorBidi"/>
          <w:sz w:val="28"/>
          <w:szCs w:val="28"/>
        </w:rPr>
        <w:t xml:space="preserve"> diabetic non treated rats showed significant </w:t>
      </w:r>
      <w:proofErr w:type="spellStart"/>
      <w:r w:rsidR="00F206C2">
        <w:rPr>
          <w:rFonts w:asciiTheme="majorBidi" w:hAnsiTheme="majorBidi" w:cstheme="majorBidi"/>
          <w:sz w:val="28"/>
          <w:szCs w:val="28"/>
        </w:rPr>
        <w:t>upregulation</w:t>
      </w:r>
      <w:proofErr w:type="spellEnd"/>
      <w:r w:rsidR="00F206C2">
        <w:rPr>
          <w:rFonts w:asciiTheme="majorBidi" w:hAnsiTheme="majorBidi" w:cstheme="majorBidi"/>
          <w:sz w:val="28"/>
          <w:szCs w:val="28"/>
        </w:rPr>
        <w:t xml:space="preserve"> </w:t>
      </w:r>
      <w:r w:rsidR="00F206C2" w:rsidRPr="00A124BD">
        <w:rPr>
          <w:rFonts w:asciiTheme="majorBidi" w:hAnsiTheme="majorBidi" w:cstheme="majorBidi"/>
          <w:sz w:val="28"/>
          <w:szCs w:val="28"/>
        </w:rPr>
        <w:t>of</w:t>
      </w:r>
      <w:r w:rsidRPr="00A124BD">
        <w:rPr>
          <w:rFonts w:asciiTheme="majorBidi" w:hAnsiTheme="majorBidi" w:cstheme="majorBidi"/>
          <w:sz w:val="28"/>
          <w:szCs w:val="28"/>
        </w:rPr>
        <w:t xml:space="preserve"> TGFβ1 </w:t>
      </w:r>
      <w:r w:rsidR="007F57CC">
        <w:rPr>
          <w:rFonts w:asciiTheme="majorBidi" w:hAnsiTheme="majorBidi" w:cstheme="majorBidi"/>
          <w:sz w:val="28"/>
          <w:szCs w:val="28"/>
        </w:rPr>
        <w:t xml:space="preserve">mRNA gene expression </w:t>
      </w:r>
      <w:r w:rsidRPr="00A124BD">
        <w:rPr>
          <w:rFonts w:asciiTheme="majorBidi" w:hAnsiTheme="majorBidi" w:cstheme="majorBidi"/>
          <w:sz w:val="28"/>
          <w:szCs w:val="28"/>
        </w:rPr>
        <w:t>level if compared with normal control rats, but pre-trea</w:t>
      </w:r>
      <w:r w:rsidR="00F206C2">
        <w:rPr>
          <w:rFonts w:asciiTheme="majorBidi" w:hAnsiTheme="majorBidi" w:cstheme="majorBidi"/>
          <w:sz w:val="28"/>
          <w:szCs w:val="28"/>
        </w:rPr>
        <w:t xml:space="preserve">tment of diabetic rats with </w:t>
      </w:r>
      <w:proofErr w:type="spellStart"/>
      <w:r w:rsidR="00EE3040">
        <w:rPr>
          <w:rFonts w:asciiTheme="majorBidi" w:hAnsiTheme="majorBidi" w:cstheme="majorBidi"/>
          <w:sz w:val="28"/>
          <w:szCs w:val="28"/>
        </w:rPr>
        <w:t>r</w:t>
      </w:r>
      <w:r w:rsidRPr="00A124BD">
        <w:rPr>
          <w:rFonts w:asciiTheme="majorBidi" w:hAnsiTheme="majorBidi" w:cstheme="majorBidi"/>
          <w:sz w:val="28"/>
          <w:szCs w:val="28"/>
        </w:rPr>
        <w:t>anolazine</w:t>
      </w:r>
      <w:proofErr w:type="spellEnd"/>
      <w:r w:rsidRPr="00A124BD">
        <w:rPr>
          <w:rFonts w:asciiTheme="majorBidi" w:hAnsiTheme="majorBidi" w:cstheme="majorBidi"/>
          <w:sz w:val="28"/>
          <w:szCs w:val="28"/>
        </w:rPr>
        <w:t xml:space="preserve">, </w:t>
      </w:r>
      <w:proofErr w:type="spellStart"/>
      <w:r w:rsidR="00EE3040">
        <w:rPr>
          <w:rFonts w:asciiTheme="majorBidi" w:hAnsiTheme="majorBidi" w:cstheme="majorBidi"/>
          <w:sz w:val="28"/>
          <w:szCs w:val="28"/>
        </w:rPr>
        <w:t>i</w:t>
      </w:r>
      <w:r w:rsidR="00A7142F" w:rsidRPr="00A124BD">
        <w:rPr>
          <w:rFonts w:asciiTheme="majorBidi" w:hAnsiTheme="majorBidi" w:cstheme="majorBidi"/>
          <w:sz w:val="28"/>
          <w:szCs w:val="28"/>
        </w:rPr>
        <w:t>vabradine</w:t>
      </w:r>
      <w:proofErr w:type="spellEnd"/>
      <w:r w:rsidR="00087976">
        <w:rPr>
          <w:rFonts w:asciiTheme="majorBidi" w:hAnsiTheme="majorBidi" w:cstheme="majorBidi"/>
          <w:sz w:val="28"/>
          <w:szCs w:val="28"/>
        </w:rPr>
        <w:t xml:space="preserve"> and </w:t>
      </w:r>
      <w:proofErr w:type="spellStart"/>
      <w:r w:rsidR="00EE3040">
        <w:rPr>
          <w:rFonts w:asciiTheme="majorBidi" w:hAnsiTheme="majorBidi" w:cstheme="majorBidi"/>
          <w:sz w:val="28"/>
          <w:szCs w:val="28"/>
        </w:rPr>
        <w:t>t</w:t>
      </w:r>
      <w:r w:rsidR="00A7142F" w:rsidRPr="00A124BD">
        <w:rPr>
          <w:rFonts w:asciiTheme="majorBidi" w:hAnsiTheme="majorBidi" w:cstheme="majorBidi"/>
          <w:sz w:val="28"/>
          <w:szCs w:val="28"/>
        </w:rPr>
        <w:t>rimetazidine</w:t>
      </w:r>
      <w:proofErr w:type="spellEnd"/>
      <w:r w:rsidR="00A7142F" w:rsidRPr="00A124BD">
        <w:rPr>
          <w:rFonts w:asciiTheme="majorBidi" w:hAnsiTheme="majorBidi" w:cstheme="majorBidi"/>
          <w:sz w:val="28"/>
          <w:szCs w:val="28"/>
        </w:rPr>
        <w:t xml:space="preserve"> as</w:t>
      </w:r>
      <w:r w:rsidRPr="00A124BD">
        <w:rPr>
          <w:rFonts w:asciiTheme="majorBidi" w:hAnsiTheme="majorBidi" w:cstheme="majorBidi"/>
          <w:sz w:val="28"/>
          <w:szCs w:val="28"/>
        </w:rPr>
        <w:t xml:space="preserve"> monotherapy orally daily just after development of NA-</w:t>
      </w:r>
      <w:r w:rsidR="00EB3EF7">
        <w:rPr>
          <w:rFonts w:asciiTheme="majorBidi" w:hAnsiTheme="majorBidi" w:cstheme="majorBidi"/>
          <w:sz w:val="28"/>
          <w:szCs w:val="28"/>
        </w:rPr>
        <w:t>STZ T2</w:t>
      </w:r>
      <w:r w:rsidRPr="00A124BD">
        <w:rPr>
          <w:rFonts w:asciiTheme="majorBidi" w:hAnsiTheme="majorBidi" w:cstheme="majorBidi"/>
          <w:sz w:val="28"/>
          <w:szCs w:val="28"/>
        </w:rPr>
        <w:t xml:space="preserve">DM for 8 </w:t>
      </w:r>
      <w:r w:rsidR="00A7142F" w:rsidRPr="00A124BD">
        <w:rPr>
          <w:rFonts w:asciiTheme="majorBidi" w:hAnsiTheme="majorBidi" w:cstheme="majorBidi"/>
          <w:sz w:val="28"/>
          <w:szCs w:val="28"/>
        </w:rPr>
        <w:t>weeks’</w:t>
      </w:r>
      <w:r w:rsidRPr="00A124BD">
        <w:rPr>
          <w:rFonts w:asciiTheme="majorBidi" w:hAnsiTheme="majorBidi" w:cstheme="majorBidi"/>
          <w:sz w:val="28"/>
          <w:szCs w:val="28"/>
        </w:rPr>
        <w:t xml:space="preserve"> study resulted in significant </w:t>
      </w:r>
      <w:proofErr w:type="spellStart"/>
      <w:r w:rsidR="00087976">
        <w:rPr>
          <w:rFonts w:asciiTheme="majorBidi" w:hAnsiTheme="majorBidi" w:cstheme="majorBidi"/>
          <w:sz w:val="28"/>
          <w:szCs w:val="28"/>
        </w:rPr>
        <w:t>downregulation</w:t>
      </w:r>
      <w:proofErr w:type="spellEnd"/>
      <w:r w:rsidR="00087976">
        <w:rPr>
          <w:rFonts w:asciiTheme="majorBidi" w:hAnsiTheme="majorBidi" w:cstheme="majorBidi"/>
          <w:sz w:val="28"/>
          <w:szCs w:val="28"/>
        </w:rPr>
        <w:t xml:space="preserve"> </w:t>
      </w:r>
      <w:r w:rsidR="00087976" w:rsidRPr="00A124BD">
        <w:rPr>
          <w:rFonts w:asciiTheme="majorBidi" w:hAnsiTheme="majorBidi" w:cstheme="majorBidi"/>
          <w:sz w:val="28"/>
          <w:szCs w:val="28"/>
        </w:rPr>
        <w:t>in</w:t>
      </w:r>
      <w:r w:rsidR="00A7142F" w:rsidRPr="00A124BD">
        <w:rPr>
          <w:rFonts w:asciiTheme="majorBidi" w:hAnsiTheme="majorBidi" w:cstheme="majorBidi"/>
          <w:sz w:val="28"/>
          <w:szCs w:val="28"/>
        </w:rPr>
        <w:t xml:space="preserve"> TGF</w:t>
      </w:r>
      <w:r w:rsidRPr="00A124BD">
        <w:rPr>
          <w:rFonts w:asciiTheme="majorBidi" w:hAnsiTheme="majorBidi" w:cstheme="majorBidi"/>
          <w:sz w:val="28"/>
          <w:szCs w:val="28"/>
        </w:rPr>
        <w:t>β1</w:t>
      </w:r>
      <w:r w:rsidR="007F57CC">
        <w:rPr>
          <w:rFonts w:asciiTheme="majorBidi" w:hAnsiTheme="majorBidi" w:cstheme="majorBidi"/>
          <w:sz w:val="28"/>
          <w:szCs w:val="28"/>
        </w:rPr>
        <w:t xml:space="preserve"> mRNA gene expression</w:t>
      </w:r>
      <w:r w:rsidRPr="00A124BD">
        <w:rPr>
          <w:rFonts w:asciiTheme="majorBidi" w:hAnsiTheme="majorBidi" w:cstheme="majorBidi"/>
          <w:sz w:val="28"/>
          <w:szCs w:val="28"/>
        </w:rPr>
        <w:t xml:space="preserve"> level compared </w:t>
      </w:r>
      <w:r w:rsidR="007F57CC">
        <w:rPr>
          <w:rFonts w:asciiTheme="majorBidi" w:hAnsiTheme="majorBidi" w:cstheme="majorBidi"/>
          <w:sz w:val="28"/>
          <w:szCs w:val="28"/>
        </w:rPr>
        <w:t>with diabetic non treated rats. T</w:t>
      </w:r>
      <w:r w:rsidR="00770215" w:rsidRPr="00A124BD">
        <w:rPr>
          <w:rFonts w:asciiTheme="majorBidi" w:hAnsiTheme="majorBidi" w:cstheme="majorBidi"/>
          <w:sz w:val="28"/>
          <w:szCs w:val="28"/>
        </w:rPr>
        <w:t xml:space="preserve">he best </w:t>
      </w:r>
      <w:r w:rsidR="00F2577E" w:rsidRPr="00A124BD">
        <w:rPr>
          <w:rFonts w:asciiTheme="majorBidi" w:hAnsiTheme="majorBidi" w:cstheme="majorBidi"/>
          <w:sz w:val="28"/>
          <w:szCs w:val="28"/>
        </w:rPr>
        <w:t>TGFβ1</w:t>
      </w:r>
      <w:r w:rsidR="00F2577E">
        <w:rPr>
          <w:rFonts w:asciiTheme="majorBidi" w:hAnsiTheme="majorBidi" w:cstheme="majorBidi"/>
          <w:sz w:val="28"/>
          <w:szCs w:val="28"/>
        </w:rPr>
        <w:t xml:space="preserve"> </w:t>
      </w:r>
      <w:r w:rsidR="00770215" w:rsidRPr="00A124BD">
        <w:rPr>
          <w:rFonts w:asciiTheme="majorBidi" w:hAnsiTheme="majorBidi" w:cstheme="majorBidi"/>
          <w:sz w:val="28"/>
          <w:szCs w:val="28"/>
        </w:rPr>
        <w:t xml:space="preserve">improvement was observed in </w:t>
      </w:r>
      <w:proofErr w:type="spellStart"/>
      <w:r w:rsidR="00EE3040">
        <w:rPr>
          <w:rFonts w:asciiTheme="majorBidi" w:hAnsiTheme="majorBidi" w:cstheme="majorBidi"/>
          <w:sz w:val="28"/>
          <w:szCs w:val="28"/>
        </w:rPr>
        <w:t>i</w:t>
      </w:r>
      <w:r w:rsidR="007F57CC" w:rsidRPr="00A124BD">
        <w:rPr>
          <w:rFonts w:asciiTheme="majorBidi" w:hAnsiTheme="majorBidi" w:cstheme="majorBidi"/>
          <w:sz w:val="28"/>
          <w:szCs w:val="28"/>
        </w:rPr>
        <w:t>vabradine</w:t>
      </w:r>
      <w:proofErr w:type="spellEnd"/>
      <w:r w:rsidR="007F57CC" w:rsidRPr="00A124BD">
        <w:rPr>
          <w:rFonts w:asciiTheme="majorBidi" w:hAnsiTheme="majorBidi" w:cstheme="majorBidi"/>
          <w:sz w:val="28"/>
          <w:szCs w:val="28"/>
        </w:rPr>
        <w:t xml:space="preserve"> </w:t>
      </w:r>
      <w:r w:rsidR="00770215" w:rsidRPr="00A124BD">
        <w:rPr>
          <w:rFonts w:asciiTheme="majorBidi" w:hAnsiTheme="majorBidi" w:cstheme="majorBidi"/>
          <w:sz w:val="28"/>
          <w:szCs w:val="28"/>
        </w:rPr>
        <w:t xml:space="preserve">treated </w:t>
      </w:r>
      <w:r w:rsidR="007F57CC" w:rsidRPr="00A124BD">
        <w:rPr>
          <w:rFonts w:asciiTheme="majorBidi" w:hAnsiTheme="majorBidi" w:cstheme="majorBidi"/>
          <w:sz w:val="28"/>
          <w:szCs w:val="28"/>
        </w:rPr>
        <w:t>diabetic group</w:t>
      </w:r>
      <w:r w:rsidR="00770215" w:rsidRPr="00A124BD">
        <w:rPr>
          <w:rFonts w:asciiTheme="majorBidi" w:hAnsiTheme="majorBidi" w:cstheme="majorBidi"/>
          <w:sz w:val="28"/>
          <w:szCs w:val="28"/>
        </w:rPr>
        <w:t xml:space="preserve">. </w:t>
      </w:r>
      <w:r w:rsidR="00A7142F" w:rsidRPr="00A124BD">
        <w:rPr>
          <w:rFonts w:asciiTheme="majorBidi" w:hAnsiTheme="majorBidi" w:cstheme="majorBidi"/>
          <w:sz w:val="28"/>
          <w:szCs w:val="28"/>
        </w:rPr>
        <w:t xml:space="preserve">Significant </w:t>
      </w:r>
      <w:r w:rsidR="00F2577E" w:rsidRPr="00A124BD">
        <w:rPr>
          <w:rFonts w:asciiTheme="majorBidi" w:hAnsiTheme="majorBidi" w:cstheme="majorBidi"/>
          <w:sz w:val="28"/>
          <w:szCs w:val="28"/>
        </w:rPr>
        <w:t>TGFβ1</w:t>
      </w:r>
      <w:r w:rsidR="00770215" w:rsidRPr="00A124BD">
        <w:rPr>
          <w:rFonts w:asciiTheme="majorBidi" w:hAnsiTheme="majorBidi" w:cstheme="majorBidi"/>
          <w:sz w:val="28"/>
          <w:szCs w:val="28"/>
        </w:rPr>
        <w:t xml:space="preserve"> improvement was observed </w:t>
      </w:r>
      <w:r w:rsidR="00CC1EA4" w:rsidRPr="00A124BD">
        <w:rPr>
          <w:rFonts w:asciiTheme="majorBidi" w:hAnsiTheme="majorBidi" w:cstheme="majorBidi"/>
          <w:sz w:val="28"/>
          <w:szCs w:val="28"/>
        </w:rPr>
        <w:t xml:space="preserve">in </w:t>
      </w:r>
      <w:proofErr w:type="spellStart"/>
      <w:r w:rsidR="00EE3040">
        <w:rPr>
          <w:rFonts w:asciiTheme="majorBidi" w:hAnsiTheme="majorBidi" w:cstheme="majorBidi"/>
          <w:sz w:val="28"/>
          <w:szCs w:val="28"/>
        </w:rPr>
        <w:t>r</w:t>
      </w:r>
      <w:r w:rsidR="00CC1EA4">
        <w:rPr>
          <w:rFonts w:asciiTheme="majorBidi" w:hAnsiTheme="majorBidi" w:cstheme="majorBidi"/>
          <w:sz w:val="28"/>
          <w:szCs w:val="28"/>
        </w:rPr>
        <w:t>anolazine</w:t>
      </w:r>
      <w:proofErr w:type="spellEnd"/>
      <w:r w:rsidR="00F2577E">
        <w:rPr>
          <w:rFonts w:asciiTheme="majorBidi" w:hAnsiTheme="majorBidi" w:cstheme="majorBidi"/>
          <w:sz w:val="28"/>
          <w:szCs w:val="28"/>
        </w:rPr>
        <w:t xml:space="preserve"> and </w:t>
      </w:r>
      <w:proofErr w:type="spellStart"/>
      <w:r w:rsidR="00EE3040">
        <w:rPr>
          <w:rFonts w:asciiTheme="majorBidi" w:hAnsiTheme="majorBidi" w:cstheme="majorBidi"/>
          <w:sz w:val="28"/>
          <w:szCs w:val="28"/>
        </w:rPr>
        <w:t>t</w:t>
      </w:r>
      <w:r w:rsidR="00770215" w:rsidRPr="00A124BD">
        <w:rPr>
          <w:rFonts w:asciiTheme="majorBidi" w:hAnsiTheme="majorBidi" w:cstheme="majorBidi"/>
          <w:sz w:val="28"/>
          <w:szCs w:val="28"/>
        </w:rPr>
        <w:t>rimetazidine</w:t>
      </w:r>
      <w:proofErr w:type="spellEnd"/>
      <w:r w:rsidR="00770215" w:rsidRPr="00A124BD">
        <w:rPr>
          <w:rFonts w:asciiTheme="majorBidi" w:hAnsiTheme="majorBidi" w:cstheme="majorBidi"/>
          <w:sz w:val="28"/>
          <w:szCs w:val="28"/>
        </w:rPr>
        <w:t xml:space="preserve"> treated diabetic group.</w:t>
      </w:r>
      <w:r w:rsidR="00F2577E">
        <w:rPr>
          <w:rFonts w:asciiTheme="majorBidi" w:hAnsiTheme="majorBidi" w:cstheme="majorBidi"/>
          <w:sz w:val="28"/>
          <w:szCs w:val="28"/>
        </w:rPr>
        <w:t xml:space="preserve"> </w:t>
      </w:r>
      <w:r w:rsidR="00F2577E" w:rsidRPr="00A124BD">
        <w:rPr>
          <w:rFonts w:asciiTheme="majorBidi" w:hAnsiTheme="majorBidi" w:cstheme="majorBidi"/>
          <w:sz w:val="28"/>
          <w:szCs w:val="28"/>
        </w:rPr>
        <w:t xml:space="preserve">To the best of our knowledge this is the first study to evaluate the effect of </w:t>
      </w:r>
      <w:proofErr w:type="spellStart"/>
      <w:r w:rsidR="00EE3040">
        <w:rPr>
          <w:rFonts w:asciiTheme="majorBidi" w:hAnsiTheme="majorBidi" w:cstheme="majorBidi"/>
          <w:sz w:val="28"/>
          <w:szCs w:val="28"/>
        </w:rPr>
        <w:t>r</w:t>
      </w:r>
      <w:r w:rsidR="00F2577E" w:rsidRPr="00A124BD">
        <w:rPr>
          <w:rFonts w:asciiTheme="majorBidi" w:hAnsiTheme="majorBidi" w:cstheme="majorBidi"/>
          <w:sz w:val="28"/>
          <w:szCs w:val="28"/>
        </w:rPr>
        <w:t>anolazine</w:t>
      </w:r>
      <w:proofErr w:type="spellEnd"/>
      <w:r w:rsidR="00F2577E">
        <w:rPr>
          <w:rFonts w:asciiTheme="majorBidi" w:hAnsiTheme="majorBidi" w:cstheme="majorBidi"/>
          <w:sz w:val="28"/>
          <w:szCs w:val="28"/>
        </w:rPr>
        <w:t xml:space="preserve"> and </w:t>
      </w:r>
      <w:proofErr w:type="spellStart"/>
      <w:r w:rsidR="00EE3040">
        <w:rPr>
          <w:rFonts w:asciiTheme="majorBidi" w:hAnsiTheme="majorBidi" w:cstheme="majorBidi"/>
          <w:sz w:val="28"/>
          <w:szCs w:val="28"/>
        </w:rPr>
        <w:t>i</w:t>
      </w:r>
      <w:r w:rsidR="00F2577E">
        <w:rPr>
          <w:rFonts w:asciiTheme="majorBidi" w:hAnsiTheme="majorBidi" w:cstheme="majorBidi"/>
          <w:sz w:val="28"/>
          <w:szCs w:val="28"/>
        </w:rPr>
        <w:t>vabradine</w:t>
      </w:r>
      <w:proofErr w:type="spellEnd"/>
      <w:r w:rsidR="00F2577E">
        <w:rPr>
          <w:rFonts w:asciiTheme="majorBidi" w:hAnsiTheme="majorBidi" w:cstheme="majorBidi"/>
          <w:sz w:val="28"/>
          <w:szCs w:val="28"/>
        </w:rPr>
        <w:t xml:space="preserve"> </w:t>
      </w:r>
      <w:r w:rsidR="00F2577E" w:rsidRPr="00A124BD">
        <w:rPr>
          <w:rFonts w:asciiTheme="majorBidi" w:hAnsiTheme="majorBidi" w:cstheme="majorBidi"/>
          <w:sz w:val="28"/>
          <w:szCs w:val="28"/>
        </w:rPr>
        <w:t>on diabetics as regards TGF-β1.</w:t>
      </w:r>
      <w:r w:rsidR="00770215" w:rsidRPr="00A124BD">
        <w:rPr>
          <w:rFonts w:asciiTheme="majorBidi" w:hAnsiTheme="majorBidi" w:cstheme="majorBidi"/>
          <w:sz w:val="28"/>
          <w:szCs w:val="28"/>
        </w:rPr>
        <w:t xml:space="preserve"> This can be supported by </w:t>
      </w:r>
      <w:r w:rsidR="00E00107" w:rsidRPr="00E00107">
        <w:rPr>
          <w:rFonts w:asciiTheme="majorBidi" w:hAnsiTheme="majorBidi" w:cstheme="majorBidi"/>
          <w:b/>
          <w:bCs/>
          <w:noProof/>
          <w:sz w:val="28"/>
          <w:szCs w:val="28"/>
        </w:rPr>
        <w:t>Zhang</w:t>
      </w:r>
      <w:r w:rsidR="00770215" w:rsidRPr="00E00107">
        <w:rPr>
          <w:rFonts w:asciiTheme="majorBidi" w:hAnsiTheme="majorBidi" w:cstheme="majorBidi"/>
          <w:b/>
          <w:bCs/>
          <w:sz w:val="28"/>
          <w:szCs w:val="28"/>
        </w:rPr>
        <w:t>,</w:t>
      </w:r>
      <w:r w:rsidR="00E00107" w:rsidRPr="00E00107">
        <w:rPr>
          <w:rFonts w:asciiTheme="majorBidi" w:hAnsiTheme="majorBidi" w:cstheme="majorBidi"/>
          <w:b/>
          <w:bCs/>
          <w:sz w:val="28"/>
          <w:szCs w:val="28"/>
        </w:rPr>
        <w:t xml:space="preserve"> et al</w:t>
      </w:r>
      <w:r w:rsidR="000F2BED">
        <w:rPr>
          <w:rFonts w:asciiTheme="majorBidi" w:hAnsiTheme="majorBidi" w:cstheme="majorBidi"/>
          <w:b/>
          <w:bCs/>
          <w:sz w:val="28"/>
          <w:szCs w:val="28"/>
        </w:rPr>
        <w:t>.</w:t>
      </w:r>
      <w:r w:rsidR="00770215" w:rsidRPr="00A124BD">
        <w:rPr>
          <w:rFonts w:asciiTheme="majorBidi" w:hAnsiTheme="majorBidi" w:cstheme="majorBidi"/>
          <w:sz w:val="28"/>
          <w:szCs w:val="28"/>
        </w:rPr>
        <w:t xml:space="preserve"> where </w:t>
      </w:r>
      <w:proofErr w:type="spellStart"/>
      <w:r w:rsidR="00770215" w:rsidRPr="00A124BD">
        <w:rPr>
          <w:rFonts w:asciiTheme="majorBidi" w:hAnsiTheme="majorBidi" w:cstheme="majorBidi"/>
          <w:sz w:val="28"/>
          <w:szCs w:val="28"/>
        </w:rPr>
        <w:t>trimetazidine</w:t>
      </w:r>
      <w:proofErr w:type="spellEnd"/>
      <w:r w:rsidR="00770215" w:rsidRPr="00A124BD">
        <w:rPr>
          <w:rFonts w:asciiTheme="majorBidi" w:hAnsiTheme="majorBidi" w:cstheme="majorBidi"/>
          <w:sz w:val="28"/>
          <w:szCs w:val="28"/>
        </w:rPr>
        <w:t xml:space="preserve"> decrease</w:t>
      </w:r>
      <w:r w:rsidR="00B57222">
        <w:rPr>
          <w:rFonts w:asciiTheme="majorBidi" w:hAnsiTheme="majorBidi" w:cstheme="majorBidi"/>
          <w:sz w:val="28"/>
          <w:szCs w:val="28"/>
        </w:rPr>
        <w:t>d</w:t>
      </w:r>
      <w:r w:rsidR="00770215" w:rsidRPr="00A124BD">
        <w:rPr>
          <w:rFonts w:asciiTheme="majorBidi" w:hAnsiTheme="majorBidi" w:cstheme="majorBidi"/>
          <w:sz w:val="28"/>
          <w:szCs w:val="28"/>
        </w:rPr>
        <w:t xml:space="preserve"> the expression levels of TGF-β1, in the myocardial tissues of </w:t>
      </w:r>
      <w:r w:rsidR="00A7142F" w:rsidRPr="00A124BD">
        <w:rPr>
          <w:rFonts w:asciiTheme="majorBidi" w:hAnsiTheme="majorBidi" w:cstheme="majorBidi"/>
          <w:sz w:val="28"/>
          <w:szCs w:val="28"/>
        </w:rPr>
        <w:t>mice [</w:t>
      </w:r>
      <w:r w:rsidR="004947A4">
        <w:rPr>
          <w:rFonts w:asciiTheme="majorBidi" w:hAnsiTheme="majorBidi" w:cstheme="majorBidi"/>
          <w:sz w:val="28"/>
          <w:szCs w:val="28"/>
        </w:rPr>
        <w:t>5</w:t>
      </w:r>
      <w:r w:rsidR="008B60D2">
        <w:rPr>
          <w:rFonts w:asciiTheme="majorBidi" w:hAnsiTheme="majorBidi" w:cstheme="majorBidi"/>
          <w:sz w:val="28"/>
          <w:szCs w:val="28"/>
        </w:rPr>
        <w:t>2</w:t>
      </w:r>
      <w:r w:rsidR="00770215" w:rsidRPr="00A124BD">
        <w:rPr>
          <w:rFonts w:asciiTheme="majorBidi" w:hAnsiTheme="majorBidi" w:cstheme="majorBidi"/>
          <w:sz w:val="28"/>
          <w:szCs w:val="28"/>
        </w:rPr>
        <w:t>].</w:t>
      </w:r>
    </w:p>
    <w:p w14:paraId="158657CA" w14:textId="63CEAF2A" w:rsidR="00B22EE9" w:rsidRPr="008F6BB0" w:rsidRDefault="00B22EE9" w:rsidP="00A124BD">
      <w:pPr>
        <w:pStyle w:val="Heading1"/>
        <w:tabs>
          <w:tab w:val="left" w:pos="90"/>
          <w:tab w:val="left" w:pos="180"/>
          <w:tab w:val="left" w:pos="270"/>
          <w:tab w:val="left" w:pos="360"/>
          <w:tab w:val="left" w:pos="450"/>
          <w:tab w:val="left" w:pos="1980"/>
          <w:tab w:val="left" w:pos="2160"/>
          <w:tab w:val="left" w:pos="2430"/>
        </w:tabs>
        <w:spacing w:before="213" w:line="360" w:lineRule="auto"/>
        <w:ind w:left="0" w:firstLine="0"/>
        <w:rPr>
          <w:rFonts w:asciiTheme="majorBidi" w:hAnsiTheme="majorBidi" w:cstheme="majorBidi"/>
          <w:color w:val="000000" w:themeColor="text1"/>
          <w:sz w:val="28"/>
          <w:szCs w:val="28"/>
          <w:u w:val="single"/>
        </w:rPr>
      </w:pPr>
      <w:r w:rsidRPr="008F6BB0">
        <w:rPr>
          <w:rFonts w:asciiTheme="majorBidi" w:hAnsiTheme="majorBidi" w:cstheme="majorBidi"/>
          <w:color w:val="000000" w:themeColor="text1"/>
          <w:sz w:val="28"/>
          <w:szCs w:val="28"/>
          <w:u w:val="single"/>
        </w:rPr>
        <w:t>5. Conclusion</w:t>
      </w:r>
      <w:r w:rsidR="004947A4">
        <w:rPr>
          <w:rFonts w:asciiTheme="majorBidi" w:hAnsiTheme="majorBidi" w:cstheme="majorBidi"/>
          <w:color w:val="000000" w:themeColor="text1"/>
          <w:sz w:val="28"/>
          <w:szCs w:val="28"/>
          <w:u w:val="single"/>
        </w:rPr>
        <w:t>:</w:t>
      </w:r>
    </w:p>
    <w:p w14:paraId="5DE2ADA2" w14:textId="6AFF44C6" w:rsidR="00B22EE9" w:rsidRPr="00A124BD" w:rsidRDefault="00B22EE9" w:rsidP="006B2F1B">
      <w:pPr>
        <w:pStyle w:val="BodyText"/>
        <w:tabs>
          <w:tab w:val="left" w:pos="90"/>
          <w:tab w:val="left" w:pos="180"/>
          <w:tab w:val="left" w:pos="270"/>
          <w:tab w:val="left" w:pos="360"/>
          <w:tab w:val="left" w:pos="450"/>
          <w:tab w:val="left" w:pos="1980"/>
          <w:tab w:val="left" w:pos="2160"/>
          <w:tab w:val="left" w:pos="2430"/>
        </w:tabs>
        <w:spacing w:before="61" w:line="360" w:lineRule="auto"/>
        <w:ind w:left="540" w:right="113" w:firstLine="270"/>
        <w:jc w:val="both"/>
        <w:rPr>
          <w:rFonts w:asciiTheme="majorBidi" w:hAnsiTheme="majorBidi" w:cstheme="majorBidi"/>
          <w:w w:val="105"/>
          <w:sz w:val="28"/>
          <w:szCs w:val="28"/>
        </w:rPr>
      </w:pPr>
      <w:r w:rsidRPr="00A124BD">
        <w:rPr>
          <w:rFonts w:asciiTheme="majorBidi" w:hAnsiTheme="majorBidi" w:cstheme="majorBidi"/>
          <w:w w:val="105"/>
          <w:sz w:val="28"/>
          <w:szCs w:val="28"/>
        </w:rPr>
        <w:t xml:space="preserve">Current findings confirmed </w:t>
      </w:r>
      <w:r w:rsidR="006D7D5D" w:rsidRPr="00A124BD">
        <w:rPr>
          <w:rFonts w:asciiTheme="majorBidi" w:hAnsiTheme="majorBidi" w:cstheme="majorBidi"/>
          <w:w w:val="105"/>
          <w:sz w:val="28"/>
          <w:szCs w:val="28"/>
        </w:rPr>
        <w:t>ameliorative</w:t>
      </w:r>
      <w:r w:rsidRPr="00A124BD">
        <w:rPr>
          <w:rFonts w:asciiTheme="majorBidi" w:hAnsiTheme="majorBidi" w:cstheme="majorBidi"/>
          <w:w w:val="105"/>
          <w:sz w:val="28"/>
          <w:szCs w:val="28"/>
        </w:rPr>
        <w:t xml:space="preserve"> impact of </w:t>
      </w:r>
      <w:proofErr w:type="spellStart"/>
      <w:r w:rsidR="00EE3040">
        <w:rPr>
          <w:rFonts w:asciiTheme="majorBidi" w:hAnsiTheme="majorBidi" w:cstheme="majorBidi"/>
          <w:w w:val="105"/>
          <w:sz w:val="28"/>
          <w:szCs w:val="28"/>
        </w:rPr>
        <w:t>i</w:t>
      </w:r>
      <w:r w:rsidR="006D7D5D" w:rsidRPr="00A124BD">
        <w:rPr>
          <w:rFonts w:asciiTheme="majorBidi" w:hAnsiTheme="majorBidi" w:cstheme="majorBidi"/>
          <w:w w:val="105"/>
          <w:sz w:val="28"/>
          <w:szCs w:val="28"/>
        </w:rPr>
        <w:t>vabradine</w:t>
      </w:r>
      <w:proofErr w:type="spellEnd"/>
      <w:r w:rsidR="00FF5CF2" w:rsidRPr="00A124BD">
        <w:rPr>
          <w:rFonts w:asciiTheme="majorBidi" w:hAnsiTheme="majorBidi" w:cstheme="majorBidi"/>
          <w:w w:val="105"/>
          <w:sz w:val="28"/>
          <w:szCs w:val="28"/>
        </w:rPr>
        <w:t xml:space="preserve">, </w:t>
      </w:r>
      <w:proofErr w:type="spellStart"/>
      <w:r w:rsidR="00EE3040">
        <w:rPr>
          <w:rFonts w:asciiTheme="majorBidi" w:hAnsiTheme="majorBidi" w:cstheme="majorBidi"/>
          <w:w w:val="105"/>
          <w:sz w:val="28"/>
          <w:szCs w:val="28"/>
        </w:rPr>
        <w:t>t</w:t>
      </w:r>
      <w:r w:rsidR="00FF5CF2" w:rsidRPr="00A124BD">
        <w:rPr>
          <w:rFonts w:asciiTheme="majorBidi" w:hAnsiTheme="majorBidi" w:cstheme="majorBidi"/>
          <w:w w:val="105"/>
          <w:sz w:val="28"/>
          <w:szCs w:val="28"/>
        </w:rPr>
        <w:t>rimetazidine</w:t>
      </w:r>
      <w:proofErr w:type="spellEnd"/>
      <w:r w:rsidR="00FF5CF2" w:rsidRPr="00A124BD">
        <w:rPr>
          <w:rFonts w:asciiTheme="majorBidi" w:hAnsiTheme="majorBidi" w:cstheme="majorBidi"/>
          <w:w w:val="105"/>
          <w:sz w:val="28"/>
          <w:szCs w:val="28"/>
        </w:rPr>
        <w:t xml:space="preserve"> </w:t>
      </w:r>
      <w:r w:rsidR="00A647C4">
        <w:rPr>
          <w:rFonts w:asciiTheme="majorBidi" w:hAnsiTheme="majorBidi" w:cstheme="majorBidi"/>
          <w:w w:val="105"/>
          <w:sz w:val="28"/>
          <w:szCs w:val="28"/>
        </w:rPr>
        <w:t xml:space="preserve">and </w:t>
      </w:r>
      <w:proofErr w:type="spellStart"/>
      <w:r w:rsidR="00EE3040">
        <w:rPr>
          <w:rFonts w:asciiTheme="majorBidi" w:hAnsiTheme="majorBidi" w:cstheme="majorBidi"/>
          <w:w w:val="105"/>
          <w:sz w:val="28"/>
          <w:szCs w:val="28"/>
        </w:rPr>
        <w:t>r</w:t>
      </w:r>
      <w:r w:rsidR="00A647C4">
        <w:rPr>
          <w:rFonts w:asciiTheme="majorBidi" w:hAnsiTheme="majorBidi" w:cstheme="majorBidi"/>
          <w:w w:val="105"/>
          <w:sz w:val="28"/>
          <w:szCs w:val="28"/>
        </w:rPr>
        <w:t>anolaz</w:t>
      </w:r>
      <w:r w:rsidR="00E8770A" w:rsidRPr="00A124BD">
        <w:rPr>
          <w:rFonts w:asciiTheme="majorBidi" w:hAnsiTheme="majorBidi" w:cstheme="majorBidi"/>
          <w:w w:val="105"/>
          <w:sz w:val="28"/>
          <w:szCs w:val="28"/>
        </w:rPr>
        <w:t>ine</w:t>
      </w:r>
      <w:proofErr w:type="spellEnd"/>
      <w:r w:rsidR="00AE5239" w:rsidRPr="00A124BD">
        <w:rPr>
          <w:rFonts w:asciiTheme="majorBidi" w:hAnsiTheme="majorBidi" w:cstheme="majorBidi"/>
          <w:w w:val="105"/>
          <w:sz w:val="28"/>
          <w:szCs w:val="28"/>
        </w:rPr>
        <w:t xml:space="preserve"> </w:t>
      </w:r>
      <w:r w:rsidRPr="00A124BD">
        <w:rPr>
          <w:rFonts w:asciiTheme="majorBidi" w:hAnsiTheme="majorBidi" w:cstheme="majorBidi"/>
          <w:w w:val="105"/>
          <w:sz w:val="28"/>
          <w:szCs w:val="28"/>
        </w:rPr>
        <w:t xml:space="preserve">on </w:t>
      </w:r>
      <w:r w:rsidR="00D93EB5" w:rsidRPr="00A124BD">
        <w:rPr>
          <w:rFonts w:asciiTheme="majorBidi" w:hAnsiTheme="majorBidi" w:cstheme="majorBidi"/>
          <w:w w:val="105"/>
          <w:sz w:val="28"/>
          <w:szCs w:val="28"/>
        </w:rPr>
        <w:t>DN</w:t>
      </w:r>
      <w:r w:rsidR="00B147A2" w:rsidRPr="00A124BD">
        <w:rPr>
          <w:rFonts w:asciiTheme="majorBidi" w:hAnsiTheme="majorBidi" w:cstheme="majorBidi"/>
          <w:w w:val="105"/>
          <w:sz w:val="28"/>
          <w:szCs w:val="28"/>
        </w:rPr>
        <w:t xml:space="preserve"> i</w:t>
      </w:r>
      <w:r w:rsidRPr="00A124BD">
        <w:rPr>
          <w:rFonts w:asciiTheme="majorBidi" w:hAnsiTheme="majorBidi" w:cstheme="majorBidi"/>
          <w:w w:val="105"/>
          <w:sz w:val="28"/>
          <w:szCs w:val="28"/>
        </w:rPr>
        <w:t xml:space="preserve">nduced by </w:t>
      </w:r>
      <w:r w:rsidR="00B147A2" w:rsidRPr="00A124BD">
        <w:rPr>
          <w:rFonts w:asciiTheme="majorBidi" w:hAnsiTheme="majorBidi" w:cstheme="majorBidi"/>
          <w:w w:val="105"/>
          <w:sz w:val="28"/>
          <w:szCs w:val="28"/>
        </w:rPr>
        <w:t xml:space="preserve">NA-STZ </w:t>
      </w:r>
      <w:r w:rsidR="001728C9" w:rsidRPr="00A124BD">
        <w:rPr>
          <w:rFonts w:asciiTheme="majorBidi" w:hAnsiTheme="majorBidi" w:cstheme="majorBidi"/>
          <w:w w:val="105"/>
          <w:sz w:val="28"/>
          <w:szCs w:val="28"/>
        </w:rPr>
        <w:t>T2DM</w:t>
      </w:r>
      <w:r w:rsidRPr="00A124BD">
        <w:rPr>
          <w:rFonts w:asciiTheme="majorBidi" w:hAnsiTheme="majorBidi" w:cstheme="majorBidi"/>
          <w:w w:val="105"/>
          <w:sz w:val="28"/>
          <w:szCs w:val="28"/>
        </w:rPr>
        <w:t xml:space="preserve">. </w:t>
      </w:r>
      <w:proofErr w:type="spellStart"/>
      <w:r w:rsidR="00F25FFC" w:rsidRPr="00A124BD">
        <w:rPr>
          <w:rFonts w:asciiTheme="majorBidi" w:hAnsiTheme="majorBidi" w:cstheme="majorBidi"/>
          <w:w w:val="105"/>
          <w:sz w:val="28"/>
          <w:szCs w:val="28"/>
        </w:rPr>
        <w:t>Ivabradine</w:t>
      </w:r>
      <w:proofErr w:type="spellEnd"/>
      <w:r w:rsidR="00F25FFC" w:rsidRPr="00A124BD">
        <w:rPr>
          <w:rFonts w:asciiTheme="majorBidi" w:hAnsiTheme="majorBidi" w:cstheme="majorBidi"/>
          <w:w w:val="105"/>
          <w:sz w:val="28"/>
          <w:szCs w:val="28"/>
        </w:rPr>
        <w:t xml:space="preserve"> showed the best effect followed by </w:t>
      </w:r>
      <w:proofErr w:type="spellStart"/>
      <w:r w:rsidR="00EE3040">
        <w:rPr>
          <w:rFonts w:asciiTheme="majorBidi" w:hAnsiTheme="majorBidi" w:cstheme="majorBidi"/>
          <w:w w:val="105"/>
          <w:sz w:val="28"/>
          <w:szCs w:val="28"/>
        </w:rPr>
        <w:t>t</w:t>
      </w:r>
      <w:r w:rsidR="00F25FFC" w:rsidRPr="00A124BD">
        <w:rPr>
          <w:rFonts w:asciiTheme="majorBidi" w:hAnsiTheme="majorBidi" w:cstheme="majorBidi"/>
          <w:w w:val="105"/>
          <w:sz w:val="28"/>
          <w:szCs w:val="28"/>
        </w:rPr>
        <w:t>rimetazidine</w:t>
      </w:r>
      <w:proofErr w:type="spellEnd"/>
      <w:r w:rsidR="00F25FFC" w:rsidRPr="00A124BD">
        <w:rPr>
          <w:rFonts w:asciiTheme="majorBidi" w:hAnsiTheme="majorBidi" w:cstheme="majorBidi"/>
          <w:w w:val="105"/>
          <w:sz w:val="28"/>
          <w:szCs w:val="28"/>
        </w:rPr>
        <w:t xml:space="preserve">. </w:t>
      </w:r>
      <w:proofErr w:type="spellStart"/>
      <w:r w:rsidR="00F25FFC" w:rsidRPr="00A124BD">
        <w:rPr>
          <w:rFonts w:asciiTheme="majorBidi" w:hAnsiTheme="majorBidi" w:cstheme="majorBidi"/>
          <w:w w:val="105"/>
          <w:sz w:val="28"/>
          <w:szCs w:val="28"/>
        </w:rPr>
        <w:t>Ranolazine</w:t>
      </w:r>
      <w:proofErr w:type="spellEnd"/>
      <w:r w:rsidR="00F25FFC" w:rsidRPr="00A124BD">
        <w:rPr>
          <w:rFonts w:asciiTheme="majorBidi" w:hAnsiTheme="majorBidi" w:cstheme="majorBidi"/>
          <w:w w:val="105"/>
          <w:sz w:val="28"/>
          <w:szCs w:val="28"/>
        </w:rPr>
        <w:t xml:space="preserve"> treated group had the lowest prophylactic effect. </w:t>
      </w:r>
      <w:r w:rsidR="00B147A2" w:rsidRPr="00A124BD">
        <w:rPr>
          <w:rFonts w:asciiTheme="majorBidi" w:hAnsiTheme="majorBidi" w:cstheme="majorBidi"/>
          <w:w w:val="105"/>
          <w:sz w:val="28"/>
          <w:szCs w:val="28"/>
        </w:rPr>
        <w:t>DN</w:t>
      </w:r>
      <w:r w:rsidRPr="00A124BD">
        <w:rPr>
          <w:rFonts w:asciiTheme="majorBidi" w:hAnsiTheme="majorBidi" w:cstheme="majorBidi"/>
          <w:w w:val="105"/>
          <w:sz w:val="28"/>
          <w:szCs w:val="28"/>
        </w:rPr>
        <w:t xml:space="preserve"> altered </w:t>
      </w:r>
      <w:r w:rsidR="007274D1" w:rsidRPr="00A124BD">
        <w:rPr>
          <w:rFonts w:asciiTheme="majorBidi" w:hAnsiTheme="majorBidi" w:cstheme="majorBidi"/>
          <w:w w:val="105"/>
          <w:sz w:val="28"/>
          <w:szCs w:val="28"/>
        </w:rPr>
        <w:t>serum</w:t>
      </w:r>
      <w:r w:rsidR="006B2F1B">
        <w:rPr>
          <w:rFonts w:asciiTheme="majorBidi" w:hAnsiTheme="majorBidi" w:cstheme="majorBidi"/>
          <w:w w:val="105"/>
          <w:sz w:val="28"/>
          <w:szCs w:val="28"/>
        </w:rPr>
        <w:t xml:space="preserve"> </w:t>
      </w:r>
      <w:r w:rsidR="006D1A94">
        <w:rPr>
          <w:rFonts w:asciiTheme="majorBidi" w:hAnsiTheme="majorBidi" w:cstheme="majorBidi"/>
          <w:w w:val="105"/>
          <w:sz w:val="28"/>
          <w:szCs w:val="28"/>
        </w:rPr>
        <w:t xml:space="preserve">and </w:t>
      </w:r>
      <w:r w:rsidR="006D1A94" w:rsidRPr="00A124BD">
        <w:rPr>
          <w:rFonts w:asciiTheme="majorBidi" w:hAnsiTheme="majorBidi" w:cstheme="majorBidi"/>
          <w:w w:val="105"/>
          <w:sz w:val="28"/>
          <w:szCs w:val="28"/>
        </w:rPr>
        <w:t>kidney</w:t>
      </w:r>
      <w:r w:rsidRPr="00A124BD">
        <w:rPr>
          <w:rFonts w:asciiTheme="majorBidi" w:hAnsiTheme="majorBidi" w:cstheme="majorBidi"/>
          <w:w w:val="105"/>
          <w:sz w:val="28"/>
          <w:szCs w:val="28"/>
        </w:rPr>
        <w:t xml:space="preserve"> biomarkers, increased</w:t>
      </w:r>
      <w:r w:rsidR="006B2F1B">
        <w:rPr>
          <w:rFonts w:asciiTheme="majorBidi" w:hAnsiTheme="majorBidi" w:cstheme="majorBidi"/>
          <w:w w:val="105"/>
          <w:sz w:val="28"/>
          <w:szCs w:val="28"/>
        </w:rPr>
        <w:t xml:space="preserve"> renal</w:t>
      </w:r>
      <w:r w:rsidRPr="00A124BD">
        <w:rPr>
          <w:rFonts w:asciiTheme="majorBidi" w:hAnsiTheme="majorBidi" w:cstheme="majorBidi"/>
          <w:w w:val="105"/>
          <w:sz w:val="28"/>
          <w:szCs w:val="28"/>
        </w:rPr>
        <w:t xml:space="preserve"> inflammatory </w:t>
      </w:r>
      <w:r w:rsidR="00B147A2" w:rsidRPr="00A124BD">
        <w:rPr>
          <w:rFonts w:asciiTheme="majorBidi" w:hAnsiTheme="majorBidi" w:cstheme="majorBidi"/>
          <w:w w:val="105"/>
          <w:sz w:val="28"/>
          <w:szCs w:val="28"/>
        </w:rPr>
        <w:t>markers</w:t>
      </w:r>
      <w:r w:rsidRPr="00A124BD">
        <w:rPr>
          <w:rFonts w:asciiTheme="majorBidi" w:hAnsiTheme="majorBidi" w:cstheme="majorBidi"/>
          <w:w w:val="105"/>
          <w:sz w:val="28"/>
          <w:szCs w:val="28"/>
        </w:rPr>
        <w:t>,</w:t>
      </w:r>
      <w:r w:rsidR="006B2F1B">
        <w:rPr>
          <w:rFonts w:asciiTheme="majorBidi" w:hAnsiTheme="majorBidi" w:cstheme="majorBidi"/>
          <w:w w:val="105"/>
          <w:sz w:val="28"/>
          <w:szCs w:val="28"/>
        </w:rPr>
        <w:t xml:space="preserve"> renal</w:t>
      </w:r>
      <w:r w:rsidR="008520AE" w:rsidRPr="00A124BD">
        <w:rPr>
          <w:rFonts w:asciiTheme="majorBidi" w:hAnsiTheme="majorBidi" w:cstheme="majorBidi"/>
          <w:w w:val="105"/>
          <w:sz w:val="28"/>
          <w:szCs w:val="28"/>
        </w:rPr>
        <w:t xml:space="preserve"> lipid peroxidation </w:t>
      </w:r>
      <w:r w:rsidR="002A0505" w:rsidRPr="00A124BD">
        <w:rPr>
          <w:rFonts w:asciiTheme="majorBidi" w:hAnsiTheme="majorBidi" w:cstheme="majorBidi"/>
          <w:w w:val="105"/>
          <w:sz w:val="28"/>
          <w:szCs w:val="28"/>
        </w:rPr>
        <w:t xml:space="preserve">in renal homogenate with </w:t>
      </w:r>
      <w:r w:rsidRPr="00A124BD">
        <w:rPr>
          <w:rFonts w:asciiTheme="majorBidi" w:hAnsiTheme="majorBidi" w:cstheme="majorBidi"/>
          <w:w w:val="105"/>
          <w:sz w:val="28"/>
          <w:szCs w:val="28"/>
        </w:rPr>
        <w:t>altered different gene expression at kidney</w:t>
      </w:r>
      <w:r w:rsidR="0026013E" w:rsidRPr="00A124BD">
        <w:rPr>
          <w:rFonts w:asciiTheme="majorBidi" w:hAnsiTheme="majorBidi" w:cstheme="majorBidi"/>
          <w:w w:val="105"/>
          <w:sz w:val="28"/>
          <w:szCs w:val="28"/>
        </w:rPr>
        <w:t xml:space="preserve"> </w:t>
      </w:r>
      <w:r w:rsidR="006D1A94">
        <w:rPr>
          <w:rFonts w:asciiTheme="majorBidi" w:hAnsiTheme="majorBidi" w:cstheme="majorBidi"/>
          <w:w w:val="105"/>
          <w:sz w:val="28"/>
          <w:szCs w:val="28"/>
        </w:rPr>
        <w:t>tissue.</w:t>
      </w:r>
      <w:r w:rsidRPr="00A124BD">
        <w:rPr>
          <w:rFonts w:asciiTheme="majorBidi" w:hAnsiTheme="majorBidi" w:cstheme="majorBidi"/>
          <w:w w:val="105"/>
          <w:sz w:val="28"/>
          <w:szCs w:val="28"/>
        </w:rPr>
        <w:t xml:space="preserve"> The pre-administration of </w:t>
      </w:r>
      <w:proofErr w:type="spellStart"/>
      <w:r w:rsidR="00EE3040">
        <w:rPr>
          <w:rFonts w:asciiTheme="majorBidi" w:hAnsiTheme="majorBidi" w:cstheme="majorBidi"/>
          <w:w w:val="105"/>
          <w:sz w:val="28"/>
          <w:szCs w:val="28"/>
        </w:rPr>
        <w:t>i</w:t>
      </w:r>
      <w:r w:rsidR="00B147A2" w:rsidRPr="00A124BD">
        <w:rPr>
          <w:rFonts w:asciiTheme="majorBidi" w:hAnsiTheme="majorBidi" w:cstheme="majorBidi"/>
          <w:w w:val="105"/>
          <w:sz w:val="28"/>
          <w:szCs w:val="28"/>
        </w:rPr>
        <w:t>vabradine</w:t>
      </w:r>
      <w:proofErr w:type="spellEnd"/>
      <w:r w:rsidR="003A771D" w:rsidRPr="00A124BD">
        <w:rPr>
          <w:rFonts w:asciiTheme="majorBidi" w:hAnsiTheme="majorBidi" w:cstheme="majorBidi"/>
          <w:w w:val="105"/>
          <w:sz w:val="28"/>
          <w:szCs w:val="28"/>
        </w:rPr>
        <w:t xml:space="preserve">, </w:t>
      </w:r>
      <w:proofErr w:type="spellStart"/>
      <w:r w:rsidR="00EE3040">
        <w:rPr>
          <w:rFonts w:asciiTheme="majorBidi" w:hAnsiTheme="majorBidi" w:cstheme="majorBidi"/>
          <w:w w:val="105"/>
          <w:sz w:val="28"/>
          <w:szCs w:val="28"/>
        </w:rPr>
        <w:t>t</w:t>
      </w:r>
      <w:r w:rsidR="003A771D" w:rsidRPr="00A124BD">
        <w:rPr>
          <w:rFonts w:asciiTheme="majorBidi" w:hAnsiTheme="majorBidi" w:cstheme="majorBidi"/>
          <w:w w:val="105"/>
          <w:sz w:val="28"/>
          <w:szCs w:val="28"/>
        </w:rPr>
        <w:t>rimetazidine</w:t>
      </w:r>
      <w:proofErr w:type="spellEnd"/>
      <w:r w:rsidR="003A771D" w:rsidRPr="00A124BD">
        <w:rPr>
          <w:rFonts w:asciiTheme="majorBidi" w:hAnsiTheme="majorBidi" w:cstheme="majorBidi"/>
          <w:w w:val="105"/>
          <w:sz w:val="28"/>
          <w:szCs w:val="28"/>
        </w:rPr>
        <w:t xml:space="preserve"> and </w:t>
      </w:r>
      <w:proofErr w:type="spellStart"/>
      <w:r w:rsidR="00EE3040">
        <w:rPr>
          <w:rFonts w:asciiTheme="majorBidi" w:hAnsiTheme="majorBidi" w:cstheme="majorBidi"/>
          <w:w w:val="105"/>
          <w:sz w:val="28"/>
          <w:szCs w:val="28"/>
        </w:rPr>
        <w:t>r</w:t>
      </w:r>
      <w:r w:rsidR="00A647C4">
        <w:rPr>
          <w:rFonts w:asciiTheme="majorBidi" w:hAnsiTheme="majorBidi" w:cstheme="majorBidi"/>
          <w:w w:val="105"/>
          <w:sz w:val="28"/>
          <w:szCs w:val="28"/>
        </w:rPr>
        <w:t>anolaz</w:t>
      </w:r>
      <w:r w:rsidR="00A7142F" w:rsidRPr="00A124BD">
        <w:rPr>
          <w:rFonts w:asciiTheme="majorBidi" w:hAnsiTheme="majorBidi" w:cstheme="majorBidi"/>
          <w:w w:val="105"/>
          <w:sz w:val="28"/>
          <w:szCs w:val="28"/>
        </w:rPr>
        <w:t>ine</w:t>
      </w:r>
      <w:proofErr w:type="spellEnd"/>
      <w:r w:rsidR="00A7142F" w:rsidRPr="00A124BD">
        <w:rPr>
          <w:rFonts w:asciiTheme="majorBidi" w:hAnsiTheme="majorBidi" w:cstheme="majorBidi"/>
          <w:w w:val="105"/>
          <w:sz w:val="28"/>
          <w:szCs w:val="28"/>
        </w:rPr>
        <w:t xml:space="preserve"> retrieved</w:t>
      </w:r>
      <w:r w:rsidRPr="00A124BD">
        <w:rPr>
          <w:rFonts w:asciiTheme="majorBidi" w:hAnsiTheme="majorBidi" w:cstheme="majorBidi"/>
          <w:w w:val="105"/>
          <w:sz w:val="28"/>
          <w:szCs w:val="28"/>
        </w:rPr>
        <w:t xml:space="preserve"> all altered markers at biochemical</w:t>
      </w:r>
      <w:r w:rsidR="00B147A2" w:rsidRPr="00A124BD">
        <w:rPr>
          <w:rFonts w:asciiTheme="majorBidi" w:hAnsiTheme="majorBidi" w:cstheme="majorBidi"/>
          <w:w w:val="105"/>
          <w:sz w:val="28"/>
          <w:szCs w:val="28"/>
        </w:rPr>
        <w:t xml:space="preserve"> </w:t>
      </w:r>
      <w:r w:rsidRPr="00A124BD">
        <w:rPr>
          <w:rFonts w:asciiTheme="majorBidi" w:hAnsiTheme="majorBidi" w:cstheme="majorBidi"/>
          <w:w w:val="105"/>
          <w:sz w:val="28"/>
          <w:szCs w:val="28"/>
        </w:rPr>
        <w:t>kidney level</w:t>
      </w:r>
      <w:r w:rsidR="00B147A2" w:rsidRPr="00A124BD">
        <w:rPr>
          <w:rFonts w:asciiTheme="majorBidi" w:hAnsiTheme="majorBidi" w:cstheme="majorBidi"/>
          <w:w w:val="105"/>
          <w:sz w:val="28"/>
          <w:szCs w:val="28"/>
        </w:rPr>
        <w:t xml:space="preserve">, </w:t>
      </w:r>
      <w:proofErr w:type="spellStart"/>
      <w:r w:rsidR="006B2F1B">
        <w:rPr>
          <w:rFonts w:asciiTheme="majorBidi" w:hAnsiTheme="majorBidi" w:cstheme="majorBidi"/>
          <w:w w:val="105"/>
          <w:sz w:val="28"/>
          <w:szCs w:val="28"/>
        </w:rPr>
        <w:t>down</w:t>
      </w:r>
      <w:r w:rsidRPr="00A124BD">
        <w:rPr>
          <w:rFonts w:asciiTheme="majorBidi" w:hAnsiTheme="majorBidi" w:cstheme="majorBidi"/>
          <w:w w:val="105"/>
          <w:sz w:val="28"/>
          <w:szCs w:val="28"/>
        </w:rPr>
        <w:t>regulated</w:t>
      </w:r>
      <w:proofErr w:type="spellEnd"/>
      <w:r w:rsidRPr="00A124BD">
        <w:rPr>
          <w:rFonts w:asciiTheme="majorBidi" w:hAnsiTheme="majorBidi" w:cstheme="majorBidi"/>
          <w:w w:val="105"/>
          <w:sz w:val="28"/>
          <w:szCs w:val="28"/>
        </w:rPr>
        <w:t xml:space="preserve"> the expression of genes linked with</w:t>
      </w:r>
      <w:r w:rsidR="00B147A2" w:rsidRPr="00A124BD">
        <w:rPr>
          <w:rFonts w:asciiTheme="majorBidi" w:hAnsiTheme="majorBidi" w:cstheme="majorBidi"/>
          <w:w w:val="105"/>
          <w:sz w:val="28"/>
          <w:szCs w:val="28"/>
        </w:rPr>
        <w:t xml:space="preserve"> vascular </w:t>
      </w:r>
      <w:r w:rsidR="006D1A94" w:rsidRPr="00A124BD">
        <w:rPr>
          <w:rFonts w:asciiTheme="majorBidi" w:hAnsiTheme="majorBidi" w:cstheme="majorBidi"/>
          <w:w w:val="105"/>
          <w:sz w:val="28"/>
          <w:szCs w:val="28"/>
        </w:rPr>
        <w:t xml:space="preserve">damage, </w:t>
      </w:r>
      <w:r w:rsidR="006D1A94">
        <w:rPr>
          <w:rFonts w:asciiTheme="majorBidi" w:hAnsiTheme="majorBidi" w:cstheme="majorBidi"/>
          <w:w w:val="105"/>
          <w:sz w:val="28"/>
          <w:szCs w:val="28"/>
        </w:rPr>
        <w:t>apoptosis</w:t>
      </w:r>
      <w:r w:rsidR="00A7142F" w:rsidRPr="00A124BD">
        <w:rPr>
          <w:rFonts w:asciiTheme="majorBidi" w:hAnsiTheme="majorBidi" w:cstheme="majorBidi"/>
          <w:w w:val="105"/>
          <w:sz w:val="28"/>
          <w:szCs w:val="28"/>
        </w:rPr>
        <w:t xml:space="preserve"> and</w:t>
      </w:r>
      <w:r w:rsidR="00B147A2" w:rsidRPr="00A124BD">
        <w:rPr>
          <w:rFonts w:asciiTheme="majorBidi" w:hAnsiTheme="majorBidi" w:cstheme="majorBidi"/>
          <w:w w:val="105"/>
          <w:sz w:val="28"/>
          <w:szCs w:val="28"/>
        </w:rPr>
        <w:t xml:space="preserve"> </w:t>
      </w:r>
      <w:r w:rsidR="00A7142F" w:rsidRPr="00A124BD">
        <w:rPr>
          <w:rFonts w:asciiTheme="majorBidi" w:hAnsiTheme="majorBidi" w:cstheme="majorBidi"/>
          <w:w w:val="105"/>
          <w:sz w:val="28"/>
          <w:szCs w:val="28"/>
        </w:rPr>
        <w:t>fibrosis.</w:t>
      </w:r>
      <w:r w:rsidRPr="00A124BD">
        <w:rPr>
          <w:rFonts w:asciiTheme="majorBidi" w:hAnsiTheme="majorBidi" w:cstheme="majorBidi"/>
          <w:w w:val="105"/>
          <w:sz w:val="28"/>
          <w:szCs w:val="28"/>
        </w:rPr>
        <w:t xml:space="preserve"> These results supported the potential use of</w:t>
      </w:r>
      <w:r w:rsidR="00B147A2" w:rsidRPr="00A124BD">
        <w:rPr>
          <w:rFonts w:asciiTheme="majorBidi" w:hAnsiTheme="majorBidi" w:cstheme="majorBidi"/>
          <w:w w:val="105"/>
          <w:sz w:val="28"/>
          <w:szCs w:val="28"/>
        </w:rPr>
        <w:t xml:space="preserve"> </w:t>
      </w:r>
      <w:proofErr w:type="spellStart"/>
      <w:r w:rsidR="00EE3040">
        <w:rPr>
          <w:rFonts w:asciiTheme="majorBidi" w:hAnsiTheme="majorBidi" w:cstheme="majorBidi"/>
          <w:w w:val="105"/>
          <w:sz w:val="28"/>
          <w:szCs w:val="28"/>
        </w:rPr>
        <w:t>i</w:t>
      </w:r>
      <w:r w:rsidR="008674B2" w:rsidRPr="00A124BD">
        <w:rPr>
          <w:rFonts w:asciiTheme="majorBidi" w:hAnsiTheme="majorBidi" w:cstheme="majorBidi"/>
          <w:w w:val="105"/>
          <w:sz w:val="28"/>
          <w:szCs w:val="28"/>
        </w:rPr>
        <w:t>v</w:t>
      </w:r>
      <w:r w:rsidR="00B147A2" w:rsidRPr="00A124BD">
        <w:rPr>
          <w:rFonts w:asciiTheme="majorBidi" w:hAnsiTheme="majorBidi" w:cstheme="majorBidi"/>
          <w:w w:val="105"/>
          <w:sz w:val="28"/>
          <w:szCs w:val="28"/>
        </w:rPr>
        <w:t>abradine</w:t>
      </w:r>
      <w:proofErr w:type="spellEnd"/>
      <w:r w:rsidR="008674B2" w:rsidRPr="00A124BD">
        <w:rPr>
          <w:rFonts w:asciiTheme="majorBidi" w:hAnsiTheme="majorBidi" w:cstheme="majorBidi"/>
          <w:w w:val="105"/>
          <w:sz w:val="28"/>
          <w:szCs w:val="28"/>
        </w:rPr>
        <w:t xml:space="preserve">, </w:t>
      </w:r>
      <w:proofErr w:type="spellStart"/>
      <w:r w:rsidR="00EE3040">
        <w:rPr>
          <w:rFonts w:asciiTheme="majorBidi" w:hAnsiTheme="majorBidi" w:cstheme="majorBidi"/>
          <w:w w:val="105"/>
          <w:sz w:val="28"/>
          <w:szCs w:val="28"/>
        </w:rPr>
        <w:t>t</w:t>
      </w:r>
      <w:r w:rsidR="008674B2" w:rsidRPr="00A124BD">
        <w:rPr>
          <w:rFonts w:asciiTheme="majorBidi" w:hAnsiTheme="majorBidi" w:cstheme="majorBidi"/>
          <w:w w:val="105"/>
          <w:sz w:val="28"/>
          <w:szCs w:val="28"/>
        </w:rPr>
        <w:t>rimetazidine</w:t>
      </w:r>
      <w:proofErr w:type="spellEnd"/>
      <w:r w:rsidR="008674B2" w:rsidRPr="00A124BD">
        <w:rPr>
          <w:rFonts w:asciiTheme="majorBidi" w:hAnsiTheme="majorBidi" w:cstheme="majorBidi"/>
          <w:w w:val="105"/>
          <w:sz w:val="28"/>
          <w:szCs w:val="28"/>
        </w:rPr>
        <w:t xml:space="preserve"> and </w:t>
      </w:r>
      <w:proofErr w:type="spellStart"/>
      <w:r w:rsidR="00EE3040">
        <w:rPr>
          <w:rFonts w:asciiTheme="majorBidi" w:hAnsiTheme="majorBidi" w:cstheme="majorBidi"/>
          <w:w w:val="105"/>
          <w:sz w:val="28"/>
          <w:szCs w:val="28"/>
        </w:rPr>
        <w:t>r</w:t>
      </w:r>
      <w:r w:rsidR="00A647C4">
        <w:rPr>
          <w:rFonts w:asciiTheme="majorBidi" w:hAnsiTheme="majorBidi" w:cstheme="majorBidi"/>
          <w:w w:val="105"/>
          <w:sz w:val="28"/>
          <w:szCs w:val="28"/>
        </w:rPr>
        <w:t>anolazine</w:t>
      </w:r>
      <w:proofErr w:type="spellEnd"/>
      <w:r w:rsidR="00A7142F" w:rsidRPr="00A124BD">
        <w:rPr>
          <w:rFonts w:asciiTheme="majorBidi" w:hAnsiTheme="majorBidi" w:cstheme="majorBidi"/>
          <w:w w:val="105"/>
          <w:sz w:val="28"/>
          <w:szCs w:val="28"/>
        </w:rPr>
        <w:t xml:space="preserve"> to</w:t>
      </w:r>
      <w:r w:rsidRPr="00A124BD">
        <w:rPr>
          <w:rFonts w:asciiTheme="majorBidi" w:hAnsiTheme="majorBidi" w:cstheme="majorBidi"/>
          <w:w w:val="105"/>
          <w:sz w:val="28"/>
          <w:szCs w:val="28"/>
        </w:rPr>
        <w:t xml:space="preserve"> protect kidney against </w:t>
      </w:r>
      <w:r w:rsidR="00B147A2" w:rsidRPr="00A124BD">
        <w:rPr>
          <w:rFonts w:asciiTheme="majorBidi" w:hAnsiTheme="majorBidi" w:cstheme="majorBidi"/>
          <w:w w:val="105"/>
          <w:sz w:val="28"/>
          <w:szCs w:val="28"/>
        </w:rPr>
        <w:t>DN</w:t>
      </w:r>
      <w:r w:rsidRPr="00A124BD">
        <w:rPr>
          <w:rFonts w:asciiTheme="majorBidi" w:hAnsiTheme="majorBidi" w:cstheme="majorBidi"/>
          <w:w w:val="105"/>
          <w:sz w:val="28"/>
          <w:szCs w:val="28"/>
        </w:rPr>
        <w:t xml:space="preserve"> and open the field for further studies</w:t>
      </w:r>
      <w:r w:rsidR="00185FE6" w:rsidRPr="00A124BD">
        <w:rPr>
          <w:rFonts w:asciiTheme="majorBidi" w:hAnsiTheme="majorBidi" w:cstheme="majorBidi"/>
          <w:w w:val="105"/>
          <w:sz w:val="28"/>
          <w:szCs w:val="28"/>
        </w:rPr>
        <w:t xml:space="preserve"> on diabetic complication models</w:t>
      </w:r>
      <w:r w:rsidR="0026013E" w:rsidRPr="00A124BD">
        <w:rPr>
          <w:rFonts w:asciiTheme="majorBidi" w:hAnsiTheme="majorBidi" w:cstheme="majorBidi"/>
          <w:w w:val="105"/>
          <w:sz w:val="28"/>
          <w:szCs w:val="28"/>
        </w:rPr>
        <w:t xml:space="preserve"> such as </w:t>
      </w:r>
      <w:r w:rsidR="00EA01A8" w:rsidRPr="00A124BD">
        <w:rPr>
          <w:rFonts w:asciiTheme="majorBidi" w:hAnsiTheme="majorBidi" w:cstheme="majorBidi"/>
          <w:w w:val="105"/>
          <w:sz w:val="28"/>
          <w:szCs w:val="28"/>
        </w:rPr>
        <w:t>liver</w:t>
      </w:r>
      <w:r w:rsidR="0026013E" w:rsidRPr="00A124BD">
        <w:rPr>
          <w:rFonts w:asciiTheme="majorBidi" w:hAnsiTheme="majorBidi" w:cstheme="majorBidi"/>
          <w:w w:val="105"/>
          <w:sz w:val="28"/>
          <w:szCs w:val="28"/>
        </w:rPr>
        <w:t xml:space="preserve"> rather than kidney</w:t>
      </w:r>
    </w:p>
    <w:p w14:paraId="5C2C041B" w14:textId="77777777" w:rsidR="00B22EE9" w:rsidRPr="00EE3040" w:rsidRDefault="00B22EE9" w:rsidP="00A124BD">
      <w:pPr>
        <w:pStyle w:val="BodyText"/>
        <w:tabs>
          <w:tab w:val="left" w:pos="90"/>
          <w:tab w:val="left" w:pos="180"/>
          <w:tab w:val="left" w:pos="270"/>
          <w:tab w:val="left" w:pos="360"/>
          <w:tab w:val="left" w:pos="450"/>
          <w:tab w:val="left" w:pos="1980"/>
          <w:tab w:val="left" w:pos="2160"/>
          <w:tab w:val="left" w:pos="2430"/>
        </w:tabs>
        <w:spacing w:before="61" w:line="360" w:lineRule="auto"/>
        <w:ind w:left="540" w:right="113"/>
        <w:jc w:val="both"/>
        <w:rPr>
          <w:rFonts w:asciiTheme="majorBidi" w:hAnsiTheme="majorBidi" w:cstheme="majorBidi"/>
          <w:w w:val="105"/>
          <w:sz w:val="4"/>
          <w:szCs w:val="4"/>
        </w:rPr>
      </w:pPr>
    </w:p>
    <w:p w14:paraId="1FA65B00" w14:textId="77777777" w:rsidR="00B22EE9" w:rsidRPr="00A124BD" w:rsidRDefault="00B22EE9" w:rsidP="00A124BD">
      <w:pPr>
        <w:spacing w:line="360" w:lineRule="auto"/>
        <w:ind w:right="106" w:firstLine="1"/>
        <w:jc w:val="both"/>
        <w:rPr>
          <w:rFonts w:asciiTheme="majorBidi" w:hAnsiTheme="majorBidi" w:cstheme="majorBidi"/>
          <w:w w:val="105"/>
          <w:sz w:val="28"/>
          <w:szCs w:val="28"/>
        </w:rPr>
      </w:pPr>
      <w:r w:rsidRPr="00A124BD">
        <w:rPr>
          <w:rFonts w:asciiTheme="majorBidi" w:hAnsiTheme="majorBidi" w:cstheme="majorBidi"/>
          <w:b/>
          <w:bCs/>
          <w:w w:val="105"/>
          <w:sz w:val="28"/>
          <w:szCs w:val="28"/>
        </w:rPr>
        <w:t>Acknowledgments:</w:t>
      </w:r>
      <w:r w:rsidRPr="00A124BD">
        <w:rPr>
          <w:rFonts w:asciiTheme="majorBidi" w:hAnsiTheme="majorBidi" w:cstheme="majorBidi"/>
          <w:w w:val="105"/>
          <w:sz w:val="28"/>
          <w:szCs w:val="28"/>
        </w:rPr>
        <w:t xml:space="preserve"> The</w:t>
      </w:r>
      <w:r w:rsidR="00B773EC" w:rsidRPr="00A124BD">
        <w:rPr>
          <w:rFonts w:asciiTheme="majorBidi" w:hAnsiTheme="majorBidi" w:cstheme="majorBidi"/>
          <w:w w:val="105"/>
          <w:sz w:val="28"/>
          <w:szCs w:val="28"/>
        </w:rPr>
        <w:t xml:space="preserve"> </w:t>
      </w:r>
      <w:r w:rsidRPr="00A124BD">
        <w:rPr>
          <w:rFonts w:asciiTheme="majorBidi" w:hAnsiTheme="majorBidi" w:cstheme="majorBidi"/>
          <w:w w:val="105"/>
          <w:sz w:val="28"/>
          <w:szCs w:val="28"/>
        </w:rPr>
        <w:t>Pharmacology</w:t>
      </w:r>
      <w:r w:rsidR="00B773EC" w:rsidRPr="00A124BD">
        <w:rPr>
          <w:rFonts w:asciiTheme="majorBidi" w:hAnsiTheme="majorBidi" w:cstheme="majorBidi"/>
          <w:w w:val="105"/>
          <w:sz w:val="28"/>
          <w:szCs w:val="28"/>
        </w:rPr>
        <w:t xml:space="preserve"> </w:t>
      </w:r>
      <w:r w:rsidRPr="00A124BD">
        <w:rPr>
          <w:rFonts w:asciiTheme="majorBidi" w:hAnsiTheme="majorBidi" w:cstheme="majorBidi"/>
          <w:w w:val="105"/>
          <w:sz w:val="28"/>
          <w:szCs w:val="28"/>
        </w:rPr>
        <w:t xml:space="preserve">Department, Faculty of Medicine, </w:t>
      </w:r>
      <w:proofErr w:type="spellStart"/>
      <w:r w:rsidRPr="00A124BD">
        <w:rPr>
          <w:rFonts w:asciiTheme="majorBidi" w:hAnsiTheme="majorBidi" w:cstheme="majorBidi"/>
          <w:w w:val="105"/>
          <w:sz w:val="28"/>
          <w:szCs w:val="28"/>
        </w:rPr>
        <w:t>Benha</w:t>
      </w:r>
      <w:proofErr w:type="spellEnd"/>
      <w:r w:rsidRPr="00A124BD">
        <w:rPr>
          <w:rFonts w:asciiTheme="majorBidi" w:hAnsiTheme="majorBidi" w:cstheme="majorBidi"/>
          <w:w w:val="105"/>
          <w:sz w:val="28"/>
          <w:szCs w:val="28"/>
        </w:rPr>
        <w:t xml:space="preserve"> University, Egypt, provided technical and administrative assistance that was greatly appreciated by the authors throughout the course of this study. </w:t>
      </w:r>
    </w:p>
    <w:p w14:paraId="4BFDC4A6" w14:textId="6774B178" w:rsidR="00B773EC" w:rsidRPr="00A124BD" w:rsidRDefault="00B773EC" w:rsidP="00A124BD">
      <w:pPr>
        <w:tabs>
          <w:tab w:val="left" w:pos="90"/>
          <w:tab w:val="left" w:pos="180"/>
          <w:tab w:val="left" w:pos="270"/>
          <w:tab w:val="left" w:pos="360"/>
          <w:tab w:val="left" w:pos="450"/>
          <w:tab w:val="left" w:pos="1980"/>
          <w:tab w:val="left" w:pos="2160"/>
          <w:tab w:val="left" w:pos="2430"/>
          <w:tab w:val="left" w:pos="3089"/>
        </w:tabs>
        <w:spacing w:before="15" w:line="360" w:lineRule="auto"/>
        <w:ind w:left="540" w:hanging="540"/>
        <w:rPr>
          <w:rFonts w:asciiTheme="majorBidi" w:hAnsiTheme="majorBidi" w:cstheme="majorBidi"/>
          <w:b/>
          <w:bCs/>
          <w:u w:val="single"/>
        </w:rPr>
      </w:pPr>
      <w:r w:rsidRPr="00A124BD">
        <w:rPr>
          <w:rFonts w:asciiTheme="majorBidi" w:hAnsiTheme="majorBidi" w:cstheme="majorBidi"/>
          <w:b/>
          <w:bCs/>
          <w:sz w:val="32"/>
          <w:szCs w:val="32"/>
          <w:u w:val="single"/>
        </w:rPr>
        <w:t>References</w:t>
      </w:r>
      <w:r w:rsidRPr="00A124BD">
        <w:rPr>
          <w:rFonts w:asciiTheme="majorBidi" w:hAnsiTheme="majorBidi" w:cstheme="majorBidi"/>
          <w:b/>
          <w:bCs/>
          <w:u w:val="single"/>
        </w:rPr>
        <w:t>:</w:t>
      </w:r>
    </w:p>
    <w:p w14:paraId="616DF03D" w14:textId="6ACA2BF2" w:rsidR="0013763E" w:rsidRDefault="0013763E" w:rsidP="00DD7168">
      <w:pPr>
        <w:pStyle w:val="ListParagraph"/>
        <w:numPr>
          <w:ilvl w:val="0"/>
          <w:numId w:val="5"/>
        </w:numPr>
        <w:tabs>
          <w:tab w:val="left" w:pos="90"/>
          <w:tab w:val="left" w:pos="180"/>
          <w:tab w:val="left" w:pos="270"/>
          <w:tab w:val="left" w:pos="360"/>
          <w:tab w:val="left" w:pos="450"/>
          <w:tab w:val="left" w:pos="1980"/>
          <w:tab w:val="left" w:pos="2160"/>
          <w:tab w:val="left" w:pos="2430"/>
          <w:tab w:val="left" w:pos="3089"/>
        </w:tabs>
        <w:spacing w:before="15" w:line="360" w:lineRule="auto"/>
        <w:rPr>
          <w:rFonts w:asciiTheme="majorBidi" w:hAnsiTheme="majorBidi" w:cstheme="majorBidi"/>
          <w:sz w:val="24"/>
          <w:szCs w:val="24"/>
        </w:rPr>
      </w:pPr>
      <w:proofErr w:type="spellStart"/>
      <w:r w:rsidRPr="00DD7168">
        <w:rPr>
          <w:rFonts w:asciiTheme="majorBidi" w:hAnsiTheme="majorBidi" w:cstheme="majorBidi"/>
          <w:b/>
          <w:bCs/>
          <w:sz w:val="24"/>
          <w:szCs w:val="24"/>
        </w:rPr>
        <w:t>Jigheh</w:t>
      </w:r>
      <w:proofErr w:type="spellEnd"/>
      <w:r w:rsidRPr="00DD7168">
        <w:rPr>
          <w:rFonts w:asciiTheme="majorBidi" w:hAnsiTheme="majorBidi" w:cstheme="majorBidi"/>
          <w:b/>
          <w:bCs/>
          <w:sz w:val="24"/>
          <w:szCs w:val="24"/>
        </w:rPr>
        <w:t xml:space="preserve"> Z., </w:t>
      </w:r>
      <w:proofErr w:type="spellStart"/>
      <w:r w:rsidRPr="00DD7168">
        <w:rPr>
          <w:rFonts w:asciiTheme="majorBidi" w:hAnsiTheme="majorBidi" w:cstheme="majorBidi"/>
          <w:b/>
          <w:bCs/>
          <w:sz w:val="24"/>
          <w:szCs w:val="24"/>
        </w:rPr>
        <w:t>Haghjo</w:t>
      </w:r>
      <w:proofErr w:type="spellEnd"/>
      <w:r w:rsidRPr="00DD7168">
        <w:rPr>
          <w:rFonts w:asciiTheme="majorBidi" w:hAnsiTheme="majorBidi" w:cstheme="majorBidi"/>
          <w:b/>
          <w:bCs/>
          <w:sz w:val="24"/>
          <w:szCs w:val="24"/>
        </w:rPr>
        <w:t xml:space="preserve"> A., </w:t>
      </w:r>
      <w:proofErr w:type="spellStart"/>
      <w:r w:rsidRPr="00DD7168">
        <w:rPr>
          <w:rFonts w:asciiTheme="majorBidi" w:hAnsiTheme="majorBidi" w:cstheme="majorBidi"/>
          <w:b/>
          <w:bCs/>
          <w:sz w:val="24"/>
          <w:szCs w:val="24"/>
        </w:rPr>
        <w:t>Argani</w:t>
      </w:r>
      <w:proofErr w:type="spellEnd"/>
      <w:r w:rsidRPr="00DD7168">
        <w:rPr>
          <w:rFonts w:asciiTheme="majorBidi" w:hAnsiTheme="majorBidi" w:cstheme="majorBidi"/>
          <w:b/>
          <w:bCs/>
          <w:sz w:val="24"/>
          <w:szCs w:val="24"/>
        </w:rPr>
        <w:t xml:space="preserve"> H., </w:t>
      </w:r>
      <w:proofErr w:type="spellStart"/>
      <w:r w:rsidRPr="00DD7168">
        <w:rPr>
          <w:rFonts w:asciiTheme="majorBidi" w:hAnsiTheme="majorBidi" w:cstheme="majorBidi"/>
          <w:b/>
          <w:bCs/>
          <w:sz w:val="24"/>
          <w:szCs w:val="24"/>
        </w:rPr>
        <w:t>Roshangar</w:t>
      </w:r>
      <w:proofErr w:type="spellEnd"/>
      <w:r w:rsidRPr="00DD7168">
        <w:rPr>
          <w:rFonts w:asciiTheme="majorBidi" w:hAnsiTheme="majorBidi" w:cstheme="majorBidi"/>
          <w:b/>
          <w:bCs/>
          <w:sz w:val="24"/>
          <w:szCs w:val="24"/>
        </w:rPr>
        <w:t xml:space="preserve"> L., </w:t>
      </w:r>
      <w:proofErr w:type="spellStart"/>
      <w:r w:rsidRPr="00DD7168">
        <w:rPr>
          <w:rFonts w:asciiTheme="majorBidi" w:hAnsiTheme="majorBidi" w:cstheme="majorBidi"/>
          <w:b/>
          <w:bCs/>
          <w:sz w:val="24"/>
          <w:szCs w:val="24"/>
        </w:rPr>
        <w:t>Rashtchizadeh</w:t>
      </w:r>
      <w:proofErr w:type="spellEnd"/>
      <w:r w:rsidRPr="00DD7168">
        <w:rPr>
          <w:rFonts w:asciiTheme="majorBidi" w:hAnsiTheme="majorBidi" w:cstheme="majorBidi"/>
          <w:b/>
          <w:bCs/>
          <w:sz w:val="24"/>
          <w:szCs w:val="24"/>
        </w:rPr>
        <w:t xml:space="preserve"> N., </w:t>
      </w:r>
      <w:proofErr w:type="spellStart"/>
      <w:r w:rsidRPr="00DD7168">
        <w:rPr>
          <w:rFonts w:asciiTheme="majorBidi" w:hAnsiTheme="majorBidi" w:cstheme="majorBidi"/>
          <w:b/>
          <w:bCs/>
          <w:sz w:val="24"/>
          <w:szCs w:val="24"/>
        </w:rPr>
        <w:t>Sanajou</w:t>
      </w:r>
      <w:proofErr w:type="spellEnd"/>
      <w:r w:rsidRPr="00DD7168">
        <w:rPr>
          <w:rFonts w:asciiTheme="majorBidi" w:hAnsiTheme="majorBidi" w:cstheme="majorBidi"/>
          <w:b/>
          <w:bCs/>
          <w:sz w:val="24"/>
          <w:szCs w:val="24"/>
        </w:rPr>
        <w:t xml:space="preserve"> D.,</w:t>
      </w:r>
      <w:r w:rsidR="00DD7168">
        <w:rPr>
          <w:rFonts w:asciiTheme="majorBidi" w:hAnsiTheme="majorBidi" w:cstheme="majorBidi"/>
          <w:sz w:val="24"/>
          <w:szCs w:val="24"/>
        </w:rPr>
        <w:t xml:space="preserve"> </w:t>
      </w:r>
      <w:r w:rsidR="00DD7168" w:rsidRPr="00DD7168">
        <w:rPr>
          <w:rFonts w:asciiTheme="majorBidi" w:hAnsiTheme="majorBidi" w:cstheme="majorBidi"/>
          <w:b/>
          <w:bCs/>
          <w:sz w:val="24"/>
          <w:szCs w:val="24"/>
        </w:rPr>
        <w:t>et al.</w:t>
      </w:r>
      <w:r w:rsidRPr="00A124BD">
        <w:rPr>
          <w:rFonts w:asciiTheme="majorBidi" w:hAnsiTheme="majorBidi" w:cstheme="majorBidi"/>
          <w:sz w:val="24"/>
          <w:szCs w:val="24"/>
        </w:rPr>
        <w:t xml:space="preserve"> </w:t>
      </w:r>
      <w:proofErr w:type="spellStart"/>
      <w:r w:rsidRPr="00A124BD">
        <w:rPr>
          <w:rFonts w:asciiTheme="majorBidi" w:hAnsiTheme="majorBidi" w:cstheme="majorBidi"/>
          <w:sz w:val="24"/>
          <w:szCs w:val="24"/>
        </w:rPr>
        <w:t>Empagliflozin</w:t>
      </w:r>
      <w:proofErr w:type="spellEnd"/>
      <w:r w:rsidRPr="00A124BD">
        <w:rPr>
          <w:rFonts w:asciiTheme="majorBidi" w:hAnsiTheme="majorBidi" w:cstheme="majorBidi"/>
          <w:sz w:val="24"/>
          <w:szCs w:val="24"/>
        </w:rPr>
        <w:t xml:space="preserve"> Attenuates Renal and Urinary Markers of Tubular Epithelial Cell Injury in </w:t>
      </w:r>
      <w:proofErr w:type="spellStart"/>
      <w:r w:rsidRPr="00A124BD">
        <w:rPr>
          <w:rFonts w:asciiTheme="majorBidi" w:hAnsiTheme="majorBidi" w:cstheme="majorBidi"/>
          <w:sz w:val="24"/>
          <w:szCs w:val="24"/>
        </w:rPr>
        <w:t>Streptozotocin</w:t>
      </w:r>
      <w:proofErr w:type="spellEnd"/>
      <w:r w:rsidRPr="00A124BD">
        <w:rPr>
          <w:rFonts w:asciiTheme="majorBidi" w:hAnsiTheme="majorBidi" w:cstheme="majorBidi"/>
          <w:sz w:val="24"/>
          <w:szCs w:val="24"/>
        </w:rPr>
        <w:t xml:space="preserve">-induced Diabetic Rats. </w:t>
      </w:r>
      <w:proofErr w:type="spellStart"/>
      <w:r w:rsidRPr="00A124BD">
        <w:rPr>
          <w:rFonts w:asciiTheme="majorBidi" w:hAnsiTheme="majorBidi" w:cstheme="majorBidi"/>
          <w:sz w:val="24"/>
          <w:szCs w:val="24"/>
        </w:rPr>
        <w:t>Ind</w:t>
      </w:r>
      <w:proofErr w:type="spellEnd"/>
      <w:r w:rsidRPr="00A124BD">
        <w:rPr>
          <w:rFonts w:asciiTheme="majorBidi" w:hAnsiTheme="majorBidi" w:cstheme="majorBidi"/>
          <w:sz w:val="24"/>
          <w:szCs w:val="24"/>
        </w:rPr>
        <w:t xml:space="preserve"> J </w:t>
      </w:r>
      <w:proofErr w:type="spellStart"/>
      <w:r w:rsidRPr="00A124BD">
        <w:rPr>
          <w:rFonts w:asciiTheme="majorBidi" w:hAnsiTheme="majorBidi" w:cstheme="majorBidi"/>
          <w:sz w:val="24"/>
          <w:szCs w:val="24"/>
        </w:rPr>
        <w:t>Clin</w:t>
      </w:r>
      <w:proofErr w:type="spellEnd"/>
      <w:r w:rsidRPr="00A124BD">
        <w:rPr>
          <w:rFonts w:asciiTheme="majorBidi" w:hAnsiTheme="majorBidi" w:cstheme="majorBidi"/>
          <w:sz w:val="24"/>
          <w:szCs w:val="24"/>
        </w:rPr>
        <w:t xml:space="preserve"> </w:t>
      </w:r>
      <w:proofErr w:type="spellStart"/>
      <w:r w:rsidRPr="00A124BD">
        <w:rPr>
          <w:rFonts w:asciiTheme="majorBidi" w:hAnsiTheme="majorBidi" w:cstheme="majorBidi"/>
          <w:sz w:val="24"/>
          <w:szCs w:val="24"/>
        </w:rPr>
        <w:t>Biochem</w:t>
      </w:r>
      <w:proofErr w:type="spellEnd"/>
      <w:r w:rsidR="00DD7168">
        <w:rPr>
          <w:rFonts w:asciiTheme="majorBidi" w:hAnsiTheme="majorBidi" w:cstheme="majorBidi"/>
          <w:sz w:val="24"/>
          <w:szCs w:val="24"/>
        </w:rPr>
        <w:t xml:space="preserve"> 2020</w:t>
      </w:r>
      <w:r w:rsidRPr="00A124BD">
        <w:rPr>
          <w:rFonts w:asciiTheme="majorBidi" w:hAnsiTheme="majorBidi" w:cstheme="majorBidi"/>
          <w:sz w:val="24"/>
          <w:szCs w:val="24"/>
        </w:rPr>
        <w:t xml:space="preserve">; 35(1):109–114. </w:t>
      </w:r>
    </w:p>
    <w:p w14:paraId="60F04EE6" w14:textId="6904C657" w:rsidR="00D53689" w:rsidRPr="00840AB3" w:rsidRDefault="00D53689" w:rsidP="00DD7168">
      <w:pPr>
        <w:pStyle w:val="ListParagraph"/>
        <w:numPr>
          <w:ilvl w:val="0"/>
          <w:numId w:val="5"/>
        </w:numPr>
        <w:tabs>
          <w:tab w:val="left" w:pos="90"/>
          <w:tab w:val="left" w:pos="180"/>
          <w:tab w:val="left" w:pos="270"/>
          <w:tab w:val="left" w:pos="360"/>
          <w:tab w:val="left" w:pos="450"/>
          <w:tab w:val="left" w:pos="1980"/>
          <w:tab w:val="left" w:pos="2160"/>
          <w:tab w:val="left" w:pos="2430"/>
          <w:tab w:val="left" w:pos="3089"/>
        </w:tabs>
        <w:spacing w:before="15" w:line="360" w:lineRule="auto"/>
        <w:rPr>
          <w:rFonts w:asciiTheme="majorBidi" w:hAnsiTheme="majorBidi" w:cstheme="majorBidi"/>
          <w:sz w:val="24"/>
          <w:szCs w:val="24"/>
        </w:rPr>
      </w:pPr>
      <w:r w:rsidRPr="00DD7168">
        <w:rPr>
          <w:rFonts w:asciiTheme="majorBidi" w:hAnsiTheme="majorBidi" w:cstheme="majorBidi"/>
          <w:b/>
          <w:bCs/>
          <w:sz w:val="24"/>
          <w:szCs w:val="24"/>
        </w:rPr>
        <w:t xml:space="preserve">Salazar CA, </w:t>
      </w:r>
      <w:proofErr w:type="spellStart"/>
      <w:r w:rsidRPr="00DD7168">
        <w:rPr>
          <w:rFonts w:asciiTheme="majorBidi" w:hAnsiTheme="majorBidi" w:cstheme="majorBidi"/>
          <w:b/>
          <w:bCs/>
          <w:sz w:val="24"/>
          <w:szCs w:val="24"/>
        </w:rPr>
        <w:t>Basilio</w:t>
      </w:r>
      <w:proofErr w:type="spellEnd"/>
      <w:r w:rsidRPr="00DD7168">
        <w:rPr>
          <w:rFonts w:asciiTheme="majorBidi" w:hAnsiTheme="majorBidi" w:cstheme="majorBidi"/>
          <w:b/>
          <w:bCs/>
          <w:sz w:val="24"/>
          <w:szCs w:val="24"/>
        </w:rPr>
        <w:t xml:space="preserve"> Flores JE, </w:t>
      </w:r>
      <w:proofErr w:type="spellStart"/>
      <w:r w:rsidRPr="00DD7168">
        <w:rPr>
          <w:rFonts w:asciiTheme="majorBidi" w:hAnsiTheme="majorBidi" w:cstheme="majorBidi"/>
          <w:b/>
          <w:bCs/>
          <w:sz w:val="24"/>
          <w:szCs w:val="24"/>
        </w:rPr>
        <w:t>Veramendi</w:t>
      </w:r>
      <w:proofErr w:type="spellEnd"/>
      <w:r w:rsidRPr="00DD7168">
        <w:rPr>
          <w:rFonts w:asciiTheme="majorBidi" w:hAnsiTheme="majorBidi" w:cstheme="majorBidi"/>
          <w:b/>
          <w:bCs/>
          <w:sz w:val="24"/>
          <w:szCs w:val="24"/>
        </w:rPr>
        <w:t xml:space="preserve"> Espinoza LE, Mejia Dolores JW, Rey Rodriguez DE, </w:t>
      </w:r>
      <w:r w:rsidR="00DD7168">
        <w:rPr>
          <w:rFonts w:asciiTheme="majorBidi" w:hAnsiTheme="majorBidi" w:cstheme="majorBidi"/>
          <w:b/>
          <w:bCs/>
          <w:sz w:val="24"/>
          <w:szCs w:val="24"/>
        </w:rPr>
        <w:t xml:space="preserve">and </w:t>
      </w:r>
      <w:proofErr w:type="spellStart"/>
      <w:r w:rsidRPr="00DD7168">
        <w:rPr>
          <w:rFonts w:asciiTheme="majorBidi" w:hAnsiTheme="majorBidi" w:cstheme="majorBidi"/>
          <w:b/>
          <w:bCs/>
          <w:sz w:val="24"/>
          <w:szCs w:val="24"/>
        </w:rPr>
        <w:t>Loza</w:t>
      </w:r>
      <w:proofErr w:type="spellEnd"/>
      <w:r w:rsidRPr="00DD7168">
        <w:rPr>
          <w:rFonts w:asciiTheme="majorBidi" w:hAnsiTheme="majorBidi" w:cstheme="majorBidi"/>
          <w:b/>
          <w:bCs/>
          <w:sz w:val="24"/>
          <w:szCs w:val="24"/>
        </w:rPr>
        <w:t xml:space="preserve"> </w:t>
      </w:r>
      <w:proofErr w:type="spellStart"/>
      <w:r w:rsidRPr="00DD7168">
        <w:rPr>
          <w:rFonts w:asciiTheme="majorBidi" w:hAnsiTheme="majorBidi" w:cstheme="majorBidi"/>
          <w:b/>
          <w:bCs/>
          <w:sz w:val="24"/>
          <w:szCs w:val="24"/>
        </w:rPr>
        <w:t>Munárriz</w:t>
      </w:r>
      <w:proofErr w:type="spellEnd"/>
      <w:r w:rsidRPr="00DD7168">
        <w:rPr>
          <w:rFonts w:asciiTheme="majorBidi" w:hAnsiTheme="majorBidi" w:cstheme="majorBidi"/>
          <w:b/>
          <w:bCs/>
          <w:sz w:val="24"/>
          <w:szCs w:val="24"/>
        </w:rPr>
        <w:t xml:space="preserve"> C.</w:t>
      </w:r>
      <w:r w:rsidRPr="00D53689">
        <w:rPr>
          <w:rFonts w:asciiTheme="majorBidi" w:hAnsiTheme="majorBidi" w:cstheme="majorBidi"/>
          <w:sz w:val="24"/>
          <w:szCs w:val="24"/>
        </w:rPr>
        <w:t xml:space="preserve"> </w:t>
      </w:r>
      <w:proofErr w:type="spellStart"/>
      <w:r w:rsidRPr="00D53689">
        <w:rPr>
          <w:rFonts w:asciiTheme="majorBidi" w:hAnsiTheme="majorBidi" w:cstheme="majorBidi"/>
          <w:sz w:val="24"/>
          <w:szCs w:val="24"/>
        </w:rPr>
        <w:t>Ranolazine</w:t>
      </w:r>
      <w:proofErr w:type="spellEnd"/>
      <w:r w:rsidRPr="00D53689">
        <w:rPr>
          <w:rFonts w:asciiTheme="majorBidi" w:hAnsiTheme="majorBidi" w:cstheme="majorBidi"/>
          <w:sz w:val="24"/>
          <w:szCs w:val="24"/>
        </w:rPr>
        <w:t xml:space="preserve"> for stable angina pectoris. Cochr</w:t>
      </w:r>
      <w:r w:rsidR="00840AB3">
        <w:rPr>
          <w:rFonts w:asciiTheme="majorBidi" w:hAnsiTheme="majorBidi" w:cstheme="majorBidi"/>
          <w:sz w:val="24"/>
          <w:szCs w:val="24"/>
        </w:rPr>
        <w:t xml:space="preserve">ane Database </w:t>
      </w:r>
      <w:proofErr w:type="spellStart"/>
      <w:r w:rsidR="00840AB3">
        <w:rPr>
          <w:rFonts w:asciiTheme="majorBidi" w:hAnsiTheme="majorBidi" w:cstheme="majorBidi"/>
          <w:sz w:val="24"/>
          <w:szCs w:val="24"/>
        </w:rPr>
        <w:t>Syst</w:t>
      </w:r>
      <w:proofErr w:type="spellEnd"/>
      <w:r w:rsidR="00840AB3">
        <w:rPr>
          <w:rFonts w:asciiTheme="majorBidi" w:hAnsiTheme="majorBidi" w:cstheme="majorBidi"/>
          <w:sz w:val="24"/>
          <w:szCs w:val="24"/>
        </w:rPr>
        <w:t xml:space="preserve"> Rev</w:t>
      </w:r>
      <w:r w:rsidR="00DD7168">
        <w:rPr>
          <w:rFonts w:asciiTheme="majorBidi" w:hAnsiTheme="majorBidi" w:cstheme="majorBidi"/>
          <w:sz w:val="24"/>
          <w:szCs w:val="24"/>
        </w:rPr>
        <w:t xml:space="preserve"> 2017</w:t>
      </w:r>
      <w:r w:rsidR="00840AB3">
        <w:rPr>
          <w:rFonts w:asciiTheme="majorBidi" w:hAnsiTheme="majorBidi" w:cstheme="majorBidi"/>
          <w:sz w:val="24"/>
          <w:szCs w:val="24"/>
        </w:rPr>
        <w:t>.</w:t>
      </w:r>
      <w:r w:rsidRPr="00D53689">
        <w:rPr>
          <w:rFonts w:asciiTheme="majorBidi" w:hAnsiTheme="majorBidi" w:cstheme="majorBidi"/>
          <w:sz w:val="24"/>
          <w:szCs w:val="24"/>
        </w:rPr>
        <w:t xml:space="preserve">8;2(2):CD011747. </w:t>
      </w:r>
    </w:p>
    <w:p w14:paraId="51A64F7E" w14:textId="4B3E2109" w:rsidR="0013763E" w:rsidRDefault="0013763E" w:rsidP="00DD7168">
      <w:pPr>
        <w:pStyle w:val="ListParagraph"/>
        <w:numPr>
          <w:ilvl w:val="0"/>
          <w:numId w:val="5"/>
        </w:numPr>
        <w:tabs>
          <w:tab w:val="left" w:pos="90"/>
          <w:tab w:val="left" w:pos="180"/>
          <w:tab w:val="left" w:pos="270"/>
          <w:tab w:val="left" w:pos="360"/>
          <w:tab w:val="left" w:pos="450"/>
          <w:tab w:val="left" w:pos="1980"/>
          <w:tab w:val="left" w:pos="2160"/>
          <w:tab w:val="left" w:pos="2430"/>
          <w:tab w:val="left" w:pos="3089"/>
        </w:tabs>
        <w:spacing w:before="15" w:line="360" w:lineRule="auto"/>
        <w:rPr>
          <w:rFonts w:asciiTheme="majorBidi" w:hAnsiTheme="majorBidi" w:cstheme="majorBidi"/>
          <w:sz w:val="24"/>
          <w:szCs w:val="24"/>
        </w:rPr>
      </w:pPr>
      <w:proofErr w:type="spellStart"/>
      <w:r w:rsidRPr="00DD7168">
        <w:rPr>
          <w:rFonts w:asciiTheme="majorBidi" w:hAnsiTheme="majorBidi" w:cstheme="majorBidi"/>
          <w:b/>
          <w:bCs/>
          <w:sz w:val="24"/>
          <w:szCs w:val="24"/>
        </w:rPr>
        <w:t>Elkholy</w:t>
      </w:r>
      <w:proofErr w:type="spellEnd"/>
      <w:r w:rsidRPr="00DD7168">
        <w:rPr>
          <w:rFonts w:asciiTheme="majorBidi" w:hAnsiTheme="majorBidi" w:cstheme="majorBidi"/>
          <w:b/>
          <w:bCs/>
          <w:sz w:val="24"/>
          <w:szCs w:val="24"/>
        </w:rPr>
        <w:t xml:space="preserve"> S., </w:t>
      </w:r>
      <w:proofErr w:type="spellStart"/>
      <w:r w:rsidRPr="00DD7168">
        <w:rPr>
          <w:rFonts w:asciiTheme="majorBidi" w:hAnsiTheme="majorBidi" w:cstheme="majorBidi"/>
          <w:b/>
          <w:bCs/>
          <w:sz w:val="24"/>
          <w:szCs w:val="24"/>
        </w:rPr>
        <w:t>Tawfik</w:t>
      </w:r>
      <w:proofErr w:type="spellEnd"/>
      <w:r w:rsidRPr="00DD7168">
        <w:rPr>
          <w:rFonts w:asciiTheme="majorBidi" w:hAnsiTheme="majorBidi" w:cstheme="majorBidi"/>
          <w:b/>
          <w:bCs/>
          <w:sz w:val="24"/>
          <w:szCs w:val="24"/>
        </w:rPr>
        <w:t xml:space="preserve"> M. and Mohammed A.</w:t>
      </w:r>
      <w:r w:rsidRPr="00A124BD">
        <w:rPr>
          <w:rFonts w:asciiTheme="majorBidi" w:hAnsiTheme="majorBidi" w:cstheme="majorBidi"/>
          <w:sz w:val="24"/>
          <w:szCs w:val="24"/>
        </w:rPr>
        <w:t xml:space="preserve"> The Possible antidiabetic effects of </w:t>
      </w:r>
      <w:proofErr w:type="spellStart"/>
      <w:r w:rsidRPr="00A124BD">
        <w:rPr>
          <w:rFonts w:asciiTheme="majorBidi" w:hAnsiTheme="majorBidi" w:cstheme="majorBidi"/>
          <w:sz w:val="24"/>
          <w:szCs w:val="24"/>
        </w:rPr>
        <w:t>ranolazine</w:t>
      </w:r>
      <w:proofErr w:type="spellEnd"/>
      <w:r w:rsidRPr="00A124BD">
        <w:rPr>
          <w:rFonts w:asciiTheme="majorBidi" w:hAnsiTheme="majorBidi" w:cstheme="majorBidi"/>
          <w:sz w:val="24"/>
          <w:szCs w:val="24"/>
        </w:rPr>
        <w:t xml:space="preserve"> versus </w:t>
      </w:r>
      <w:proofErr w:type="spellStart"/>
      <w:r w:rsidRPr="00A124BD">
        <w:rPr>
          <w:rFonts w:asciiTheme="majorBidi" w:hAnsiTheme="majorBidi" w:cstheme="majorBidi"/>
          <w:sz w:val="24"/>
          <w:szCs w:val="24"/>
        </w:rPr>
        <w:t>gliclazide</w:t>
      </w:r>
      <w:proofErr w:type="spellEnd"/>
      <w:r w:rsidRPr="00A124BD">
        <w:rPr>
          <w:rFonts w:asciiTheme="majorBidi" w:hAnsiTheme="majorBidi" w:cstheme="majorBidi"/>
          <w:sz w:val="24"/>
          <w:szCs w:val="24"/>
        </w:rPr>
        <w:t xml:space="preserve"> in </w:t>
      </w:r>
      <w:proofErr w:type="spellStart"/>
      <w:r w:rsidRPr="00A124BD">
        <w:rPr>
          <w:rFonts w:asciiTheme="majorBidi" w:hAnsiTheme="majorBidi" w:cstheme="majorBidi"/>
          <w:sz w:val="24"/>
          <w:szCs w:val="24"/>
        </w:rPr>
        <w:t>hfd</w:t>
      </w:r>
      <w:proofErr w:type="spellEnd"/>
      <w:r w:rsidRPr="00A124BD">
        <w:rPr>
          <w:rFonts w:asciiTheme="majorBidi" w:hAnsiTheme="majorBidi" w:cstheme="majorBidi"/>
          <w:sz w:val="24"/>
          <w:szCs w:val="24"/>
        </w:rPr>
        <w:t>/</w:t>
      </w:r>
      <w:proofErr w:type="spellStart"/>
      <w:r w:rsidRPr="00A124BD">
        <w:rPr>
          <w:rFonts w:asciiTheme="majorBidi" w:hAnsiTheme="majorBidi" w:cstheme="majorBidi"/>
          <w:sz w:val="24"/>
          <w:szCs w:val="24"/>
        </w:rPr>
        <w:t>stz</w:t>
      </w:r>
      <w:proofErr w:type="spellEnd"/>
      <w:r w:rsidRPr="00A124BD">
        <w:rPr>
          <w:rFonts w:asciiTheme="majorBidi" w:hAnsiTheme="majorBidi" w:cstheme="majorBidi"/>
          <w:sz w:val="24"/>
          <w:szCs w:val="24"/>
        </w:rPr>
        <w:t>-induced type 2 diabetes in male albino rats. Medicine Updates</w:t>
      </w:r>
      <w:r w:rsidR="00DD7168">
        <w:rPr>
          <w:rFonts w:asciiTheme="majorBidi" w:hAnsiTheme="majorBidi" w:cstheme="majorBidi"/>
          <w:sz w:val="24"/>
          <w:szCs w:val="24"/>
        </w:rPr>
        <w:t xml:space="preserve"> (2020</w:t>
      </w:r>
      <w:r w:rsidRPr="00A124BD">
        <w:rPr>
          <w:rFonts w:asciiTheme="majorBidi" w:hAnsiTheme="majorBidi" w:cstheme="majorBidi"/>
          <w:sz w:val="24"/>
          <w:szCs w:val="24"/>
        </w:rPr>
        <w:t>; 1(1): 9-28. </w:t>
      </w:r>
    </w:p>
    <w:p w14:paraId="77FE3B8D" w14:textId="59ABC4B6" w:rsidR="00840AB3" w:rsidRPr="00A124BD" w:rsidRDefault="00840AB3" w:rsidP="00DD7168">
      <w:pPr>
        <w:pStyle w:val="ListParagraph"/>
        <w:numPr>
          <w:ilvl w:val="0"/>
          <w:numId w:val="5"/>
        </w:numPr>
        <w:tabs>
          <w:tab w:val="left" w:pos="90"/>
          <w:tab w:val="left" w:pos="180"/>
          <w:tab w:val="left" w:pos="270"/>
          <w:tab w:val="left" w:pos="360"/>
          <w:tab w:val="left" w:pos="450"/>
          <w:tab w:val="left" w:pos="1980"/>
          <w:tab w:val="left" w:pos="2160"/>
          <w:tab w:val="left" w:pos="2430"/>
          <w:tab w:val="left" w:pos="3089"/>
        </w:tabs>
        <w:spacing w:before="15" w:line="360" w:lineRule="auto"/>
        <w:rPr>
          <w:rFonts w:asciiTheme="majorBidi" w:hAnsiTheme="majorBidi" w:cstheme="majorBidi"/>
          <w:sz w:val="24"/>
          <w:szCs w:val="24"/>
        </w:rPr>
      </w:pPr>
      <w:r w:rsidRPr="00DD7168">
        <w:rPr>
          <w:rFonts w:asciiTheme="majorBidi" w:hAnsiTheme="majorBidi" w:cstheme="majorBidi"/>
          <w:b/>
          <w:bCs/>
          <w:sz w:val="24"/>
          <w:szCs w:val="24"/>
        </w:rPr>
        <w:t xml:space="preserve">Borer JS, </w:t>
      </w:r>
      <w:proofErr w:type="spellStart"/>
      <w:r w:rsidRPr="00DD7168">
        <w:rPr>
          <w:rFonts w:asciiTheme="majorBidi" w:hAnsiTheme="majorBidi" w:cstheme="majorBidi"/>
          <w:b/>
          <w:bCs/>
          <w:sz w:val="24"/>
          <w:szCs w:val="24"/>
        </w:rPr>
        <w:t>Swedberg</w:t>
      </w:r>
      <w:proofErr w:type="spellEnd"/>
      <w:r w:rsidRPr="00DD7168">
        <w:rPr>
          <w:rFonts w:asciiTheme="majorBidi" w:hAnsiTheme="majorBidi" w:cstheme="majorBidi"/>
          <w:b/>
          <w:bCs/>
          <w:sz w:val="24"/>
          <w:szCs w:val="24"/>
        </w:rPr>
        <w:t xml:space="preserve"> K, </w:t>
      </w:r>
      <w:proofErr w:type="spellStart"/>
      <w:r w:rsidRPr="00DD7168">
        <w:rPr>
          <w:rFonts w:asciiTheme="majorBidi" w:hAnsiTheme="majorBidi" w:cstheme="majorBidi"/>
          <w:b/>
          <w:bCs/>
          <w:sz w:val="24"/>
          <w:szCs w:val="24"/>
        </w:rPr>
        <w:t>Komajda</w:t>
      </w:r>
      <w:proofErr w:type="spellEnd"/>
      <w:r w:rsidRPr="00DD7168">
        <w:rPr>
          <w:rFonts w:asciiTheme="majorBidi" w:hAnsiTheme="majorBidi" w:cstheme="majorBidi"/>
          <w:b/>
          <w:bCs/>
          <w:sz w:val="24"/>
          <w:szCs w:val="24"/>
        </w:rPr>
        <w:t xml:space="preserve"> M, Ford I, </w:t>
      </w:r>
      <w:proofErr w:type="spellStart"/>
      <w:r w:rsidRPr="00DD7168">
        <w:rPr>
          <w:rFonts w:asciiTheme="majorBidi" w:hAnsiTheme="majorBidi" w:cstheme="majorBidi"/>
          <w:b/>
          <w:bCs/>
          <w:sz w:val="24"/>
          <w:szCs w:val="24"/>
        </w:rPr>
        <w:t>Tavazzi</w:t>
      </w:r>
      <w:proofErr w:type="spellEnd"/>
      <w:r w:rsidRPr="00DD7168">
        <w:rPr>
          <w:rFonts w:asciiTheme="majorBidi" w:hAnsiTheme="majorBidi" w:cstheme="majorBidi"/>
          <w:b/>
          <w:bCs/>
          <w:sz w:val="24"/>
          <w:szCs w:val="24"/>
        </w:rPr>
        <w:t xml:space="preserve"> L, </w:t>
      </w:r>
      <w:proofErr w:type="spellStart"/>
      <w:r w:rsidRPr="00DD7168">
        <w:rPr>
          <w:rFonts w:asciiTheme="majorBidi" w:hAnsiTheme="majorBidi" w:cstheme="majorBidi"/>
          <w:b/>
          <w:bCs/>
          <w:sz w:val="24"/>
          <w:szCs w:val="24"/>
        </w:rPr>
        <w:t>Böhm</w:t>
      </w:r>
      <w:proofErr w:type="spellEnd"/>
      <w:r w:rsidRPr="00DD7168">
        <w:rPr>
          <w:rFonts w:asciiTheme="majorBidi" w:hAnsiTheme="majorBidi" w:cstheme="majorBidi"/>
          <w:b/>
          <w:bCs/>
          <w:sz w:val="24"/>
          <w:szCs w:val="24"/>
        </w:rPr>
        <w:t xml:space="preserve"> M,</w:t>
      </w:r>
      <w:r w:rsidR="00DD7168">
        <w:rPr>
          <w:rFonts w:asciiTheme="majorBidi" w:hAnsiTheme="majorBidi" w:cstheme="majorBidi"/>
          <w:b/>
          <w:bCs/>
          <w:sz w:val="24"/>
          <w:szCs w:val="24"/>
        </w:rPr>
        <w:t xml:space="preserve"> et al. </w:t>
      </w:r>
      <w:r w:rsidRPr="00840AB3">
        <w:rPr>
          <w:rFonts w:asciiTheme="majorBidi" w:hAnsiTheme="majorBidi" w:cstheme="majorBidi"/>
          <w:sz w:val="24"/>
          <w:szCs w:val="24"/>
        </w:rPr>
        <w:t xml:space="preserve">Efficacy Profile of </w:t>
      </w:r>
      <w:proofErr w:type="spellStart"/>
      <w:r w:rsidRPr="00840AB3">
        <w:rPr>
          <w:rFonts w:asciiTheme="majorBidi" w:hAnsiTheme="majorBidi" w:cstheme="majorBidi"/>
          <w:sz w:val="24"/>
          <w:szCs w:val="24"/>
        </w:rPr>
        <w:t>Ivabradine</w:t>
      </w:r>
      <w:proofErr w:type="spellEnd"/>
      <w:r w:rsidRPr="00840AB3">
        <w:rPr>
          <w:rFonts w:asciiTheme="majorBidi" w:hAnsiTheme="majorBidi" w:cstheme="majorBidi"/>
          <w:sz w:val="24"/>
          <w:szCs w:val="24"/>
        </w:rPr>
        <w:t xml:space="preserve"> in Patients with Heart Failure plus Angina Pectoris. Cardiology</w:t>
      </w:r>
      <w:r w:rsidR="00DD7168">
        <w:rPr>
          <w:rFonts w:asciiTheme="majorBidi" w:hAnsiTheme="majorBidi" w:cstheme="majorBidi"/>
          <w:sz w:val="24"/>
          <w:szCs w:val="24"/>
        </w:rPr>
        <w:t xml:space="preserve"> 2017</w:t>
      </w:r>
      <w:r w:rsidRPr="00840AB3">
        <w:rPr>
          <w:rFonts w:asciiTheme="majorBidi" w:hAnsiTheme="majorBidi" w:cstheme="majorBidi"/>
          <w:sz w:val="24"/>
          <w:szCs w:val="24"/>
        </w:rPr>
        <w:t>;136(2):138-144.</w:t>
      </w:r>
    </w:p>
    <w:p w14:paraId="74446DDC" w14:textId="609F334C" w:rsidR="0013763E" w:rsidRDefault="0013763E" w:rsidP="00DD7168">
      <w:pPr>
        <w:pStyle w:val="ListParagraph"/>
        <w:numPr>
          <w:ilvl w:val="0"/>
          <w:numId w:val="5"/>
        </w:numPr>
        <w:tabs>
          <w:tab w:val="left" w:pos="90"/>
          <w:tab w:val="left" w:pos="180"/>
          <w:tab w:val="left" w:pos="270"/>
          <w:tab w:val="left" w:pos="360"/>
          <w:tab w:val="left" w:pos="450"/>
          <w:tab w:val="left" w:pos="1980"/>
          <w:tab w:val="left" w:pos="2160"/>
          <w:tab w:val="left" w:pos="2430"/>
          <w:tab w:val="left" w:pos="3089"/>
        </w:tabs>
        <w:spacing w:before="15" w:line="360" w:lineRule="auto"/>
        <w:rPr>
          <w:rFonts w:asciiTheme="majorBidi" w:hAnsiTheme="majorBidi" w:cstheme="majorBidi"/>
          <w:sz w:val="24"/>
          <w:szCs w:val="24"/>
        </w:rPr>
      </w:pPr>
      <w:proofErr w:type="spellStart"/>
      <w:r w:rsidRPr="00DD7168">
        <w:rPr>
          <w:rFonts w:asciiTheme="majorBidi" w:hAnsiTheme="majorBidi" w:cstheme="majorBidi"/>
          <w:b/>
          <w:bCs/>
          <w:sz w:val="24"/>
          <w:szCs w:val="24"/>
        </w:rPr>
        <w:t>Baka</w:t>
      </w:r>
      <w:proofErr w:type="spellEnd"/>
      <w:r w:rsidRPr="00DD7168">
        <w:rPr>
          <w:rFonts w:asciiTheme="majorBidi" w:hAnsiTheme="majorBidi" w:cstheme="majorBidi"/>
          <w:b/>
          <w:bCs/>
          <w:sz w:val="24"/>
          <w:szCs w:val="24"/>
        </w:rPr>
        <w:t xml:space="preserve"> T. and </w:t>
      </w:r>
      <w:proofErr w:type="spellStart"/>
      <w:r w:rsidRPr="00DD7168">
        <w:rPr>
          <w:rFonts w:asciiTheme="majorBidi" w:hAnsiTheme="majorBidi" w:cstheme="majorBidi"/>
          <w:b/>
          <w:bCs/>
          <w:sz w:val="24"/>
          <w:szCs w:val="24"/>
        </w:rPr>
        <w:t>Simko</w:t>
      </w:r>
      <w:proofErr w:type="spellEnd"/>
      <w:r w:rsidRPr="00DD7168">
        <w:rPr>
          <w:rFonts w:asciiTheme="majorBidi" w:hAnsiTheme="majorBidi" w:cstheme="majorBidi"/>
          <w:b/>
          <w:bCs/>
          <w:sz w:val="24"/>
          <w:szCs w:val="24"/>
        </w:rPr>
        <w:t xml:space="preserve"> F.</w:t>
      </w:r>
      <w:r w:rsidRPr="00A124BD">
        <w:rPr>
          <w:rFonts w:asciiTheme="majorBidi" w:hAnsiTheme="majorBidi" w:cstheme="majorBidi"/>
          <w:sz w:val="24"/>
          <w:szCs w:val="24"/>
        </w:rPr>
        <w:t xml:space="preserve"> </w:t>
      </w:r>
      <w:proofErr w:type="spellStart"/>
      <w:r w:rsidRPr="00A124BD">
        <w:rPr>
          <w:rFonts w:asciiTheme="majorBidi" w:hAnsiTheme="majorBidi" w:cstheme="majorBidi"/>
          <w:sz w:val="24"/>
          <w:szCs w:val="24"/>
        </w:rPr>
        <w:t>Ivabradine</w:t>
      </w:r>
      <w:proofErr w:type="spellEnd"/>
      <w:r w:rsidRPr="00A124BD">
        <w:rPr>
          <w:rFonts w:asciiTheme="majorBidi" w:hAnsiTheme="majorBidi" w:cstheme="majorBidi"/>
          <w:sz w:val="24"/>
          <w:szCs w:val="24"/>
        </w:rPr>
        <w:t xml:space="preserve"> reversed </w:t>
      </w:r>
      <w:proofErr w:type="spellStart"/>
      <w:r w:rsidRPr="00A124BD">
        <w:rPr>
          <w:rFonts w:asciiTheme="majorBidi" w:hAnsiTheme="majorBidi" w:cstheme="majorBidi"/>
          <w:sz w:val="24"/>
          <w:szCs w:val="24"/>
        </w:rPr>
        <w:t>nondipping</w:t>
      </w:r>
      <w:proofErr w:type="spellEnd"/>
      <w:r w:rsidRPr="00A124BD">
        <w:rPr>
          <w:rFonts w:asciiTheme="majorBidi" w:hAnsiTheme="majorBidi" w:cstheme="majorBidi"/>
          <w:sz w:val="24"/>
          <w:szCs w:val="24"/>
        </w:rPr>
        <w:t xml:space="preserve"> heart rate in rats with l-NAME-induced hypertension. Clinical and experimental pharmacology &amp; physiology</w:t>
      </w:r>
      <w:r w:rsidR="00DD7168">
        <w:rPr>
          <w:rFonts w:asciiTheme="majorBidi" w:hAnsiTheme="majorBidi" w:cstheme="majorBidi"/>
          <w:sz w:val="24"/>
          <w:szCs w:val="24"/>
        </w:rPr>
        <w:t xml:space="preserve"> 2019</w:t>
      </w:r>
      <w:r w:rsidRPr="00A124BD">
        <w:rPr>
          <w:rFonts w:asciiTheme="majorBidi" w:hAnsiTheme="majorBidi" w:cstheme="majorBidi"/>
          <w:sz w:val="24"/>
          <w:szCs w:val="24"/>
        </w:rPr>
        <w:t xml:space="preserve">; 46(6): 607–610. </w:t>
      </w:r>
    </w:p>
    <w:p w14:paraId="41C007FD" w14:textId="086EDE64" w:rsidR="00840AB3" w:rsidRPr="00A124BD" w:rsidRDefault="00840AB3" w:rsidP="00DD7168">
      <w:pPr>
        <w:pStyle w:val="ListParagraph"/>
        <w:numPr>
          <w:ilvl w:val="0"/>
          <w:numId w:val="5"/>
        </w:numPr>
        <w:tabs>
          <w:tab w:val="left" w:pos="90"/>
          <w:tab w:val="left" w:pos="180"/>
          <w:tab w:val="left" w:pos="270"/>
          <w:tab w:val="left" w:pos="360"/>
          <w:tab w:val="left" w:pos="450"/>
          <w:tab w:val="left" w:pos="1980"/>
          <w:tab w:val="left" w:pos="2160"/>
          <w:tab w:val="left" w:pos="2430"/>
          <w:tab w:val="left" w:pos="3089"/>
        </w:tabs>
        <w:spacing w:before="15" w:line="360" w:lineRule="auto"/>
        <w:rPr>
          <w:rFonts w:asciiTheme="majorBidi" w:hAnsiTheme="majorBidi" w:cstheme="majorBidi"/>
          <w:sz w:val="24"/>
          <w:szCs w:val="24"/>
        </w:rPr>
      </w:pPr>
      <w:proofErr w:type="spellStart"/>
      <w:r w:rsidRPr="00DD7168">
        <w:rPr>
          <w:rFonts w:asciiTheme="majorBidi" w:hAnsiTheme="majorBidi" w:cstheme="majorBidi"/>
          <w:b/>
          <w:bCs/>
          <w:sz w:val="24"/>
          <w:szCs w:val="24"/>
        </w:rPr>
        <w:t>Chrusciel</w:t>
      </w:r>
      <w:proofErr w:type="spellEnd"/>
      <w:r w:rsidRPr="00DD7168">
        <w:rPr>
          <w:rFonts w:asciiTheme="majorBidi" w:hAnsiTheme="majorBidi" w:cstheme="majorBidi"/>
          <w:b/>
          <w:bCs/>
          <w:sz w:val="24"/>
          <w:szCs w:val="24"/>
        </w:rPr>
        <w:t xml:space="preserve"> P, </w:t>
      </w:r>
      <w:proofErr w:type="spellStart"/>
      <w:r w:rsidRPr="00DD7168">
        <w:rPr>
          <w:rFonts w:asciiTheme="majorBidi" w:hAnsiTheme="majorBidi" w:cstheme="majorBidi"/>
          <w:b/>
          <w:bCs/>
          <w:sz w:val="24"/>
          <w:szCs w:val="24"/>
        </w:rPr>
        <w:t>Rysz</w:t>
      </w:r>
      <w:proofErr w:type="spellEnd"/>
      <w:r w:rsidRPr="00DD7168">
        <w:rPr>
          <w:rFonts w:asciiTheme="majorBidi" w:hAnsiTheme="majorBidi" w:cstheme="majorBidi"/>
          <w:b/>
          <w:bCs/>
          <w:sz w:val="24"/>
          <w:szCs w:val="24"/>
        </w:rPr>
        <w:t xml:space="preserve"> J, </w:t>
      </w:r>
      <w:r w:rsidR="00DD7168" w:rsidRPr="00DD7168">
        <w:rPr>
          <w:rFonts w:asciiTheme="majorBidi" w:hAnsiTheme="majorBidi" w:cstheme="majorBidi"/>
          <w:b/>
          <w:bCs/>
          <w:sz w:val="24"/>
          <w:szCs w:val="24"/>
        </w:rPr>
        <w:t xml:space="preserve">and </w:t>
      </w:r>
      <w:proofErr w:type="spellStart"/>
      <w:r w:rsidRPr="00DD7168">
        <w:rPr>
          <w:rFonts w:asciiTheme="majorBidi" w:hAnsiTheme="majorBidi" w:cstheme="majorBidi"/>
          <w:b/>
          <w:bCs/>
          <w:sz w:val="24"/>
          <w:szCs w:val="24"/>
        </w:rPr>
        <w:t>Banach</w:t>
      </w:r>
      <w:proofErr w:type="spellEnd"/>
      <w:r w:rsidRPr="00DD7168">
        <w:rPr>
          <w:rFonts w:asciiTheme="majorBidi" w:hAnsiTheme="majorBidi" w:cstheme="majorBidi"/>
          <w:b/>
          <w:bCs/>
          <w:sz w:val="24"/>
          <w:szCs w:val="24"/>
        </w:rPr>
        <w:t xml:space="preserve"> M</w:t>
      </w:r>
      <w:r w:rsidRPr="00840AB3">
        <w:rPr>
          <w:rFonts w:asciiTheme="majorBidi" w:hAnsiTheme="majorBidi" w:cstheme="majorBidi"/>
          <w:sz w:val="24"/>
          <w:szCs w:val="24"/>
        </w:rPr>
        <w:t xml:space="preserve">. Defining the role of </w:t>
      </w:r>
      <w:proofErr w:type="spellStart"/>
      <w:r w:rsidRPr="00840AB3">
        <w:rPr>
          <w:rFonts w:asciiTheme="majorBidi" w:hAnsiTheme="majorBidi" w:cstheme="majorBidi"/>
          <w:sz w:val="24"/>
          <w:szCs w:val="24"/>
        </w:rPr>
        <w:t>trimetazidine</w:t>
      </w:r>
      <w:proofErr w:type="spellEnd"/>
      <w:r w:rsidRPr="00840AB3">
        <w:rPr>
          <w:rFonts w:asciiTheme="majorBidi" w:hAnsiTheme="majorBidi" w:cstheme="majorBidi"/>
          <w:sz w:val="24"/>
          <w:szCs w:val="24"/>
        </w:rPr>
        <w:t xml:space="preserve"> in the treatment of cardiovascular disorders: some insights on its role in heart failure and peripheral</w:t>
      </w:r>
      <w:r>
        <w:rPr>
          <w:rFonts w:asciiTheme="majorBidi" w:hAnsiTheme="majorBidi" w:cstheme="majorBidi"/>
          <w:sz w:val="24"/>
          <w:szCs w:val="24"/>
        </w:rPr>
        <w:t xml:space="preserve"> artery disease. Drugs</w:t>
      </w:r>
      <w:r w:rsidR="00DD7168">
        <w:rPr>
          <w:rFonts w:asciiTheme="majorBidi" w:hAnsiTheme="majorBidi" w:cstheme="majorBidi"/>
          <w:sz w:val="24"/>
          <w:szCs w:val="24"/>
        </w:rPr>
        <w:t xml:space="preserve"> 2014</w:t>
      </w:r>
      <w:r w:rsidRPr="00840AB3">
        <w:rPr>
          <w:rFonts w:asciiTheme="majorBidi" w:hAnsiTheme="majorBidi" w:cstheme="majorBidi"/>
          <w:sz w:val="24"/>
          <w:szCs w:val="24"/>
        </w:rPr>
        <w:t>;74(9):971-80.</w:t>
      </w:r>
    </w:p>
    <w:p w14:paraId="00379001" w14:textId="2ECC775F" w:rsidR="0013763E" w:rsidRPr="00A124BD" w:rsidRDefault="0013763E" w:rsidP="00DD7168">
      <w:pPr>
        <w:pStyle w:val="ListParagraph"/>
        <w:numPr>
          <w:ilvl w:val="0"/>
          <w:numId w:val="5"/>
        </w:numPr>
        <w:tabs>
          <w:tab w:val="left" w:pos="90"/>
          <w:tab w:val="left" w:pos="180"/>
          <w:tab w:val="left" w:pos="270"/>
          <w:tab w:val="left" w:pos="360"/>
          <w:tab w:val="left" w:pos="450"/>
          <w:tab w:val="left" w:pos="1980"/>
          <w:tab w:val="left" w:pos="2160"/>
          <w:tab w:val="left" w:pos="2430"/>
          <w:tab w:val="left" w:pos="3089"/>
        </w:tabs>
        <w:spacing w:before="15" w:line="360" w:lineRule="auto"/>
        <w:rPr>
          <w:rFonts w:asciiTheme="majorBidi" w:hAnsiTheme="majorBidi" w:cstheme="majorBidi"/>
          <w:sz w:val="24"/>
          <w:szCs w:val="24"/>
        </w:rPr>
      </w:pPr>
      <w:r w:rsidRPr="00DD7168">
        <w:rPr>
          <w:rFonts w:asciiTheme="majorBidi" w:hAnsiTheme="majorBidi" w:cstheme="majorBidi"/>
          <w:b/>
          <w:bCs/>
          <w:sz w:val="24"/>
          <w:szCs w:val="24"/>
        </w:rPr>
        <w:t xml:space="preserve">Zhao Y., Li S., </w:t>
      </w:r>
      <w:proofErr w:type="spellStart"/>
      <w:r w:rsidRPr="00DD7168">
        <w:rPr>
          <w:rFonts w:asciiTheme="majorBidi" w:hAnsiTheme="majorBidi" w:cstheme="majorBidi"/>
          <w:b/>
          <w:bCs/>
          <w:sz w:val="24"/>
          <w:szCs w:val="24"/>
        </w:rPr>
        <w:t>Quan</w:t>
      </w:r>
      <w:proofErr w:type="spellEnd"/>
      <w:r w:rsidRPr="00DD7168">
        <w:rPr>
          <w:rFonts w:asciiTheme="majorBidi" w:hAnsiTheme="majorBidi" w:cstheme="majorBidi"/>
          <w:b/>
          <w:bCs/>
          <w:sz w:val="24"/>
          <w:szCs w:val="24"/>
        </w:rPr>
        <w:t xml:space="preserve"> E., Zhang H., Wu Y., Luo Y.</w:t>
      </w:r>
      <w:r w:rsidR="00DD7168">
        <w:rPr>
          <w:rFonts w:asciiTheme="majorBidi" w:hAnsiTheme="majorBidi" w:cstheme="majorBidi"/>
          <w:b/>
          <w:bCs/>
          <w:sz w:val="24"/>
          <w:szCs w:val="24"/>
        </w:rPr>
        <w:t>, et al.</w:t>
      </w:r>
      <w:r w:rsidRPr="00A124BD">
        <w:rPr>
          <w:rFonts w:asciiTheme="majorBidi" w:hAnsiTheme="majorBidi" w:cstheme="majorBidi"/>
          <w:sz w:val="24"/>
          <w:szCs w:val="24"/>
        </w:rPr>
        <w:t xml:space="preserve"> Trimetazidine inhibits cardiac fibrosis by reducing reactive oxygen species and </w:t>
      </w:r>
      <w:proofErr w:type="spellStart"/>
      <w:r w:rsidRPr="00A124BD">
        <w:rPr>
          <w:rFonts w:asciiTheme="majorBidi" w:hAnsiTheme="majorBidi" w:cstheme="majorBidi"/>
          <w:sz w:val="24"/>
          <w:szCs w:val="24"/>
        </w:rPr>
        <w:t>downregulating</w:t>
      </w:r>
      <w:proofErr w:type="spellEnd"/>
      <w:r w:rsidRPr="00A124BD">
        <w:rPr>
          <w:rFonts w:asciiTheme="majorBidi" w:hAnsiTheme="majorBidi" w:cstheme="majorBidi"/>
          <w:sz w:val="24"/>
          <w:szCs w:val="24"/>
        </w:rPr>
        <w:t xml:space="preserve"> connective tissue growth factor in </w:t>
      </w:r>
      <w:proofErr w:type="spellStart"/>
      <w:r w:rsidRPr="00A124BD">
        <w:rPr>
          <w:rFonts w:asciiTheme="majorBidi" w:hAnsiTheme="majorBidi" w:cstheme="majorBidi"/>
          <w:sz w:val="24"/>
          <w:szCs w:val="24"/>
        </w:rPr>
        <w:t>streptozotocin</w:t>
      </w:r>
      <w:proofErr w:type="spellEnd"/>
      <w:r w:rsidRPr="00A124BD">
        <w:rPr>
          <w:rFonts w:asciiTheme="majorBidi" w:hAnsiTheme="majorBidi" w:cstheme="majorBidi"/>
          <w:sz w:val="24"/>
          <w:szCs w:val="24"/>
        </w:rPr>
        <w:noBreakHyphen/>
        <w:t>induced diabetic rats. Experimental and Therapeutic Medicine</w:t>
      </w:r>
      <w:r w:rsidR="00DD7168">
        <w:rPr>
          <w:rFonts w:asciiTheme="majorBidi" w:hAnsiTheme="majorBidi" w:cstheme="majorBidi"/>
          <w:sz w:val="24"/>
          <w:szCs w:val="24"/>
        </w:rPr>
        <w:t xml:space="preserve"> 2019</w:t>
      </w:r>
      <w:r w:rsidRPr="00A124BD">
        <w:rPr>
          <w:rFonts w:asciiTheme="majorBidi" w:hAnsiTheme="majorBidi" w:cstheme="majorBidi"/>
          <w:sz w:val="24"/>
          <w:szCs w:val="24"/>
        </w:rPr>
        <w:t xml:space="preserve">; 18: 1477-1485. </w:t>
      </w:r>
    </w:p>
    <w:p w14:paraId="6E9C2C3C" w14:textId="2E365187" w:rsidR="0013763E" w:rsidRPr="00A124BD" w:rsidRDefault="0013763E" w:rsidP="00DD7168">
      <w:pPr>
        <w:pStyle w:val="ListParagraph"/>
        <w:numPr>
          <w:ilvl w:val="0"/>
          <w:numId w:val="5"/>
        </w:numPr>
        <w:tabs>
          <w:tab w:val="left" w:pos="90"/>
          <w:tab w:val="left" w:pos="180"/>
          <w:tab w:val="left" w:pos="270"/>
          <w:tab w:val="left" w:pos="360"/>
          <w:tab w:val="left" w:pos="450"/>
          <w:tab w:val="left" w:pos="1980"/>
          <w:tab w:val="left" w:pos="2160"/>
          <w:tab w:val="left" w:pos="2430"/>
          <w:tab w:val="left" w:pos="3089"/>
        </w:tabs>
        <w:spacing w:before="15" w:line="360" w:lineRule="auto"/>
        <w:rPr>
          <w:rFonts w:asciiTheme="majorBidi" w:hAnsiTheme="majorBidi" w:cstheme="majorBidi"/>
          <w:sz w:val="24"/>
          <w:szCs w:val="24"/>
        </w:rPr>
      </w:pPr>
      <w:r w:rsidRPr="00DD7168">
        <w:rPr>
          <w:rFonts w:asciiTheme="majorBidi" w:hAnsiTheme="majorBidi" w:cstheme="majorBidi"/>
          <w:b/>
          <w:bCs/>
          <w:sz w:val="24"/>
          <w:szCs w:val="24"/>
        </w:rPr>
        <w:t xml:space="preserve">Sharma A., </w:t>
      </w:r>
      <w:proofErr w:type="spellStart"/>
      <w:r w:rsidRPr="00DD7168">
        <w:rPr>
          <w:rFonts w:asciiTheme="majorBidi" w:hAnsiTheme="majorBidi" w:cstheme="majorBidi"/>
          <w:b/>
          <w:bCs/>
          <w:sz w:val="24"/>
          <w:szCs w:val="24"/>
        </w:rPr>
        <w:t>Kanawat</w:t>
      </w:r>
      <w:proofErr w:type="spellEnd"/>
      <w:r w:rsidRPr="00DD7168">
        <w:rPr>
          <w:rFonts w:asciiTheme="majorBidi" w:hAnsiTheme="majorBidi" w:cstheme="majorBidi"/>
          <w:b/>
          <w:bCs/>
          <w:sz w:val="24"/>
          <w:szCs w:val="24"/>
        </w:rPr>
        <w:t xml:space="preserve"> D., Mishra A., </w:t>
      </w:r>
      <w:proofErr w:type="spellStart"/>
      <w:r w:rsidRPr="00DD7168">
        <w:rPr>
          <w:rFonts w:asciiTheme="majorBidi" w:hAnsiTheme="majorBidi" w:cstheme="majorBidi"/>
          <w:b/>
          <w:bCs/>
          <w:sz w:val="24"/>
          <w:szCs w:val="24"/>
        </w:rPr>
        <w:t>Dhakad</w:t>
      </w:r>
      <w:proofErr w:type="spellEnd"/>
      <w:r w:rsidRPr="00DD7168">
        <w:rPr>
          <w:rFonts w:asciiTheme="majorBidi" w:hAnsiTheme="majorBidi" w:cstheme="majorBidi"/>
          <w:b/>
          <w:bCs/>
          <w:sz w:val="24"/>
          <w:szCs w:val="24"/>
        </w:rPr>
        <w:t xml:space="preserve"> P., Sharma P., Srivastava V.,</w:t>
      </w:r>
      <w:r w:rsidR="00DD7168">
        <w:rPr>
          <w:rFonts w:asciiTheme="majorBidi" w:hAnsiTheme="majorBidi" w:cstheme="majorBidi"/>
          <w:b/>
          <w:bCs/>
          <w:sz w:val="24"/>
          <w:szCs w:val="24"/>
        </w:rPr>
        <w:t xml:space="preserve"> et al. </w:t>
      </w:r>
      <w:r w:rsidRPr="00A124BD">
        <w:rPr>
          <w:rFonts w:asciiTheme="majorBidi" w:hAnsiTheme="majorBidi" w:cstheme="majorBidi"/>
          <w:sz w:val="24"/>
          <w:szCs w:val="24"/>
        </w:rPr>
        <w:t xml:space="preserve">Dual therapy of </w:t>
      </w:r>
      <w:proofErr w:type="spellStart"/>
      <w:r w:rsidRPr="00A124BD">
        <w:rPr>
          <w:rFonts w:asciiTheme="majorBidi" w:hAnsiTheme="majorBidi" w:cstheme="majorBidi"/>
          <w:sz w:val="24"/>
          <w:szCs w:val="24"/>
        </w:rPr>
        <w:t>vildagliptin</w:t>
      </w:r>
      <w:proofErr w:type="spellEnd"/>
      <w:r w:rsidRPr="00A124BD">
        <w:rPr>
          <w:rFonts w:asciiTheme="majorBidi" w:hAnsiTheme="majorBidi" w:cstheme="majorBidi"/>
          <w:sz w:val="24"/>
          <w:szCs w:val="24"/>
        </w:rPr>
        <w:t xml:space="preserve"> and </w:t>
      </w:r>
      <w:proofErr w:type="spellStart"/>
      <w:r w:rsidRPr="00A124BD">
        <w:rPr>
          <w:rFonts w:asciiTheme="majorBidi" w:hAnsiTheme="majorBidi" w:cstheme="majorBidi"/>
          <w:sz w:val="24"/>
          <w:szCs w:val="24"/>
        </w:rPr>
        <w:t>telmisartan</w:t>
      </w:r>
      <w:proofErr w:type="spellEnd"/>
      <w:r w:rsidRPr="00A124BD">
        <w:rPr>
          <w:rFonts w:asciiTheme="majorBidi" w:hAnsiTheme="majorBidi" w:cstheme="majorBidi"/>
          <w:sz w:val="24"/>
          <w:szCs w:val="24"/>
        </w:rPr>
        <w:t xml:space="preserve"> on diabetic nephropathy in experimentally induced type 2 diabetes mellitus rats. Journal of the Renin-Angiotensin-Aldosterone System</w:t>
      </w:r>
      <w:r w:rsidR="00DD7168">
        <w:rPr>
          <w:rFonts w:asciiTheme="majorBidi" w:hAnsiTheme="majorBidi" w:cstheme="majorBidi"/>
          <w:sz w:val="24"/>
          <w:szCs w:val="24"/>
        </w:rPr>
        <w:t xml:space="preserve"> 2014</w:t>
      </w:r>
      <w:r w:rsidRPr="00A124BD">
        <w:rPr>
          <w:rFonts w:asciiTheme="majorBidi" w:hAnsiTheme="majorBidi" w:cstheme="majorBidi"/>
          <w:sz w:val="24"/>
          <w:szCs w:val="24"/>
        </w:rPr>
        <w:t>; 410–418.</w:t>
      </w:r>
      <w:r w:rsidRPr="00A124BD">
        <w:rPr>
          <w:rFonts w:asciiTheme="majorBidi" w:hAnsiTheme="majorBidi" w:cstheme="majorBidi"/>
          <w:sz w:val="24"/>
          <w:szCs w:val="24"/>
        </w:rPr>
        <w:tab/>
      </w:r>
    </w:p>
    <w:p w14:paraId="7859EAA3" w14:textId="7E5122B0" w:rsidR="0013763E" w:rsidRPr="00A124BD" w:rsidRDefault="0013763E" w:rsidP="00DD7168">
      <w:pPr>
        <w:pStyle w:val="ListParagraph"/>
        <w:numPr>
          <w:ilvl w:val="0"/>
          <w:numId w:val="5"/>
        </w:numPr>
        <w:tabs>
          <w:tab w:val="left" w:pos="90"/>
          <w:tab w:val="left" w:pos="180"/>
          <w:tab w:val="left" w:pos="270"/>
          <w:tab w:val="left" w:pos="360"/>
          <w:tab w:val="left" w:pos="450"/>
          <w:tab w:val="left" w:pos="1980"/>
          <w:tab w:val="left" w:pos="2160"/>
          <w:tab w:val="left" w:pos="2430"/>
          <w:tab w:val="left" w:pos="3089"/>
        </w:tabs>
        <w:spacing w:before="15" w:line="360" w:lineRule="auto"/>
        <w:rPr>
          <w:rFonts w:asciiTheme="majorBidi" w:hAnsiTheme="majorBidi" w:cstheme="majorBidi"/>
          <w:sz w:val="24"/>
          <w:szCs w:val="24"/>
        </w:rPr>
      </w:pPr>
      <w:proofErr w:type="spellStart"/>
      <w:r w:rsidRPr="00DD7168">
        <w:rPr>
          <w:rFonts w:asciiTheme="majorBidi" w:hAnsiTheme="majorBidi" w:cstheme="majorBidi"/>
          <w:b/>
          <w:bCs/>
          <w:sz w:val="24"/>
          <w:szCs w:val="24"/>
        </w:rPr>
        <w:t>Ning</w:t>
      </w:r>
      <w:proofErr w:type="spellEnd"/>
      <w:r w:rsidRPr="00DD7168">
        <w:rPr>
          <w:rFonts w:asciiTheme="majorBidi" w:hAnsiTheme="majorBidi" w:cstheme="majorBidi"/>
          <w:b/>
          <w:bCs/>
          <w:sz w:val="24"/>
          <w:szCs w:val="24"/>
        </w:rPr>
        <w:t xml:space="preserve"> Y., Zhen W., Fu Z., Jiang J., Liu D., </w:t>
      </w:r>
      <w:proofErr w:type="spellStart"/>
      <w:r w:rsidRPr="00DD7168">
        <w:rPr>
          <w:rFonts w:asciiTheme="majorBidi" w:hAnsiTheme="majorBidi" w:cstheme="majorBidi"/>
          <w:b/>
          <w:bCs/>
          <w:sz w:val="24"/>
          <w:szCs w:val="24"/>
        </w:rPr>
        <w:t>Belardinelli</w:t>
      </w:r>
      <w:proofErr w:type="spellEnd"/>
      <w:r w:rsidRPr="00DD7168">
        <w:rPr>
          <w:rFonts w:asciiTheme="majorBidi" w:hAnsiTheme="majorBidi" w:cstheme="majorBidi"/>
          <w:b/>
          <w:bCs/>
          <w:sz w:val="24"/>
          <w:szCs w:val="24"/>
        </w:rPr>
        <w:t xml:space="preserve"> L.</w:t>
      </w:r>
      <w:r w:rsidR="00DD7168">
        <w:rPr>
          <w:rFonts w:asciiTheme="majorBidi" w:hAnsiTheme="majorBidi" w:cstheme="majorBidi"/>
          <w:sz w:val="24"/>
          <w:szCs w:val="24"/>
        </w:rPr>
        <w:t xml:space="preserve">, </w:t>
      </w:r>
      <w:r w:rsidR="00DD7168" w:rsidRPr="00DD7168">
        <w:rPr>
          <w:rFonts w:asciiTheme="majorBidi" w:hAnsiTheme="majorBidi" w:cstheme="majorBidi"/>
          <w:b/>
          <w:bCs/>
          <w:sz w:val="24"/>
          <w:szCs w:val="24"/>
        </w:rPr>
        <w:t>et al.</w:t>
      </w:r>
      <w:r w:rsidR="00DD7168">
        <w:rPr>
          <w:rFonts w:asciiTheme="majorBidi" w:hAnsiTheme="majorBidi" w:cstheme="majorBidi"/>
          <w:sz w:val="24"/>
          <w:szCs w:val="24"/>
        </w:rPr>
        <w:t xml:space="preserve"> </w:t>
      </w:r>
      <w:r w:rsidRPr="00A124BD">
        <w:rPr>
          <w:rFonts w:asciiTheme="majorBidi" w:hAnsiTheme="majorBidi" w:cstheme="majorBidi"/>
          <w:sz w:val="24"/>
          <w:szCs w:val="24"/>
        </w:rPr>
        <w:t xml:space="preserve"> </w:t>
      </w:r>
      <w:proofErr w:type="spellStart"/>
      <w:r w:rsidRPr="00A124BD">
        <w:rPr>
          <w:rFonts w:asciiTheme="majorBidi" w:hAnsiTheme="majorBidi" w:cstheme="majorBidi"/>
          <w:sz w:val="24"/>
          <w:szCs w:val="24"/>
        </w:rPr>
        <w:t>Ranolazine</w:t>
      </w:r>
      <w:proofErr w:type="spellEnd"/>
      <w:r w:rsidRPr="00A124BD">
        <w:rPr>
          <w:rFonts w:asciiTheme="majorBidi" w:hAnsiTheme="majorBidi" w:cstheme="majorBidi"/>
          <w:sz w:val="24"/>
          <w:szCs w:val="24"/>
        </w:rPr>
        <w:t xml:space="preserve"> increases β-cell survival and improves glucose homeostasis in low-dose </w:t>
      </w:r>
      <w:proofErr w:type="spellStart"/>
      <w:r w:rsidRPr="00A124BD">
        <w:rPr>
          <w:rFonts w:asciiTheme="majorBidi" w:hAnsiTheme="majorBidi" w:cstheme="majorBidi"/>
          <w:sz w:val="24"/>
          <w:szCs w:val="24"/>
        </w:rPr>
        <w:t>streptozotocin</w:t>
      </w:r>
      <w:proofErr w:type="spellEnd"/>
      <w:r w:rsidRPr="00A124BD">
        <w:rPr>
          <w:rFonts w:asciiTheme="majorBidi" w:hAnsiTheme="majorBidi" w:cstheme="majorBidi"/>
          <w:sz w:val="24"/>
          <w:szCs w:val="24"/>
        </w:rPr>
        <w:t>-induced diabetes in mice. The Journal of pharmacology and experimental therapeutics</w:t>
      </w:r>
      <w:r w:rsidR="00DD7168">
        <w:rPr>
          <w:rFonts w:asciiTheme="majorBidi" w:hAnsiTheme="majorBidi" w:cstheme="majorBidi"/>
          <w:sz w:val="24"/>
          <w:szCs w:val="24"/>
        </w:rPr>
        <w:t xml:space="preserve"> 2011</w:t>
      </w:r>
      <w:r w:rsidRPr="00A124BD">
        <w:rPr>
          <w:rFonts w:asciiTheme="majorBidi" w:hAnsiTheme="majorBidi" w:cstheme="majorBidi"/>
          <w:sz w:val="24"/>
          <w:szCs w:val="24"/>
        </w:rPr>
        <w:t>; 337(1): 50–58. </w:t>
      </w:r>
    </w:p>
    <w:p w14:paraId="2C8B6C92" w14:textId="36195E40" w:rsidR="004A7AEE" w:rsidRPr="00A124BD" w:rsidRDefault="003A4826" w:rsidP="00DD7168">
      <w:pPr>
        <w:pStyle w:val="ListParagraph"/>
        <w:numPr>
          <w:ilvl w:val="0"/>
          <w:numId w:val="5"/>
        </w:numPr>
        <w:tabs>
          <w:tab w:val="left" w:pos="90"/>
          <w:tab w:val="left" w:pos="180"/>
          <w:tab w:val="left" w:pos="270"/>
          <w:tab w:val="left" w:pos="360"/>
          <w:tab w:val="left" w:pos="450"/>
          <w:tab w:val="left" w:pos="1980"/>
          <w:tab w:val="left" w:pos="2160"/>
          <w:tab w:val="left" w:pos="2430"/>
          <w:tab w:val="left" w:pos="3089"/>
        </w:tabs>
        <w:spacing w:before="15" w:line="360" w:lineRule="auto"/>
        <w:rPr>
          <w:rFonts w:asciiTheme="majorBidi" w:hAnsiTheme="majorBidi" w:cstheme="majorBidi"/>
          <w:sz w:val="24"/>
          <w:szCs w:val="24"/>
        </w:rPr>
      </w:pPr>
      <w:proofErr w:type="spellStart"/>
      <w:r w:rsidRPr="00DD7168">
        <w:rPr>
          <w:rFonts w:asciiTheme="majorBidi" w:hAnsiTheme="majorBidi" w:cstheme="majorBidi"/>
          <w:b/>
          <w:bCs/>
          <w:sz w:val="24"/>
          <w:szCs w:val="24"/>
        </w:rPr>
        <w:t>Simko</w:t>
      </w:r>
      <w:proofErr w:type="spellEnd"/>
      <w:r w:rsidRPr="00DD7168">
        <w:rPr>
          <w:rFonts w:asciiTheme="majorBidi" w:hAnsiTheme="majorBidi" w:cstheme="majorBidi"/>
          <w:b/>
          <w:bCs/>
          <w:sz w:val="24"/>
          <w:szCs w:val="24"/>
        </w:rPr>
        <w:t xml:space="preserve"> F, </w:t>
      </w:r>
      <w:r w:rsidR="00DD7168" w:rsidRPr="00DD7168">
        <w:rPr>
          <w:rFonts w:asciiTheme="majorBidi" w:hAnsiTheme="majorBidi" w:cstheme="majorBidi"/>
          <w:b/>
          <w:bCs/>
          <w:sz w:val="24"/>
          <w:szCs w:val="24"/>
        </w:rPr>
        <w:t xml:space="preserve">and </w:t>
      </w:r>
      <w:proofErr w:type="spellStart"/>
      <w:r w:rsidRPr="00DD7168">
        <w:rPr>
          <w:rFonts w:asciiTheme="majorBidi" w:hAnsiTheme="majorBidi" w:cstheme="majorBidi"/>
          <w:b/>
          <w:bCs/>
          <w:sz w:val="24"/>
          <w:szCs w:val="24"/>
        </w:rPr>
        <w:t>Baka</w:t>
      </w:r>
      <w:proofErr w:type="spellEnd"/>
      <w:r w:rsidRPr="00DD7168">
        <w:rPr>
          <w:rFonts w:asciiTheme="majorBidi" w:hAnsiTheme="majorBidi" w:cstheme="majorBidi"/>
          <w:b/>
          <w:bCs/>
          <w:sz w:val="24"/>
          <w:szCs w:val="24"/>
        </w:rPr>
        <w:t xml:space="preserve"> T. </w:t>
      </w:r>
      <w:proofErr w:type="spellStart"/>
      <w:r w:rsidRPr="00A124BD">
        <w:rPr>
          <w:rFonts w:asciiTheme="majorBidi" w:hAnsiTheme="majorBidi" w:cstheme="majorBidi"/>
          <w:sz w:val="24"/>
          <w:szCs w:val="24"/>
        </w:rPr>
        <w:t>Ivabradine</w:t>
      </w:r>
      <w:proofErr w:type="spellEnd"/>
      <w:r w:rsidRPr="00A124BD">
        <w:rPr>
          <w:rFonts w:asciiTheme="majorBidi" w:hAnsiTheme="majorBidi" w:cstheme="majorBidi"/>
          <w:sz w:val="24"/>
          <w:szCs w:val="24"/>
        </w:rPr>
        <w:t xml:space="preserve"> and Blood Pressure Reduction: Underlying Pleiotropic Mechanisms and Clinical Implications.</w:t>
      </w:r>
      <w:r w:rsidR="005E725D">
        <w:rPr>
          <w:rFonts w:asciiTheme="majorBidi" w:hAnsiTheme="majorBidi" w:cstheme="majorBidi"/>
          <w:sz w:val="24"/>
          <w:szCs w:val="24"/>
        </w:rPr>
        <w:t xml:space="preserve"> Front </w:t>
      </w:r>
      <w:proofErr w:type="spellStart"/>
      <w:r w:rsidR="005E725D">
        <w:rPr>
          <w:rFonts w:asciiTheme="majorBidi" w:hAnsiTheme="majorBidi" w:cstheme="majorBidi"/>
          <w:sz w:val="24"/>
          <w:szCs w:val="24"/>
        </w:rPr>
        <w:t>Cardiovasc</w:t>
      </w:r>
      <w:proofErr w:type="spellEnd"/>
      <w:r w:rsidR="005E725D">
        <w:rPr>
          <w:rFonts w:asciiTheme="majorBidi" w:hAnsiTheme="majorBidi" w:cstheme="majorBidi"/>
          <w:sz w:val="24"/>
          <w:szCs w:val="24"/>
        </w:rPr>
        <w:t xml:space="preserve"> Med</w:t>
      </w:r>
      <w:r w:rsidR="00DD7168">
        <w:rPr>
          <w:rFonts w:asciiTheme="majorBidi" w:hAnsiTheme="majorBidi" w:cstheme="majorBidi"/>
          <w:sz w:val="24"/>
          <w:szCs w:val="24"/>
        </w:rPr>
        <w:t xml:space="preserve"> 2021</w:t>
      </w:r>
      <w:r w:rsidR="005E725D">
        <w:rPr>
          <w:rFonts w:asciiTheme="majorBidi" w:hAnsiTheme="majorBidi" w:cstheme="majorBidi"/>
          <w:sz w:val="24"/>
          <w:szCs w:val="24"/>
        </w:rPr>
        <w:t>.;</w:t>
      </w:r>
      <w:r w:rsidRPr="00A124BD">
        <w:rPr>
          <w:rFonts w:asciiTheme="majorBidi" w:hAnsiTheme="majorBidi" w:cstheme="majorBidi"/>
          <w:sz w:val="24"/>
          <w:szCs w:val="24"/>
        </w:rPr>
        <w:t xml:space="preserve">10;8:607998. </w:t>
      </w:r>
    </w:p>
    <w:p w14:paraId="7BD0F287" w14:textId="1DDDD890" w:rsidR="0013763E" w:rsidRPr="00A124BD" w:rsidRDefault="0013763E" w:rsidP="00DD7168">
      <w:pPr>
        <w:pStyle w:val="ListParagraph"/>
        <w:numPr>
          <w:ilvl w:val="0"/>
          <w:numId w:val="5"/>
        </w:numPr>
        <w:tabs>
          <w:tab w:val="left" w:pos="90"/>
          <w:tab w:val="left" w:pos="180"/>
          <w:tab w:val="left" w:pos="270"/>
          <w:tab w:val="left" w:pos="360"/>
          <w:tab w:val="left" w:pos="450"/>
          <w:tab w:val="left" w:pos="1980"/>
          <w:tab w:val="left" w:pos="2160"/>
          <w:tab w:val="left" w:pos="2430"/>
          <w:tab w:val="left" w:pos="3089"/>
        </w:tabs>
        <w:spacing w:before="15" w:line="360" w:lineRule="auto"/>
        <w:rPr>
          <w:rFonts w:asciiTheme="majorBidi" w:hAnsiTheme="majorBidi" w:cstheme="majorBidi"/>
          <w:sz w:val="24"/>
          <w:szCs w:val="24"/>
        </w:rPr>
      </w:pPr>
      <w:proofErr w:type="spellStart"/>
      <w:r w:rsidRPr="00DD7168">
        <w:rPr>
          <w:rFonts w:asciiTheme="majorBidi" w:hAnsiTheme="majorBidi" w:cstheme="majorBidi"/>
          <w:b/>
          <w:bCs/>
          <w:sz w:val="24"/>
          <w:szCs w:val="24"/>
        </w:rPr>
        <w:t>Ramezani-Aliakbari</w:t>
      </w:r>
      <w:proofErr w:type="spellEnd"/>
      <w:r w:rsidRPr="00DD7168">
        <w:rPr>
          <w:rFonts w:asciiTheme="majorBidi" w:hAnsiTheme="majorBidi" w:cstheme="majorBidi"/>
          <w:b/>
          <w:bCs/>
          <w:sz w:val="24"/>
          <w:szCs w:val="24"/>
        </w:rPr>
        <w:t xml:space="preserve"> F., </w:t>
      </w:r>
      <w:proofErr w:type="spellStart"/>
      <w:r w:rsidRPr="00DD7168">
        <w:rPr>
          <w:rFonts w:asciiTheme="majorBidi" w:hAnsiTheme="majorBidi" w:cstheme="majorBidi"/>
          <w:b/>
          <w:bCs/>
          <w:sz w:val="24"/>
          <w:szCs w:val="24"/>
        </w:rPr>
        <w:t>Badavi</w:t>
      </w:r>
      <w:proofErr w:type="spellEnd"/>
      <w:r w:rsidRPr="00DD7168">
        <w:rPr>
          <w:rFonts w:asciiTheme="majorBidi" w:hAnsiTheme="majorBidi" w:cstheme="majorBidi"/>
          <w:b/>
          <w:bCs/>
          <w:sz w:val="24"/>
          <w:szCs w:val="24"/>
        </w:rPr>
        <w:t xml:space="preserve"> M., </w:t>
      </w:r>
      <w:proofErr w:type="spellStart"/>
      <w:r w:rsidRPr="00DD7168">
        <w:rPr>
          <w:rFonts w:asciiTheme="majorBidi" w:hAnsiTheme="majorBidi" w:cstheme="majorBidi"/>
          <w:b/>
          <w:bCs/>
          <w:sz w:val="24"/>
          <w:szCs w:val="24"/>
        </w:rPr>
        <w:t>Dianat</w:t>
      </w:r>
      <w:proofErr w:type="spellEnd"/>
      <w:r w:rsidRPr="00DD7168">
        <w:rPr>
          <w:rFonts w:asciiTheme="majorBidi" w:hAnsiTheme="majorBidi" w:cstheme="majorBidi"/>
          <w:b/>
          <w:bCs/>
          <w:sz w:val="24"/>
          <w:szCs w:val="24"/>
        </w:rPr>
        <w:t xml:space="preserve"> M., </w:t>
      </w:r>
      <w:proofErr w:type="spellStart"/>
      <w:r w:rsidRPr="00DD7168">
        <w:rPr>
          <w:rFonts w:asciiTheme="majorBidi" w:hAnsiTheme="majorBidi" w:cstheme="majorBidi"/>
          <w:b/>
          <w:bCs/>
          <w:sz w:val="24"/>
          <w:szCs w:val="24"/>
        </w:rPr>
        <w:t>Mard</w:t>
      </w:r>
      <w:proofErr w:type="spellEnd"/>
      <w:r w:rsidRPr="00DD7168">
        <w:rPr>
          <w:rFonts w:asciiTheme="majorBidi" w:hAnsiTheme="majorBidi" w:cstheme="majorBidi"/>
          <w:b/>
          <w:bCs/>
          <w:sz w:val="24"/>
          <w:szCs w:val="24"/>
        </w:rPr>
        <w:t xml:space="preserve"> S. and </w:t>
      </w:r>
      <w:proofErr w:type="spellStart"/>
      <w:r w:rsidRPr="00DD7168">
        <w:rPr>
          <w:rFonts w:asciiTheme="majorBidi" w:hAnsiTheme="majorBidi" w:cstheme="majorBidi"/>
          <w:b/>
          <w:bCs/>
          <w:sz w:val="24"/>
          <w:szCs w:val="24"/>
        </w:rPr>
        <w:t>Ahangarpour</w:t>
      </w:r>
      <w:proofErr w:type="spellEnd"/>
      <w:r w:rsidRPr="00DD7168">
        <w:rPr>
          <w:rFonts w:asciiTheme="majorBidi" w:hAnsiTheme="majorBidi" w:cstheme="majorBidi"/>
          <w:b/>
          <w:bCs/>
          <w:sz w:val="24"/>
          <w:szCs w:val="24"/>
        </w:rPr>
        <w:t xml:space="preserve"> A.</w:t>
      </w:r>
      <w:r w:rsidRPr="00A124BD">
        <w:rPr>
          <w:rFonts w:asciiTheme="majorBidi" w:hAnsiTheme="majorBidi" w:cstheme="majorBidi"/>
          <w:sz w:val="24"/>
          <w:szCs w:val="24"/>
        </w:rPr>
        <w:t xml:space="preserve"> The Effects of Trimetazidine on QT-interval Prolongation and Cardiac Hypertrophy in Diabetic Rats. </w:t>
      </w:r>
      <w:proofErr w:type="spellStart"/>
      <w:r w:rsidRPr="00A124BD">
        <w:rPr>
          <w:rFonts w:asciiTheme="majorBidi" w:hAnsiTheme="majorBidi" w:cstheme="majorBidi"/>
          <w:sz w:val="24"/>
          <w:szCs w:val="24"/>
        </w:rPr>
        <w:t>Arquivos</w:t>
      </w:r>
      <w:proofErr w:type="spellEnd"/>
      <w:r w:rsidRPr="00A124BD">
        <w:rPr>
          <w:rFonts w:asciiTheme="majorBidi" w:hAnsiTheme="majorBidi" w:cstheme="majorBidi"/>
          <w:sz w:val="24"/>
          <w:szCs w:val="24"/>
        </w:rPr>
        <w:t xml:space="preserve"> </w:t>
      </w:r>
      <w:proofErr w:type="spellStart"/>
      <w:r w:rsidRPr="00A124BD">
        <w:rPr>
          <w:rFonts w:asciiTheme="majorBidi" w:hAnsiTheme="majorBidi" w:cstheme="majorBidi"/>
          <w:sz w:val="24"/>
          <w:szCs w:val="24"/>
        </w:rPr>
        <w:t>Brasileiros</w:t>
      </w:r>
      <w:proofErr w:type="spellEnd"/>
      <w:r w:rsidRPr="00A124BD">
        <w:rPr>
          <w:rFonts w:asciiTheme="majorBidi" w:hAnsiTheme="majorBidi" w:cstheme="majorBidi"/>
          <w:sz w:val="24"/>
          <w:szCs w:val="24"/>
        </w:rPr>
        <w:t xml:space="preserve"> de </w:t>
      </w:r>
      <w:proofErr w:type="spellStart"/>
      <w:r w:rsidRPr="00A124BD">
        <w:rPr>
          <w:rFonts w:asciiTheme="majorBidi" w:hAnsiTheme="majorBidi" w:cstheme="majorBidi"/>
          <w:sz w:val="24"/>
          <w:szCs w:val="24"/>
        </w:rPr>
        <w:t>Cardiologia</w:t>
      </w:r>
      <w:proofErr w:type="spellEnd"/>
      <w:r w:rsidR="00DD7168">
        <w:rPr>
          <w:rFonts w:asciiTheme="majorBidi" w:hAnsiTheme="majorBidi" w:cstheme="majorBidi"/>
          <w:sz w:val="24"/>
          <w:szCs w:val="24"/>
        </w:rPr>
        <w:t xml:space="preserve"> 2019</w:t>
      </w:r>
      <w:r w:rsidRPr="00A124BD">
        <w:rPr>
          <w:rFonts w:asciiTheme="majorBidi" w:hAnsiTheme="majorBidi" w:cstheme="majorBidi"/>
          <w:sz w:val="24"/>
          <w:szCs w:val="24"/>
        </w:rPr>
        <w:t>; 112(2): 173-178. </w:t>
      </w:r>
    </w:p>
    <w:p w14:paraId="19F52EEA" w14:textId="4BF11024" w:rsidR="00891FEB" w:rsidRPr="00A124BD" w:rsidRDefault="00891FEB" w:rsidP="00DD7168">
      <w:pPr>
        <w:pStyle w:val="ListParagraph"/>
        <w:numPr>
          <w:ilvl w:val="0"/>
          <w:numId w:val="5"/>
        </w:numPr>
        <w:tabs>
          <w:tab w:val="left" w:pos="90"/>
          <w:tab w:val="left" w:pos="180"/>
          <w:tab w:val="left" w:pos="270"/>
          <w:tab w:val="left" w:pos="360"/>
          <w:tab w:val="left" w:pos="450"/>
          <w:tab w:val="left" w:pos="1980"/>
          <w:tab w:val="left" w:pos="2160"/>
          <w:tab w:val="left" w:pos="2430"/>
          <w:tab w:val="left" w:pos="3089"/>
        </w:tabs>
        <w:spacing w:before="15" w:line="360" w:lineRule="auto"/>
        <w:rPr>
          <w:rFonts w:asciiTheme="majorBidi" w:hAnsiTheme="majorBidi" w:cstheme="majorBidi"/>
          <w:sz w:val="24"/>
          <w:szCs w:val="24"/>
        </w:rPr>
      </w:pPr>
      <w:proofErr w:type="spellStart"/>
      <w:r w:rsidRPr="00DD7168">
        <w:rPr>
          <w:rFonts w:asciiTheme="majorBidi" w:hAnsiTheme="majorBidi" w:cstheme="majorBidi"/>
          <w:b/>
          <w:bCs/>
          <w:sz w:val="24"/>
          <w:szCs w:val="24"/>
        </w:rPr>
        <w:t>Maheshwari</w:t>
      </w:r>
      <w:proofErr w:type="spellEnd"/>
      <w:r w:rsidRPr="00DD7168">
        <w:rPr>
          <w:rFonts w:asciiTheme="majorBidi" w:hAnsiTheme="majorBidi" w:cstheme="majorBidi"/>
          <w:b/>
          <w:bCs/>
          <w:sz w:val="24"/>
          <w:szCs w:val="24"/>
        </w:rPr>
        <w:t xml:space="preserve"> RA, </w:t>
      </w:r>
      <w:proofErr w:type="spellStart"/>
      <w:r w:rsidRPr="00DD7168">
        <w:rPr>
          <w:rFonts w:asciiTheme="majorBidi" w:hAnsiTheme="majorBidi" w:cstheme="majorBidi"/>
          <w:b/>
          <w:bCs/>
          <w:sz w:val="24"/>
          <w:szCs w:val="24"/>
        </w:rPr>
        <w:t>Balaraman</w:t>
      </w:r>
      <w:proofErr w:type="spellEnd"/>
      <w:r w:rsidRPr="00DD7168">
        <w:rPr>
          <w:rFonts w:asciiTheme="majorBidi" w:hAnsiTheme="majorBidi" w:cstheme="majorBidi"/>
          <w:b/>
          <w:bCs/>
          <w:sz w:val="24"/>
          <w:szCs w:val="24"/>
        </w:rPr>
        <w:t xml:space="preserve"> </w:t>
      </w:r>
      <w:r w:rsidR="005B0692" w:rsidRPr="00DD7168">
        <w:rPr>
          <w:rFonts w:asciiTheme="majorBidi" w:hAnsiTheme="majorBidi" w:cstheme="majorBidi"/>
          <w:b/>
          <w:bCs/>
          <w:sz w:val="24"/>
          <w:szCs w:val="24"/>
        </w:rPr>
        <w:t>R,</w:t>
      </w:r>
      <w:r w:rsidRPr="00DD7168">
        <w:rPr>
          <w:rFonts w:asciiTheme="majorBidi" w:hAnsiTheme="majorBidi" w:cstheme="majorBidi"/>
          <w:b/>
          <w:bCs/>
          <w:sz w:val="24"/>
          <w:szCs w:val="24"/>
        </w:rPr>
        <w:t xml:space="preserve"> Sen AK and Seth A </w:t>
      </w:r>
      <w:r w:rsidR="00DD7168" w:rsidRPr="00DD7168">
        <w:rPr>
          <w:rFonts w:asciiTheme="majorBidi" w:hAnsiTheme="majorBidi" w:cstheme="majorBidi"/>
          <w:b/>
          <w:bCs/>
          <w:sz w:val="24"/>
          <w:szCs w:val="24"/>
        </w:rPr>
        <w:t>K</w:t>
      </w:r>
      <w:r w:rsidR="00DD7168" w:rsidRPr="00A124BD">
        <w:rPr>
          <w:rFonts w:asciiTheme="majorBidi" w:hAnsiTheme="majorBidi" w:cstheme="majorBidi"/>
          <w:sz w:val="24"/>
          <w:szCs w:val="24"/>
        </w:rPr>
        <w:t xml:space="preserve">. </w:t>
      </w:r>
      <w:r w:rsidRPr="00A124BD">
        <w:rPr>
          <w:rFonts w:asciiTheme="majorBidi" w:hAnsiTheme="majorBidi" w:cstheme="majorBidi"/>
          <w:sz w:val="24"/>
          <w:szCs w:val="24"/>
        </w:rPr>
        <w:t xml:space="preserve">Effect of </w:t>
      </w:r>
      <w:r w:rsidR="005B0692" w:rsidRPr="00A124BD">
        <w:rPr>
          <w:rFonts w:asciiTheme="majorBidi" w:hAnsiTheme="majorBidi" w:cstheme="majorBidi"/>
          <w:sz w:val="24"/>
          <w:szCs w:val="24"/>
        </w:rPr>
        <w:t>coenzyme Q10 alone and its combination with</w:t>
      </w:r>
      <w:r w:rsidRPr="00A124BD">
        <w:rPr>
          <w:rFonts w:asciiTheme="majorBidi" w:hAnsiTheme="majorBidi" w:cstheme="majorBidi"/>
          <w:sz w:val="24"/>
          <w:szCs w:val="24"/>
        </w:rPr>
        <w:t xml:space="preserve"> </w:t>
      </w:r>
      <w:r w:rsidR="005B0692" w:rsidRPr="00A124BD">
        <w:rPr>
          <w:rFonts w:asciiTheme="majorBidi" w:hAnsiTheme="majorBidi" w:cstheme="majorBidi"/>
          <w:sz w:val="24"/>
          <w:szCs w:val="24"/>
        </w:rPr>
        <w:t>metformin on</w:t>
      </w:r>
      <w:r w:rsidRPr="00A124BD">
        <w:rPr>
          <w:rFonts w:asciiTheme="majorBidi" w:hAnsiTheme="majorBidi" w:cstheme="majorBidi"/>
          <w:sz w:val="24"/>
          <w:szCs w:val="24"/>
        </w:rPr>
        <w:t xml:space="preserve"> </w:t>
      </w:r>
      <w:proofErr w:type="spellStart"/>
      <w:r w:rsidRPr="00A124BD">
        <w:rPr>
          <w:rFonts w:asciiTheme="majorBidi" w:hAnsiTheme="majorBidi" w:cstheme="majorBidi"/>
          <w:sz w:val="24"/>
          <w:szCs w:val="24"/>
        </w:rPr>
        <w:t>streptozotocin</w:t>
      </w:r>
      <w:proofErr w:type="spellEnd"/>
      <w:r w:rsidRPr="00A124BD">
        <w:rPr>
          <w:rFonts w:asciiTheme="majorBidi" w:hAnsiTheme="majorBidi" w:cstheme="majorBidi"/>
          <w:sz w:val="24"/>
          <w:szCs w:val="24"/>
        </w:rPr>
        <w:t>-</w:t>
      </w:r>
      <w:proofErr w:type="spellStart"/>
      <w:r w:rsidRPr="00A124BD">
        <w:rPr>
          <w:rFonts w:asciiTheme="majorBidi" w:hAnsiTheme="majorBidi" w:cstheme="majorBidi"/>
          <w:sz w:val="24"/>
          <w:szCs w:val="24"/>
        </w:rPr>
        <w:t>nicotinamide</w:t>
      </w:r>
      <w:proofErr w:type="spellEnd"/>
      <w:r w:rsidRPr="00A124BD">
        <w:rPr>
          <w:rFonts w:asciiTheme="majorBidi" w:hAnsiTheme="majorBidi" w:cstheme="majorBidi"/>
          <w:sz w:val="24"/>
          <w:szCs w:val="24"/>
        </w:rPr>
        <w:t xml:space="preserve">-induced diabetic nephropathy in </w:t>
      </w:r>
      <w:r w:rsidR="005B0692" w:rsidRPr="00A124BD">
        <w:rPr>
          <w:rFonts w:asciiTheme="majorBidi" w:hAnsiTheme="majorBidi" w:cstheme="majorBidi"/>
          <w:sz w:val="24"/>
          <w:szCs w:val="24"/>
        </w:rPr>
        <w:t>rats.</w:t>
      </w:r>
      <w:r w:rsidRPr="00A124BD">
        <w:rPr>
          <w:rFonts w:asciiTheme="majorBidi" w:hAnsiTheme="majorBidi" w:cstheme="majorBidi"/>
          <w:sz w:val="24"/>
          <w:szCs w:val="24"/>
        </w:rPr>
        <w:t xml:space="preserve"> Research </w:t>
      </w:r>
      <w:r w:rsidR="005B0692" w:rsidRPr="00A124BD">
        <w:rPr>
          <w:rFonts w:asciiTheme="majorBidi" w:hAnsiTheme="majorBidi" w:cstheme="majorBidi"/>
          <w:sz w:val="24"/>
          <w:szCs w:val="24"/>
        </w:rPr>
        <w:t>Article. Indian</w:t>
      </w:r>
      <w:r w:rsidRPr="00A124BD">
        <w:rPr>
          <w:rFonts w:asciiTheme="majorBidi" w:hAnsiTheme="majorBidi" w:cstheme="majorBidi"/>
          <w:sz w:val="24"/>
          <w:szCs w:val="24"/>
        </w:rPr>
        <w:t xml:space="preserve"> J </w:t>
      </w:r>
      <w:proofErr w:type="spellStart"/>
      <w:r w:rsidRPr="00A124BD">
        <w:rPr>
          <w:rFonts w:asciiTheme="majorBidi" w:hAnsiTheme="majorBidi" w:cstheme="majorBidi"/>
          <w:sz w:val="24"/>
          <w:szCs w:val="24"/>
        </w:rPr>
        <w:t>Pharmacol</w:t>
      </w:r>
      <w:proofErr w:type="spellEnd"/>
      <w:r w:rsidRPr="00A124BD">
        <w:rPr>
          <w:rFonts w:asciiTheme="majorBidi" w:hAnsiTheme="majorBidi" w:cstheme="majorBidi"/>
          <w:sz w:val="24"/>
          <w:szCs w:val="24"/>
        </w:rPr>
        <w:t xml:space="preserve"> Pharm </w:t>
      </w:r>
      <w:proofErr w:type="spellStart"/>
      <w:r w:rsidRPr="00A124BD">
        <w:rPr>
          <w:rFonts w:asciiTheme="majorBidi" w:hAnsiTheme="majorBidi" w:cstheme="majorBidi"/>
          <w:sz w:val="24"/>
          <w:szCs w:val="24"/>
        </w:rPr>
        <w:t>Sci</w:t>
      </w:r>
      <w:proofErr w:type="spellEnd"/>
      <w:r w:rsidR="00DD7168">
        <w:rPr>
          <w:rFonts w:asciiTheme="majorBidi" w:hAnsiTheme="majorBidi" w:cstheme="majorBidi"/>
          <w:sz w:val="24"/>
          <w:szCs w:val="24"/>
        </w:rPr>
        <w:t xml:space="preserve"> 2014</w:t>
      </w:r>
      <w:r w:rsidRPr="00A124BD">
        <w:rPr>
          <w:rFonts w:asciiTheme="majorBidi" w:hAnsiTheme="majorBidi" w:cstheme="majorBidi"/>
          <w:sz w:val="24"/>
          <w:szCs w:val="24"/>
        </w:rPr>
        <w:t>. 46 (</w:t>
      </w:r>
      <w:r w:rsidR="005B0692" w:rsidRPr="00A124BD">
        <w:rPr>
          <w:rFonts w:asciiTheme="majorBidi" w:hAnsiTheme="majorBidi" w:cstheme="majorBidi"/>
          <w:sz w:val="24"/>
          <w:szCs w:val="24"/>
        </w:rPr>
        <w:t>6)</w:t>
      </w:r>
      <w:r w:rsidRPr="00A124BD">
        <w:rPr>
          <w:rFonts w:asciiTheme="majorBidi" w:hAnsiTheme="majorBidi" w:cstheme="majorBidi"/>
          <w:sz w:val="24"/>
          <w:szCs w:val="24"/>
        </w:rPr>
        <w:t>:627-632.</w:t>
      </w:r>
    </w:p>
    <w:p w14:paraId="6E1582DF" w14:textId="4CA7A181" w:rsidR="00891FEB" w:rsidRPr="00A124BD" w:rsidRDefault="00891FEB" w:rsidP="00DD7168">
      <w:pPr>
        <w:pStyle w:val="ListParagraph"/>
        <w:numPr>
          <w:ilvl w:val="0"/>
          <w:numId w:val="5"/>
        </w:numPr>
        <w:tabs>
          <w:tab w:val="left" w:pos="90"/>
          <w:tab w:val="left" w:pos="180"/>
          <w:tab w:val="left" w:pos="270"/>
          <w:tab w:val="left" w:pos="360"/>
          <w:tab w:val="left" w:pos="450"/>
          <w:tab w:val="left" w:pos="1980"/>
          <w:tab w:val="left" w:pos="2160"/>
          <w:tab w:val="left" w:pos="2430"/>
          <w:tab w:val="left" w:pos="3089"/>
        </w:tabs>
        <w:spacing w:before="15" w:line="360" w:lineRule="auto"/>
        <w:rPr>
          <w:rFonts w:asciiTheme="majorBidi" w:hAnsiTheme="majorBidi" w:cstheme="majorBidi"/>
          <w:sz w:val="24"/>
          <w:szCs w:val="24"/>
        </w:rPr>
      </w:pPr>
      <w:proofErr w:type="spellStart"/>
      <w:r w:rsidRPr="00DD7168">
        <w:rPr>
          <w:rFonts w:asciiTheme="majorBidi" w:hAnsiTheme="majorBidi" w:cstheme="majorBidi"/>
          <w:b/>
          <w:bCs/>
          <w:sz w:val="24"/>
          <w:szCs w:val="24"/>
        </w:rPr>
        <w:t>Gnanaraj</w:t>
      </w:r>
      <w:proofErr w:type="spellEnd"/>
      <w:r w:rsidR="00DD7168">
        <w:rPr>
          <w:rFonts w:asciiTheme="majorBidi" w:hAnsiTheme="majorBidi" w:cstheme="majorBidi"/>
          <w:b/>
          <w:bCs/>
          <w:sz w:val="24"/>
          <w:szCs w:val="24"/>
        </w:rPr>
        <w:t xml:space="preserve">, C., Shah, M.D., Song, T.T., and </w:t>
      </w:r>
      <w:r w:rsidRPr="00DD7168">
        <w:rPr>
          <w:rFonts w:asciiTheme="majorBidi" w:hAnsiTheme="majorBidi" w:cstheme="majorBidi"/>
          <w:b/>
          <w:bCs/>
          <w:sz w:val="24"/>
          <w:szCs w:val="24"/>
        </w:rPr>
        <w:t xml:space="preserve"> Iqbal, M.</w:t>
      </w:r>
      <w:r w:rsidRPr="00A124BD">
        <w:rPr>
          <w:rFonts w:asciiTheme="majorBidi" w:hAnsiTheme="majorBidi" w:cstheme="majorBidi"/>
          <w:sz w:val="24"/>
          <w:szCs w:val="24"/>
        </w:rPr>
        <w:t xml:space="preserve"> </w:t>
      </w:r>
      <w:proofErr w:type="spellStart"/>
      <w:r w:rsidRPr="00A124BD">
        <w:rPr>
          <w:rFonts w:asciiTheme="majorBidi" w:hAnsiTheme="majorBidi" w:cstheme="majorBidi"/>
          <w:sz w:val="24"/>
          <w:szCs w:val="24"/>
        </w:rPr>
        <w:t>Hepatoprotective</w:t>
      </w:r>
      <w:proofErr w:type="spellEnd"/>
      <w:r w:rsidRPr="00A124BD">
        <w:rPr>
          <w:rFonts w:asciiTheme="majorBidi" w:hAnsiTheme="majorBidi" w:cstheme="majorBidi"/>
          <w:sz w:val="24"/>
          <w:szCs w:val="24"/>
        </w:rPr>
        <w:t xml:space="preserve"> mechanism of </w:t>
      </w:r>
      <w:proofErr w:type="spellStart"/>
      <w:r w:rsidRPr="00A124BD">
        <w:rPr>
          <w:rFonts w:asciiTheme="majorBidi" w:hAnsiTheme="majorBidi" w:cstheme="majorBidi"/>
          <w:sz w:val="24"/>
          <w:szCs w:val="24"/>
        </w:rPr>
        <w:t>Lygodium</w:t>
      </w:r>
      <w:proofErr w:type="spellEnd"/>
      <w:r w:rsidRPr="00A124BD">
        <w:rPr>
          <w:rFonts w:asciiTheme="majorBidi" w:hAnsiTheme="majorBidi" w:cstheme="majorBidi"/>
          <w:sz w:val="24"/>
          <w:szCs w:val="24"/>
        </w:rPr>
        <w:t xml:space="preserve"> </w:t>
      </w:r>
      <w:proofErr w:type="spellStart"/>
      <w:r w:rsidRPr="00A124BD">
        <w:rPr>
          <w:rFonts w:asciiTheme="majorBidi" w:hAnsiTheme="majorBidi" w:cstheme="majorBidi"/>
          <w:sz w:val="24"/>
          <w:szCs w:val="24"/>
        </w:rPr>
        <w:t>microphyllum</w:t>
      </w:r>
      <w:proofErr w:type="spellEnd"/>
      <w:r w:rsidRPr="00A124BD">
        <w:rPr>
          <w:rFonts w:asciiTheme="majorBidi" w:hAnsiTheme="majorBidi" w:cstheme="majorBidi"/>
          <w:sz w:val="24"/>
          <w:szCs w:val="24"/>
        </w:rPr>
        <w:t xml:space="preserve"> (Cav.) R. Br. Through ultrastructural signaling prevention against carbon tetrachloride (CCl4)-mediated oxidative stress. Biomed. </w:t>
      </w:r>
      <w:proofErr w:type="spellStart"/>
      <w:r w:rsidRPr="00A124BD">
        <w:rPr>
          <w:rFonts w:asciiTheme="majorBidi" w:hAnsiTheme="majorBidi" w:cstheme="majorBidi"/>
          <w:sz w:val="24"/>
          <w:szCs w:val="24"/>
        </w:rPr>
        <w:t>Pharmacother</w:t>
      </w:r>
      <w:proofErr w:type="spellEnd"/>
      <w:r w:rsidR="00DD7168">
        <w:rPr>
          <w:rFonts w:asciiTheme="majorBidi" w:hAnsiTheme="majorBidi" w:cstheme="majorBidi"/>
          <w:sz w:val="24"/>
          <w:szCs w:val="24"/>
        </w:rPr>
        <w:t xml:space="preserve"> 2017</w:t>
      </w:r>
      <w:r w:rsidRPr="00A124BD">
        <w:rPr>
          <w:rFonts w:asciiTheme="majorBidi" w:hAnsiTheme="majorBidi" w:cstheme="majorBidi"/>
          <w:sz w:val="24"/>
          <w:szCs w:val="24"/>
        </w:rPr>
        <w:t xml:space="preserve">., 92,1010–1022. </w:t>
      </w:r>
    </w:p>
    <w:p w14:paraId="4A4AAA3C" w14:textId="49464126" w:rsidR="004A7AEE" w:rsidRPr="00A124BD" w:rsidRDefault="00891FEB" w:rsidP="00FD7D43">
      <w:pPr>
        <w:pStyle w:val="ListParagraph"/>
        <w:numPr>
          <w:ilvl w:val="0"/>
          <w:numId w:val="5"/>
        </w:numPr>
        <w:tabs>
          <w:tab w:val="left" w:pos="90"/>
          <w:tab w:val="left" w:pos="180"/>
          <w:tab w:val="left" w:pos="270"/>
          <w:tab w:val="left" w:pos="360"/>
          <w:tab w:val="left" w:pos="450"/>
          <w:tab w:val="left" w:pos="1980"/>
          <w:tab w:val="left" w:pos="2160"/>
          <w:tab w:val="left" w:pos="2430"/>
          <w:tab w:val="left" w:pos="3089"/>
        </w:tabs>
        <w:spacing w:before="15" w:line="360" w:lineRule="auto"/>
        <w:rPr>
          <w:rFonts w:asciiTheme="majorBidi" w:hAnsiTheme="majorBidi" w:cstheme="majorBidi"/>
          <w:sz w:val="24"/>
          <w:szCs w:val="24"/>
        </w:rPr>
      </w:pPr>
      <w:r w:rsidRPr="00FD7D43">
        <w:rPr>
          <w:rFonts w:asciiTheme="majorBidi" w:hAnsiTheme="majorBidi" w:cstheme="majorBidi"/>
          <w:b/>
          <w:bCs/>
          <w:sz w:val="24"/>
          <w:szCs w:val="24"/>
        </w:rPr>
        <w:t>Li, X.-X</w:t>
      </w:r>
      <w:r w:rsidR="00DD7168" w:rsidRPr="00FD7D43">
        <w:rPr>
          <w:rFonts w:asciiTheme="majorBidi" w:hAnsiTheme="majorBidi" w:cstheme="majorBidi"/>
          <w:b/>
          <w:bCs/>
          <w:sz w:val="24"/>
          <w:szCs w:val="24"/>
        </w:rPr>
        <w:t>,</w:t>
      </w:r>
      <w:r w:rsidRPr="00FD7D43">
        <w:rPr>
          <w:rFonts w:asciiTheme="majorBidi" w:hAnsiTheme="majorBidi" w:cstheme="majorBidi"/>
          <w:b/>
          <w:bCs/>
          <w:sz w:val="24"/>
          <w:szCs w:val="24"/>
        </w:rPr>
        <w:t xml:space="preserve"> Jiang, Z.-H</w:t>
      </w:r>
      <w:r w:rsidR="00DD7168" w:rsidRPr="00FD7D43">
        <w:rPr>
          <w:rFonts w:asciiTheme="majorBidi" w:hAnsiTheme="majorBidi" w:cstheme="majorBidi"/>
          <w:b/>
          <w:bCs/>
          <w:sz w:val="24"/>
          <w:szCs w:val="24"/>
        </w:rPr>
        <w:t xml:space="preserve">, </w:t>
      </w:r>
      <w:r w:rsidRPr="00FD7D43">
        <w:rPr>
          <w:rFonts w:asciiTheme="majorBidi" w:hAnsiTheme="majorBidi" w:cstheme="majorBidi"/>
          <w:b/>
          <w:bCs/>
          <w:sz w:val="24"/>
          <w:szCs w:val="24"/>
        </w:rPr>
        <w:t xml:space="preserve"> Zhou, B</w:t>
      </w:r>
      <w:r w:rsidR="00DD7168" w:rsidRPr="00FD7D43">
        <w:rPr>
          <w:rFonts w:asciiTheme="majorBidi" w:hAnsiTheme="majorBidi" w:cstheme="majorBidi"/>
          <w:b/>
          <w:bCs/>
          <w:sz w:val="24"/>
          <w:szCs w:val="24"/>
        </w:rPr>
        <w:t xml:space="preserve">, </w:t>
      </w:r>
      <w:r w:rsidRPr="00FD7D43">
        <w:rPr>
          <w:rFonts w:asciiTheme="majorBidi" w:hAnsiTheme="majorBidi" w:cstheme="majorBidi"/>
          <w:b/>
          <w:bCs/>
          <w:sz w:val="24"/>
          <w:szCs w:val="24"/>
        </w:rPr>
        <w:t>Chen, C</w:t>
      </w:r>
      <w:r w:rsidR="00DD7168" w:rsidRPr="00FD7D43">
        <w:rPr>
          <w:rFonts w:asciiTheme="majorBidi" w:hAnsiTheme="majorBidi" w:cstheme="majorBidi"/>
          <w:b/>
          <w:bCs/>
          <w:sz w:val="24"/>
          <w:szCs w:val="24"/>
        </w:rPr>
        <w:t xml:space="preserve">, </w:t>
      </w:r>
      <w:r w:rsidR="00FD7D43">
        <w:rPr>
          <w:rFonts w:asciiTheme="majorBidi" w:hAnsiTheme="majorBidi" w:cstheme="majorBidi"/>
          <w:b/>
          <w:bCs/>
          <w:sz w:val="24"/>
          <w:szCs w:val="24"/>
        </w:rPr>
        <w:t xml:space="preserve">and </w:t>
      </w:r>
      <w:r w:rsidRPr="00FD7D43">
        <w:rPr>
          <w:rFonts w:asciiTheme="majorBidi" w:hAnsiTheme="majorBidi" w:cstheme="majorBidi"/>
          <w:b/>
          <w:bCs/>
          <w:sz w:val="24"/>
          <w:szCs w:val="24"/>
        </w:rPr>
        <w:t>Zhang, X.-Y</w:t>
      </w:r>
      <w:r w:rsidRPr="00A124BD">
        <w:rPr>
          <w:rFonts w:asciiTheme="majorBidi" w:hAnsiTheme="majorBidi" w:cstheme="majorBidi"/>
          <w:sz w:val="24"/>
          <w:szCs w:val="24"/>
        </w:rPr>
        <w:t xml:space="preserve">. </w:t>
      </w:r>
      <w:proofErr w:type="spellStart"/>
      <w:r w:rsidRPr="00A124BD">
        <w:rPr>
          <w:rFonts w:asciiTheme="majorBidi" w:hAnsiTheme="majorBidi" w:cstheme="majorBidi"/>
          <w:sz w:val="24"/>
          <w:szCs w:val="24"/>
        </w:rPr>
        <w:t>Hepatoprotective</w:t>
      </w:r>
      <w:proofErr w:type="spellEnd"/>
      <w:r w:rsidRPr="00A124BD">
        <w:rPr>
          <w:rFonts w:asciiTheme="majorBidi" w:hAnsiTheme="majorBidi" w:cstheme="majorBidi"/>
          <w:sz w:val="24"/>
          <w:szCs w:val="24"/>
        </w:rPr>
        <w:t xml:space="preserve"> effect of </w:t>
      </w:r>
      <w:proofErr w:type="spellStart"/>
      <w:r w:rsidRPr="00A124BD">
        <w:rPr>
          <w:rFonts w:asciiTheme="majorBidi" w:hAnsiTheme="majorBidi" w:cstheme="majorBidi"/>
          <w:sz w:val="24"/>
          <w:szCs w:val="24"/>
        </w:rPr>
        <w:t>gastrodin</w:t>
      </w:r>
      <w:proofErr w:type="spellEnd"/>
      <w:r w:rsidRPr="00A124BD">
        <w:rPr>
          <w:rFonts w:asciiTheme="majorBidi" w:hAnsiTheme="majorBidi" w:cstheme="majorBidi"/>
          <w:sz w:val="24"/>
          <w:szCs w:val="24"/>
        </w:rPr>
        <w:t xml:space="preserve"> against alcohol-induced liver injury in mice. J. Physiol. </w:t>
      </w:r>
      <w:proofErr w:type="spellStart"/>
      <w:r w:rsidRPr="00A124BD">
        <w:rPr>
          <w:rFonts w:asciiTheme="majorBidi" w:hAnsiTheme="majorBidi" w:cstheme="majorBidi"/>
          <w:sz w:val="24"/>
          <w:szCs w:val="24"/>
        </w:rPr>
        <w:t>Biochem</w:t>
      </w:r>
      <w:proofErr w:type="spellEnd"/>
      <w:r w:rsidR="00FD7D43">
        <w:rPr>
          <w:rFonts w:asciiTheme="majorBidi" w:hAnsiTheme="majorBidi" w:cstheme="majorBidi"/>
          <w:sz w:val="24"/>
          <w:szCs w:val="24"/>
        </w:rPr>
        <w:t xml:space="preserve"> 2019</w:t>
      </w:r>
      <w:r w:rsidRPr="00A124BD">
        <w:rPr>
          <w:rFonts w:asciiTheme="majorBidi" w:hAnsiTheme="majorBidi" w:cstheme="majorBidi"/>
          <w:sz w:val="24"/>
          <w:szCs w:val="24"/>
        </w:rPr>
        <w:t xml:space="preserve">., 75, 29–37. </w:t>
      </w:r>
    </w:p>
    <w:p w14:paraId="2D719824" w14:textId="1C9BB481" w:rsidR="004A7AEE" w:rsidRPr="00A124BD" w:rsidRDefault="00891FEB" w:rsidP="00FD7D43">
      <w:pPr>
        <w:pStyle w:val="ListParagraph"/>
        <w:numPr>
          <w:ilvl w:val="0"/>
          <w:numId w:val="5"/>
        </w:numPr>
        <w:tabs>
          <w:tab w:val="left" w:pos="90"/>
          <w:tab w:val="left" w:pos="180"/>
          <w:tab w:val="left" w:pos="270"/>
          <w:tab w:val="left" w:pos="360"/>
          <w:tab w:val="left" w:pos="450"/>
          <w:tab w:val="left" w:pos="1980"/>
          <w:tab w:val="left" w:pos="2160"/>
          <w:tab w:val="left" w:pos="2430"/>
          <w:tab w:val="left" w:pos="3089"/>
        </w:tabs>
        <w:spacing w:before="15" w:line="360" w:lineRule="auto"/>
        <w:rPr>
          <w:rFonts w:asciiTheme="majorBidi" w:hAnsiTheme="majorBidi" w:cstheme="majorBidi"/>
          <w:sz w:val="24"/>
          <w:szCs w:val="24"/>
        </w:rPr>
      </w:pPr>
      <w:r w:rsidRPr="00FD7D43">
        <w:rPr>
          <w:rFonts w:asciiTheme="majorBidi" w:hAnsiTheme="majorBidi" w:cstheme="majorBidi"/>
          <w:b/>
          <w:bCs/>
          <w:sz w:val="24"/>
          <w:szCs w:val="24"/>
        </w:rPr>
        <w:t xml:space="preserve">Zhao, X.; Zhang, J.; Yi, S.; Li, X.; </w:t>
      </w:r>
      <w:proofErr w:type="spellStart"/>
      <w:r w:rsidRPr="00FD7D43">
        <w:rPr>
          <w:rFonts w:asciiTheme="majorBidi" w:hAnsiTheme="majorBidi" w:cstheme="majorBidi"/>
          <w:b/>
          <w:bCs/>
          <w:sz w:val="24"/>
          <w:szCs w:val="24"/>
        </w:rPr>
        <w:t>Guo</w:t>
      </w:r>
      <w:proofErr w:type="spellEnd"/>
      <w:r w:rsidRPr="00FD7D43">
        <w:rPr>
          <w:rFonts w:asciiTheme="majorBidi" w:hAnsiTheme="majorBidi" w:cstheme="majorBidi"/>
          <w:b/>
          <w:bCs/>
          <w:sz w:val="24"/>
          <w:szCs w:val="24"/>
        </w:rPr>
        <w:t>, Z.; Zhou, X.</w:t>
      </w:r>
      <w:r w:rsidR="00FD7D43" w:rsidRPr="00FD7D43">
        <w:rPr>
          <w:rFonts w:asciiTheme="majorBidi" w:hAnsiTheme="majorBidi" w:cstheme="majorBidi"/>
          <w:b/>
          <w:bCs/>
          <w:sz w:val="24"/>
          <w:szCs w:val="24"/>
        </w:rPr>
        <w:t xml:space="preserve"> et al.</w:t>
      </w:r>
      <w:r w:rsidR="005B0692" w:rsidRPr="00A124BD">
        <w:rPr>
          <w:rFonts w:asciiTheme="majorBidi" w:hAnsiTheme="majorBidi" w:cstheme="majorBidi"/>
          <w:sz w:val="24"/>
          <w:szCs w:val="24"/>
        </w:rPr>
        <w:t xml:space="preserve"> </w:t>
      </w:r>
      <w:r w:rsidRPr="00A124BD">
        <w:rPr>
          <w:rFonts w:asciiTheme="majorBidi" w:hAnsiTheme="majorBidi" w:cstheme="majorBidi"/>
          <w:sz w:val="24"/>
          <w:szCs w:val="24"/>
        </w:rPr>
        <w:t xml:space="preserve">Lactobacillus </w:t>
      </w:r>
      <w:proofErr w:type="spellStart"/>
      <w:r w:rsidRPr="00A124BD">
        <w:rPr>
          <w:rFonts w:asciiTheme="majorBidi" w:hAnsiTheme="majorBidi" w:cstheme="majorBidi"/>
          <w:sz w:val="24"/>
          <w:szCs w:val="24"/>
        </w:rPr>
        <w:t>plantarum</w:t>
      </w:r>
      <w:proofErr w:type="spellEnd"/>
      <w:r w:rsidRPr="00A124BD">
        <w:rPr>
          <w:rFonts w:asciiTheme="majorBidi" w:hAnsiTheme="majorBidi" w:cstheme="majorBidi"/>
          <w:sz w:val="24"/>
          <w:szCs w:val="24"/>
        </w:rPr>
        <w:t xml:space="preserve"> CQPC02 prevents obesity in mice through the PPAR-α signaling pathway. Biomolecules</w:t>
      </w:r>
      <w:r w:rsidR="00FD7D43">
        <w:rPr>
          <w:rFonts w:asciiTheme="majorBidi" w:hAnsiTheme="majorBidi" w:cstheme="majorBidi"/>
          <w:sz w:val="24"/>
          <w:szCs w:val="24"/>
        </w:rPr>
        <w:t xml:space="preserve"> 2019</w:t>
      </w:r>
      <w:r w:rsidRPr="00A124BD">
        <w:rPr>
          <w:rFonts w:asciiTheme="majorBidi" w:hAnsiTheme="majorBidi" w:cstheme="majorBidi"/>
          <w:sz w:val="24"/>
          <w:szCs w:val="24"/>
        </w:rPr>
        <w:t>, 9, 407.</w:t>
      </w:r>
    </w:p>
    <w:p w14:paraId="79E65678" w14:textId="51921AEE" w:rsidR="004A7AEE" w:rsidRPr="00A124BD" w:rsidRDefault="00D12A1E" w:rsidP="00FD7D43">
      <w:pPr>
        <w:pStyle w:val="ListParagraph"/>
        <w:numPr>
          <w:ilvl w:val="0"/>
          <w:numId w:val="5"/>
        </w:numPr>
        <w:tabs>
          <w:tab w:val="left" w:pos="90"/>
          <w:tab w:val="left" w:pos="180"/>
          <w:tab w:val="left" w:pos="270"/>
          <w:tab w:val="left" w:pos="360"/>
          <w:tab w:val="left" w:pos="450"/>
          <w:tab w:val="left" w:pos="1980"/>
          <w:tab w:val="left" w:pos="2160"/>
          <w:tab w:val="left" w:pos="2430"/>
          <w:tab w:val="left" w:pos="3089"/>
        </w:tabs>
        <w:spacing w:before="15" w:line="360" w:lineRule="auto"/>
        <w:rPr>
          <w:rFonts w:asciiTheme="majorBidi" w:hAnsiTheme="majorBidi" w:cstheme="majorBidi"/>
          <w:sz w:val="24"/>
          <w:szCs w:val="24"/>
        </w:rPr>
      </w:pPr>
      <w:proofErr w:type="spellStart"/>
      <w:r w:rsidRPr="00FD7D43">
        <w:rPr>
          <w:rFonts w:asciiTheme="majorBidi" w:hAnsiTheme="majorBidi" w:cstheme="majorBidi"/>
          <w:b/>
          <w:bCs/>
          <w:sz w:val="24"/>
          <w:szCs w:val="24"/>
        </w:rPr>
        <w:t>Pfaffl</w:t>
      </w:r>
      <w:proofErr w:type="spellEnd"/>
      <w:r w:rsidRPr="00FD7D43">
        <w:rPr>
          <w:rFonts w:asciiTheme="majorBidi" w:hAnsiTheme="majorBidi" w:cstheme="majorBidi"/>
          <w:b/>
          <w:bCs/>
          <w:sz w:val="24"/>
          <w:szCs w:val="24"/>
        </w:rPr>
        <w:t xml:space="preserve">, M.W. </w:t>
      </w:r>
      <w:r w:rsidRPr="00A124BD">
        <w:rPr>
          <w:rFonts w:asciiTheme="majorBidi" w:hAnsiTheme="majorBidi" w:cstheme="majorBidi"/>
          <w:sz w:val="24"/>
          <w:szCs w:val="24"/>
        </w:rPr>
        <w:t>A new mathematical model for relative quantification in real-time RT–PCR. Nucleic Acids Res</w:t>
      </w:r>
      <w:r w:rsidR="00FD7D43">
        <w:rPr>
          <w:rFonts w:asciiTheme="majorBidi" w:hAnsiTheme="majorBidi" w:cstheme="majorBidi"/>
          <w:sz w:val="24"/>
          <w:szCs w:val="24"/>
        </w:rPr>
        <w:t xml:space="preserve"> 2001</w:t>
      </w:r>
      <w:r w:rsidR="00FD7D43" w:rsidRPr="00A124BD">
        <w:rPr>
          <w:rFonts w:asciiTheme="majorBidi" w:hAnsiTheme="majorBidi" w:cstheme="majorBidi"/>
          <w:sz w:val="24"/>
          <w:szCs w:val="24"/>
        </w:rPr>
        <w:t>.</w:t>
      </w:r>
      <w:r w:rsidRPr="00A124BD">
        <w:rPr>
          <w:rFonts w:asciiTheme="majorBidi" w:hAnsiTheme="majorBidi" w:cstheme="majorBidi"/>
          <w:sz w:val="24"/>
          <w:szCs w:val="24"/>
        </w:rPr>
        <w:t xml:space="preserve"> 29, e45.</w:t>
      </w:r>
    </w:p>
    <w:p w14:paraId="12623454" w14:textId="6D1FF6AC" w:rsidR="00951BA9" w:rsidRPr="007868E3" w:rsidRDefault="00951BA9" w:rsidP="00FD7D43">
      <w:pPr>
        <w:pStyle w:val="ListParagraph"/>
        <w:numPr>
          <w:ilvl w:val="0"/>
          <w:numId w:val="5"/>
        </w:numPr>
        <w:tabs>
          <w:tab w:val="left" w:pos="90"/>
          <w:tab w:val="left" w:pos="180"/>
          <w:tab w:val="left" w:pos="270"/>
          <w:tab w:val="left" w:pos="360"/>
          <w:tab w:val="left" w:pos="450"/>
          <w:tab w:val="left" w:pos="1980"/>
          <w:tab w:val="left" w:pos="2160"/>
          <w:tab w:val="left" w:pos="2430"/>
          <w:tab w:val="left" w:pos="3089"/>
        </w:tabs>
        <w:spacing w:before="15" w:line="360" w:lineRule="auto"/>
        <w:rPr>
          <w:rFonts w:asciiTheme="majorBidi" w:hAnsiTheme="majorBidi" w:cstheme="majorBidi"/>
          <w:sz w:val="24"/>
          <w:szCs w:val="24"/>
        </w:rPr>
      </w:pPr>
      <w:proofErr w:type="spellStart"/>
      <w:r w:rsidRPr="00FD7D43">
        <w:rPr>
          <w:rFonts w:asciiTheme="majorBidi" w:hAnsiTheme="majorBidi" w:cstheme="majorBidi"/>
          <w:b/>
          <w:bCs/>
          <w:sz w:val="24"/>
          <w:szCs w:val="24"/>
        </w:rPr>
        <w:t>Ghasemi</w:t>
      </w:r>
      <w:proofErr w:type="spellEnd"/>
      <w:r w:rsidRPr="00FD7D43">
        <w:rPr>
          <w:rFonts w:asciiTheme="majorBidi" w:hAnsiTheme="majorBidi" w:cstheme="majorBidi"/>
          <w:b/>
          <w:bCs/>
          <w:sz w:val="24"/>
          <w:szCs w:val="24"/>
        </w:rPr>
        <w:t xml:space="preserve"> A and </w:t>
      </w:r>
      <w:proofErr w:type="spellStart"/>
      <w:r w:rsidRPr="00FD7D43">
        <w:rPr>
          <w:rFonts w:asciiTheme="majorBidi" w:hAnsiTheme="majorBidi" w:cstheme="majorBidi"/>
          <w:b/>
          <w:bCs/>
          <w:sz w:val="24"/>
          <w:szCs w:val="24"/>
        </w:rPr>
        <w:t>Jeddi</w:t>
      </w:r>
      <w:proofErr w:type="spellEnd"/>
      <w:r w:rsidRPr="00FD7D43">
        <w:rPr>
          <w:rFonts w:asciiTheme="majorBidi" w:hAnsiTheme="majorBidi" w:cstheme="majorBidi"/>
          <w:b/>
          <w:bCs/>
          <w:sz w:val="24"/>
          <w:szCs w:val="24"/>
        </w:rPr>
        <w:t xml:space="preserve"> S.</w:t>
      </w:r>
      <w:r w:rsidRPr="007868E3">
        <w:rPr>
          <w:rFonts w:asciiTheme="majorBidi" w:hAnsiTheme="majorBidi" w:cstheme="majorBidi"/>
          <w:sz w:val="24"/>
          <w:szCs w:val="24"/>
        </w:rPr>
        <w:t xml:space="preserve"> </w:t>
      </w:r>
      <w:proofErr w:type="spellStart"/>
      <w:r w:rsidRPr="007868E3">
        <w:rPr>
          <w:rFonts w:asciiTheme="majorBidi" w:hAnsiTheme="majorBidi" w:cstheme="majorBidi"/>
          <w:sz w:val="24"/>
          <w:szCs w:val="24"/>
        </w:rPr>
        <w:t>Streptozotocin</w:t>
      </w:r>
      <w:proofErr w:type="spellEnd"/>
      <w:r w:rsidRPr="007868E3">
        <w:rPr>
          <w:rFonts w:asciiTheme="majorBidi" w:hAnsiTheme="majorBidi" w:cstheme="majorBidi"/>
          <w:sz w:val="24"/>
          <w:szCs w:val="24"/>
        </w:rPr>
        <w:t xml:space="preserve"> as a tool for induction of rat models of diabetes: a practical guide. EXCLI J. 2023 Feb </w:t>
      </w:r>
      <w:r w:rsidR="005B0692" w:rsidRPr="007868E3">
        <w:rPr>
          <w:rFonts w:asciiTheme="majorBidi" w:hAnsiTheme="majorBidi" w:cstheme="majorBidi"/>
          <w:sz w:val="24"/>
          <w:szCs w:val="24"/>
        </w:rPr>
        <w:t>21; 22:274</w:t>
      </w:r>
      <w:r w:rsidRPr="007868E3">
        <w:rPr>
          <w:rFonts w:asciiTheme="majorBidi" w:hAnsiTheme="majorBidi" w:cstheme="majorBidi"/>
          <w:sz w:val="24"/>
          <w:szCs w:val="24"/>
        </w:rPr>
        <w:t xml:space="preserve">-294. </w:t>
      </w:r>
    </w:p>
    <w:p w14:paraId="4C074761" w14:textId="2DBB8EEB" w:rsidR="007868E3" w:rsidRPr="007868E3" w:rsidRDefault="007868E3" w:rsidP="00FD7D43">
      <w:pPr>
        <w:pStyle w:val="ListParagraph"/>
        <w:numPr>
          <w:ilvl w:val="0"/>
          <w:numId w:val="5"/>
        </w:numPr>
        <w:tabs>
          <w:tab w:val="left" w:pos="90"/>
          <w:tab w:val="left" w:pos="180"/>
          <w:tab w:val="left" w:pos="270"/>
          <w:tab w:val="left" w:pos="360"/>
          <w:tab w:val="left" w:pos="450"/>
          <w:tab w:val="left" w:pos="1980"/>
          <w:tab w:val="left" w:pos="2160"/>
          <w:tab w:val="left" w:pos="2430"/>
          <w:tab w:val="left" w:pos="3089"/>
        </w:tabs>
        <w:spacing w:before="15" w:line="360" w:lineRule="auto"/>
        <w:rPr>
          <w:rFonts w:asciiTheme="majorBidi" w:hAnsiTheme="majorBidi" w:cstheme="majorBidi"/>
          <w:sz w:val="24"/>
          <w:szCs w:val="24"/>
        </w:rPr>
      </w:pPr>
      <w:r w:rsidRPr="00FD7D43">
        <w:rPr>
          <w:rFonts w:asciiTheme="majorBidi" w:hAnsiTheme="majorBidi" w:cstheme="majorBidi"/>
          <w:b/>
          <w:bCs/>
          <w:sz w:val="24"/>
          <w:szCs w:val="24"/>
        </w:rPr>
        <w:t xml:space="preserve">Liu SC, </w:t>
      </w:r>
      <w:proofErr w:type="spellStart"/>
      <w:r w:rsidRPr="00FD7D43">
        <w:rPr>
          <w:rFonts w:asciiTheme="majorBidi" w:hAnsiTheme="majorBidi" w:cstheme="majorBidi"/>
          <w:b/>
          <w:bCs/>
          <w:sz w:val="24"/>
          <w:szCs w:val="24"/>
        </w:rPr>
        <w:t>Tu</w:t>
      </w:r>
      <w:proofErr w:type="spellEnd"/>
      <w:r w:rsidRPr="00FD7D43">
        <w:rPr>
          <w:rFonts w:asciiTheme="majorBidi" w:hAnsiTheme="majorBidi" w:cstheme="majorBidi"/>
          <w:b/>
          <w:bCs/>
          <w:sz w:val="24"/>
          <w:szCs w:val="24"/>
        </w:rPr>
        <w:t xml:space="preserve"> YK, </w:t>
      </w:r>
      <w:proofErr w:type="spellStart"/>
      <w:r w:rsidRPr="00FD7D43">
        <w:rPr>
          <w:rFonts w:asciiTheme="majorBidi" w:hAnsiTheme="majorBidi" w:cstheme="majorBidi"/>
          <w:b/>
          <w:bCs/>
          <w:sz w:val="24"/>
          <w:szCs w:val="24"/>
        </w:rPr>
        <w:t>Chien</w:t>
      </w:r>
      <w:proofErr w:type="spellEnd"/>
      <w:r w:rsidRPr="00FD7D43">
        <w:rPr>
          <w:rFonts w:asciiTheme="majorBidi" w:hAnsiTheme="majorBidi" w:cstheme="majorBidi"/>
          <w:b/>
          <w:bCs/>
          <w:sz w:val="24"/>
          <w:szCs w:val="24"/>
        </w:rPr>
        <w:t xml:space="preserve"> MN, </w:t>
      </w:r>
      <w:r w:rsidR="00FD7D43">
        <w:rPr>
          <w:rFonts w:asciiTheme="majorBidi" w:hAnsiTheme="majorBidi" w:cstheme="majorBidi"/>
          <w:b/>
          <w:bCs/>
          <w:sz w:val="24"/>
          <w:szCs w:val="24"/>
        </w:rPr>
        <w:t xml:space="preserve"> and </w:t>
      </w:r>
      <w:proofErr w:type="spellStart"/>
      <w:r w:rsidRPr="00FD7D43">
        <w:rPr>
          <w:rFonts w:asciiTheme="majorBidi" w:hAnsiTheme="majorBidi" w:cstheme="majorBidi"/>
          <w:b/>
          <w:bCs/>
          <w:sz w:val="24"/>
          <w:szCs w:val="24"/>
        </w:rPr>
        <w:t>Chien</w:t>
      </w:r>
      <w:proofErr w:type="spellEnd"/>
      <w:r w:rsidRPr="00FD7D43">
        <w:rPr>
          <w:rFonts w:asciiTheme="majorBidi" w:hAnsiTheme="majorBidi" w:cstheme="majorBidi"/>
          <w:b/>
          <w:bCs/>
          <w:sz w:val="24"/>
          <w:szCs w:val="24"/>
        </w:rPr>
        <w:t xml:space="preserve"> KL</w:t>
      </w:r>
      <w:r w:rsidRPr="007868E3">
        <w:rPr>
          <w:rFonts w:asciiTheme="majorBidi" w:hAnsiTheme="majorBidi" w:cstheme="majorBidi"/>
          <w:sz w:val="24"/>
          <w:szCs w:val="24"/>
        </w:rPr>
        <w:t xml:space="preserve">. Effect of antidiabetic agents added to metformin on </w:t>
      </w:r>
      <w:proofErr w:type="spellStart"/>
      <w:r w:rsidRPr="007868E3">
        <w:rPr>
          <w:rFonts w:asciiTheme="majorBidi" w:hAnsiTheme="majorBidi" w:cstheme="majorBidi"/>
          <w:sz w:val="24"/>
          <w:szCs w:val="24"/>
        </w:rPr>
        <w:t>glycaemic</w:t>
      </w:r>
      <w:proofErr w:type="spellEnd"/>
      <w:r w:rsidRPr="007868E3">
        <w:rPr>
          <w:rFonts w:asciiTheme="majorBidi" w:hAnsiTheme="majorBidi" w:cstheme="majorBidi"/>
          <w:sz w:val="24"/>
          <w:szCs w:val="24"/>
        </w:rPr>
        <w:t xml:space="preserve"> control, </w:t>
      </w:r>
      <w:proofErr w:type="spellStart"/>
      <w:r w:rsidRPr="007868E3">
        <w:rPr>
          <w:rFonts w:asciiTheme="majorBidi" w:hAnsiTheme="majorBidi" w:cstheme="majorBidi"/>
          <w:sz w:val="24"/>
          <w:szCs w:val="24"/>
        </w:rPr>
        <w:t>hypoglycaemia</w:t>
      </w:r>
      <w:proofErr w:type="spellEnd"/>
      <w:r w:rsidRPr="007868E3">
        <w:rPr>
          <w:rFonts w:asciiTheme="majorBidi" w:hAnsiTheme="majorBidi" w:cstheme="majorBidi"/>
          <w:sz w:val="24"/>
          <w:szCs w:val="24"/>
        </w:rPr>
        <w:t xml:space="preserve"> and weight change in patients with type 2 diabetes: a network meta-analysi</w:t>
      </w:r>
      <w:r>
        <w:rPr>
          <w:rFonts w:asciiTheme="majorBidi" w:hAnsiTheme="majorBidi" w:cstheme="majorBidi"/>
          <w:sz w:val="24"/>
          <w:szCs w:val="24"/>
        </w:rPr>
        <w:t xml:space="preserve">s. Diabetes </w:t>
      </w:r>
      <w:proofErr w:type="spellStart"/>
      <w:r>
        <w:rPr>
          <w:rFonts w:asciiTheme="majorBidi" w:hAnsiTheme="majorBidi" w:cstheme="majorBidi"/>
          <w:sz w:val="24"/>
          <w:szCs w:val="24"/>
        </w:rPr>
        <w:t>Obes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Metab</w:t>
      </w:r>
      <w:proofErr w:type="spellEnd"/>
      <w:r w:rsidR="00FD7D43">
        <w:rPr>
          <w:rFonts w:asciiTheme="majorBidi" w:hAnsiTheme="majorBidi" w:cstheme="majorBidi"/>
          <w:sz w:val="24"/>
          <w:szCs w:val="24"/>
        </w:rPr>
        <w:t xml:space="preserve"> 2012</w:t>
      </w:r>
      <w:r w:rsidRPr="007868E3">
        <w:rPr>
          <w:rFonts w:asciiTheme="majorBidi" w:hAnsiTheme="majorBidi" w:cstheme="majorBidi"/>
          <w:sz w:val="24"/>
          <w:szCs w:val="24"/>
        </w:rPr>
        <w:t>;14(9):810-20.</w:t>
      </w:r>
    </w:p>
    <w:p w14:paraId="2E81DE97" w14:textId="380622E7" w:rsidR="00F143DF" w:rsidRPr="00A124BD" w:rsidRDefault="00F143DF" w:rsidP="00FD7D43">
      <w:pPr>
        <w:pStyle w:val="ListParagraph"/>
        <w:numPr>
          <w:ilvl w:val="0"/>
          <w:numId w:val="5"/>
        </w:numPr>
        <w:adjustRightInd w:val="0"/>
        <w:spacing w:line="360" w:lineRule="auto"/>
        <w:rPr>
          <w:rFonts w:asciiTheme="majorBidi" w:hAnsiTheme="majorBidi" w:cstheme="majorBidi"/>
          <w:noProof/>
          <w:sz w:val="24"/>
          <w:szCs w:val="24"/>
        </w:rPr>
      </w:pPr>
      <w:r w:rsidRPr="00FD7D43">
        <w:rPr>
          <w:rFonts w:asciiTheme="majorBidi" w:hAnsiTheme="majorBidi" w:cstheme="majorBidi"/>
          <w:b/>
          <w:bCs/>
          <w:noProof/>
          <w:sz w:val="24"/>
          <w:szCs w:val="24"/>
        </w:rPr>
        <w:t>Dhalla AK, Yang M, Ning Y, Kahlig KM, Krause M, Rajamani S, et al.</w:t>
      </w:r>
      <w:r w:rsidRPr="00A124BD">
        <w:rPr>
          <w:rFonts w:asciiTheme="majorBidi" w:hAnsiTheme="majorBidi" w:cstheme="majorBidi"/>
          <w:noProof/>
          <w:sz w:val="24"/>
          <w:szCs w:val="24"/>
        </w:rPr>
        <w:t xml:space="preserve"> Blockade of Na+ channels in pancreatic α-cells has antidiabetic effects. Diabetes</w:t>
      </w:r>
      <w:r w:rsidR="00FD7D43">
        <w:rPr>
          <w:rFonts w:asciiTheme="majorBidi" w:hAnsiTheme="majorBidi" w:cstheme="majorBidi"/>
          <w:noProof/>
          <w:sz w:val="24"/>
          <w:szCs w:val="24"/>
        </w:rPr>
        <w:t xml:space="preserve"> 2014</w:t>
      </w:r>
      <w:r w:rsidRPr="00A124BD">
        <w:rPr>
          <w:rFonts w:asciiTheme="majorBidi" w:hAnsiTheme="majorBidi" w:cstheme="majorBidi"/>
          <w:noProof/>
          <w:sz w:val="24"/>
          <w:szCs w:val="24"/>
        </w:rPr>
        <w:t xml:space="preserve">.;63(10):3545–56. </w:t>
      </w:r>
    </w:p>
    <w:p w14:paraId="172BF2B3" w14:textId="52724598" w:rsidR="00F143DF" w:rsidRDefault="00F143DF" w:rsidP="00FD7D43">
      <w:pPr>
        <w:pStyle w:val="ListParagraph"/>
        <w:numPr>
          <w:ilvl w:val="0"/>
          <w:numId w:val="5"/>
        </w:numPr>
        <w:tabs>
          <w:tab w:val="left" w:pos="90"/>
          <w:tab w:val="left" w:pos="180"/>
          <w:tab w:val="left" w:pos="270"/>
          <w:tab w:val="left" w:pos="360"/>
          <w:tab w:val="left" w:pos="450"/>
          <w:tab w:val="left" w:pos="1980"/>
          <w:tab w:val="left" w:pos="2160"/>
          <w:tab w:val="left" w:pos="2430"/>
          <w:tab w:val="left" w:pos="3089"/>
        </w:tabs>
        <w:spacing w:before="15" w:line="360" w:lineRule="auto"/>
        <w:rPr>
          <w:rFonts w:asciiTheme="majorBidi" w:hAnsiTheme="majorBidi" w:cstheme="majorBidi"/>
          <w:sz w:val="24"/>
          <w:szCs w:val="24"/>
        </w:rPr>
      </w:pPr>
      <w:proofErr w:type="spellStart"/>
      <w:r w:rsidRPr="00FD7D43">
        <w:rPr>
          <w:rFonts w:asciiTheme="majorBidi" w:hAnsiTheme="majorBidi" w:cstheme="majorBidi"/>
          <w:b/>
          <w:bCs/>
          <w:sz w:val="24"/>
          <w:szCs w:val="24"/>
        </w:rPr>
        <w:t>Nayaka</w:t>
      </w:r>
      <w:proofErr w:type="spellEnd"/>
      <w:r w:rsidRPr="00FD7D43">
        <w:rPr>
          <w:rFonts w:asciiTheme="majorBidi" w:hAnsiTheme="majorBidi" w:cstheme="majorBidi"/>
          <w:b/>
          <w:bCs/>
          <w:sz w:val="24"/>
          <w:szCs w:val="24"/>
        </w:rPr>
        <w:t xml:space="preserve"> R, </w:t>
      </w:r>
      <w:r w:rsidR="00FD7D43" w:rsidRPr="00FD7D43">
        <w:rPr>
          <w:rFonts w:asciiTheme="majorBidi" w:hAnsiTheme="majorBidi" w:cstheme="majorBidi"/>
          <w:b/>
          <w:bCs/>
          <w:sz w:val="24"/>
          <w:szCs w:val="24"/>
        </w:rPr>
        <w:t xml:space="preserve">and </w:t>
      </w:r>
      <w:proofErr w:type="spellStart"/>
      <w:r w:rsidRPr="00FD7D43">
        <w:rPr>
          <w:rFonts w:asciiTheme="majorBidi" w:hAnsiTheme="majorBidi" w:cstheme="majorBidi"/>
          <w:b/>
          <w:bCs/>
          <w:sz w:val="24"/>
          <w:szCs w:val="24"/>
        </w:rPr>
        <w:t>Vaish</w:t>
      </w:r>
      <w:proofErr w:type="spellEnd"/>
      <w:r w:rsidRPr="00FD7D43">
        <w:rPr>
          <w:rFonts w:asciiTheme="majorBidi" w:hAnsiTheme="majorBidi" w:cstheme="majorBidi"/>
          <w:b/>
          <w:bCs/>
          <w:sz w:val="24"/>
          <w:szCs w:val="24"/>
        </w:rPr>
        <w:t xml:space="preserve"> R. </w:t>
      </w:r>
      <w:proofErr w:type="spellStart"/>
      <w:r w:rsidRPr="00A124BD">
        <w:rPr>
          <w:rFonts w:asciiTheme="majorBidi" w:hAnsiTheme="majorBidi" w:cstheme="majorBidi"/>
          <w:sz w:val="24"/>
          <w:szCs w:val="24"/>
        </w:rPr>
        <w:t>Renoprotective</w:t>
      </w:r>
      <w:proofErr w:type="spellEnd"/>
      <w:r w:rsidRPr="00A124BD">
        <w:rPr>
          <w:rFonts w:asciiTheme="majorBidi" w:hAnsiTheme="majorBidi" w:cstheme="majorBidi"/>
          <w:sz w:val="24"/>
          <w:szCs w:val="24"/>
        </w:rPr>
        <w:t xml:space="preserve"> Potential </w:t>
      </w:r>
      <w:r w:rsidR="005E725D" w:rsidRPr="00A124BD">
        <w:rPr>
          <w:rFonts w:asciiTheme="majorBidi" w:hAnsiTheme="majorBidi" w:cstheme="majorBidi"/>
          <w:sz w:val="24"/>
          <w:szCs w:val="24"/>
        </w:rPr>
        <w:t>of</w:t>
      </w:r>
      <w:r w:rsidRPr="00A124BD">
        <w:rPr>
          <w:rFonts w:asciiTheme="majorBidi" w:hAnsiTheme="majorBidi" w:cstheme="majorBidi"/>
          <w:sz w:val="24"/>
          <w:szCs w:val="24"/>
        </w:rPr>
        <w:t xml:space="preserve"> </w:t>
      </w:r>
      <w:proofErr w:type="spellStart"/>
      <w:r w:rsidRPr="00A124BD">
        <w:rPr>
          <w:rFonts w:asciiTheme="majorBidi" w:hAnsiTheme="majorBidi" w:cstheme="majorBidi"/>
          <w:sz w:val="24"/>
          <w:szCs w:val="24"/>
        </w:rPr>
        <w:t>Ranolazine</w:t>
      </w:r>
      <w:proofErr w:type="spellEnd"/>
      <w:r w:rsidRPr="00A124BD">
        <w:rPr>
          <w:rFonts w:asciiTheme="majorBidi" w:hAnsiTheme="majorBidi" w:cstheme="majorBidi"/>
          <w:sz w:val="24"/>
          <w:szCs w:val="24"/>
        </w:rPr>
        <w:t xml:space="preserve"> </w:t>
      </w:r>
      <w:r w:rsidR="005E725D" w:rsidRPr="00A124BD">
        <w:rPr>
          <w:rFonts w:asciiTheme="majorBidi" w:hAnsiTheme="majorBidi" w:cstheme="majorBidi"/>
          <w:sz w:val="24"/>
          <w:szCs w:val="24"/>
        </w:rPr>
        <w:t>in</w:t>
      </w:r>
      <w:r w:rsidRPr="00A124BD">
        <w:rPr>
          <w:rFonts w:asciiTheme="majorBidi" w:hAnsiTheme="majorBidi" w:cstheme="majorBidi"/>
          <w:sz w:val="24"/>
          <w:szCs w:val="24"/>
        </w:rPr>
        <w:t xml:space="preserve"> Ameliorating Diabetic Nephropathy </w:t>
      </w:r>
      <w:r w:rsidR="005E725D" w:rsidRPr="00A124BD">
        <w:rPr>
          <w:rFonts w:asciiTheme="majorBidi" w:hAnsiTheme="majorBidi" w:cstheme="majorBidi"/>
          <w:sz w:val="24"/>
          <w:szCs w:val="24"/>
        </w:rPr>
        <w:t>in</w:t>
      </w:r>
      <w:r w:rsidRPr="00A124BD">
        <w:rPr>
          <w:rFonts w:asciiTheme="majorBidi" w:hAnsiTheme="majorBidi" w:cstheme="majorBidi"/>
          <w:sz w:val="24"/>
          <w:szCs w:val="24"/>
        </w:rPr>
        <w:t xml:space="preserve"> A Rat Model </w:t>
      </w:r>
      <w:r w:rsidR="005E725D" w:rsidRPr="00A124BD">
        <w:rPr>
          <w:rFonts w:asciiTheme="majorBidi" w:hAnsiTheme="majorBidi" w:cstheme="majorBidi"/>
          <w:sz w:val="24"/>
          <w:szCs w:val="24"/>
        </w:rPr>
        <w:t>of</w:t>
      </w:r>
      <w:r w:rsidRPr="00A124BD">
        <w:rPr>
          <w:rFonts w:asciiTheme="majorBidi" w:hAnsiTheme="majorBidi" w:cstheme="majorBidi"/>
          <w:sz w:val="24"/>
          <w:szCs w:val="24"/>
        </w:rPr>
        <w:t xml:space="preserve"> </w:t>
      </w:r>
      <w:proofErr w:type="spellStart"/>
      <w:r w:rsidRPr="00A124BD">
        <w:rPr>
          <w:rFonts w:asciiTheme="majorBidi" w:hAnsiTheme="majorBidi" w:cstheme="majorBidi"/>
          <w:sz w:val="24"/>
          <w:szCs w:val="24"/>
        </w:rPr>
        <w:t>Streptozotocin</w:t>
      </w:r>
      <w:proofErr w:type="spellEnd"/>
      <w:r w:rsidRPr="00A124BD">
        <w:rPr>
          <w:rFonts w:asciiTheme="majorBidi" w:hAnsiTheme="majorBidi" w:cstheme="majorBidi"/>
          <w:sz w:val="24"/>
          <w:szCs w:val="24"/>
        </w:rPr>
        <w:t xml:space="preserve">-Induced </w:t>
      </w:r>
      <w:r w:rsidR="00FD7D43">
        <w:rPr>
          <w:rFonts w:asciiTheme="majorBidi" w:hAnsiTheme="majorBidi" w:cstheme="majorBidi"/>
          <w:sz w:val="24"/>
          <w:szCs w:val="24"/>
        </w:rPr>
        <w:t xml:space="preserve">Diabetes. J Pharm </w:t>
      </w:r>
      <w:proofErr w:type="spellStart"/>
      <w:r w:rsidR="00FD7D43">
        <w:rPr>
          <w:rFonts w:asciiTheme="majorBidi" w:hAnsiTheme="majorBidi" w:cstheme="majorBidi"/>
          <w:sz w:val="24"/>
          <w:szCs w:val="24"/>
        </w:rPr>
        <w:t>Negat</w:t>
      </w:r>
      <w:proofErr w:type="spellEnd"/>
      <w:r w:rsidR="00FD7D43">
        <w:rPr>
          <w:rFonts w:asciiTheme="majorBidi" w:hAnsiTheme="majorBidi" w:cstheme="majorBidi"/>
          <w:sz w:val="24"/>
          <w:szCs w:val="24"/>
        </w:rPr>
        <w:t xml:space="preserve"> Results 2022</w:t>
      </w:r>
      <w:r w:rsidRPr="00A124BD">
        <w:rPr>
          <w:rFonts w:asciiTheme="majorBidi" w:hAnsiTheme="majorBidi" w:cstheme="majorBidi"/>
          <w:sz w:val="24"/>
          <w:szCs w:val="24"/>
        </w:rPr>
        <w:t>;1599–605.</w:t>
      </w:r>
    </w:p>
    <w:p w14:paraId="06D97718" w14:textId="229B12D2" w:rsidR="007868E3" w:rsidRPr="00A124BD" w:rsidRDefault="007868E3" w:rsidP="00FD7D43">
      <w:pPr>
        <w:pStyle w:val="ListParagraph"/>
        <w:numPr>
          <w:ilvl w:val="0"/>
          <w:numId w:val="5"/>
        </w:numPr>
        <w:adjustRightInd w:val="0"/>
        <w:spacing w:line="360" w:lineRule="auto"/>
        <w:rPr>
          <w:rFonts w:asciiTheme="majorBidi" w:hAnsiTheme="majorBidi" w:cstheme="majorBidi"/>
          <w:noProof/>
          <w:sz w:val="24"/>
          <w:szCs w:val="24"/>
        </w:rPr>
      </w:pPr>
      <w:r w:rsidRPr="00FD7D43">
        <w:rPr>
          <w:rFonts w:asciiTheme="majorBidi" w:hAnsiTheme="majorBidi" w:cstheme="majorBidi"/>
          <w:b/>
          <w:bCs/>
          <w:noProof/>
          <w:sz w:val="24"/>
          <w:szCs w:val="24"/>
        </w:rPr>
        <w:t xml:space="preserve">McCormack JG, Barr RL, Wolff AA, </w:t>
      </w:r>
      <w:r w:rsidR="00FD7D43" w:rsidRPr="00FD7D43">
        <w:rPr>
          <w:rFonts w:asciiTheme="majorBidi" w:hAnsiTheme="majorBidi" w:cstheme="majorBidi"/>
          <w:b/>
          <w:bCs/>
          <w:noProof/>
          <w:sz w:val="24"/>
          <w:szCs w:val="24"/>
        </w:rPr>
        <w:t xml:space="preserve">and </w:t>
      </w:r>
      <w:r w:rsidRPr="00FD7D43">
        <w:rPr>
          <w:rFonts w:asciiTheme="majorBidi" w:hAnsiTheme="majorBidi" w:cstheme="majorBidi"/>
          <w:b/>
          <w:bCs/>
          <w:noProof/>
          <w:sz w:val="24"/>
          <w:szCs w:val="24"/>
        </w:rPr>
        <w:t xml:space="preserve">Lopaschuk GD. </w:t>
      </w:r>
      <w:r w:rsidRPr="00A124BD">
        <w:rPr>
          <w:rFonts w:asciiTheme="majorBidi" w:hAnsiTheme="majorBidi" w:cstheme="majorBidi"/>
          <w:noProof/>
          <w:sz w:val="24"/>
          <w:szCs w:val="24"/>
        </w:rPr>
        <w:t>Ranolazine stimulates glucose oxidation in normoxic, ischemic, and reperfused is</w:t>
      </w:r>
      <w:r w:rsidR="005E725D">
        <w:rPr>
          <w:rFonts w:asciiTheme="majorBidi" w:hAnsiTheme="majorBidi" w:cstheme="majorBidi"/>
          <w:noProof/>
          <w:sz w:val="24"/>
          <w:szCs w:val="24"/>
        </w:rPr>
        <w:t>chemic rat hearts. Circulation</w:t>
      </w:r>
      <w:r w:rsidR="00FD7D43">
        <w:rPr>
          <w:rFonts w:asciiTheme="majorBidi" w:hAnsiTheme="majorBidi" w:cstheme="majorBidi"/>
          <w:noProof/>
          <w:sz w:val="24"/>
          <w:szCs w:val="24"/>
        </w:rPr>
        <w:t xml:space="preserve"> 1996</w:t>
      </w:r>
      <w:r w:rsidRPr="00A124BD">
        <w:rPr>
          <w:rFonts w:asciiTheme="majorBidi" w:hAnsiTheme="majorBidi" w:cstheme="majorBidi"/>
          <w:noProof/>
          <w:sz w:val="24"/>
          <w:szCs w:val="24"/>
        </w:rPr>
        <w:t>;</w:t>
      </w:r>
      <w:r w:rsidR="005E725D">
        <w:rPr>
          <w:rFonts w:asciiTheme="majorBidi" w:hAnsiTheme="majorBidi" w:cstheme="majorBidi"/>
          <w:noProof/>
          <w:sz w:val="24"/>
          <w:szCs w:val="24"/>
        </w:rPr>
        <w:t xml:space="preserve"> </w:t>
      </w:r>
      <w:r w:rsidRPr="00A124BD">
        <w:rPr>
          <w:rFonts w:asciiTheme="majorBidi" w:hAnsiTheme="majorBidi" w:cstheme="majorBidi"/>
          <w:noProof/>
          <w:sz w:val="24"/>
          <w:szCs w:val="24"/>
        </w:rPr>
        <w:t xml:space="preserve">93(1):135–42. </w:t>
      </w:r>
    </w:p>
    <w:p w14:paraId="0BD61584" w14:textId="017B4745" w:rsidR="007868E3" w:rsidRDefault="007868E3" w:rsidP="00FD7D43">
      <w:pPr>
        <w:pStyle w:val="ListParagraph"/>
        <w:numPr>
          <w:ilvl w:val="0"/>
          <w:numId w:val="5"/>
        </w:numPr>
        <w:adjustRightInd w:val="0"/>
        <w:spacing w:line="360" w:lineRule="auto"/>
        <w:rPr>
          <w:rFonts w:asciiTheme="majorBidi" w:hAnsiTheme="majorBidi" w:cstheme="majorBidi"/>
          <w:noProof/>
          <w:sz w:val="24"/>
          <w:szCs w:val="24"/>
        </w:rPr>
      </w:pPr>
      <w:r w:rsidRPr="00FD7D43">
        <w:rPr>
          <w:rFonts w:asciiTheme="majorBidi" w:hAnsiTheme="majorBidi" w:cstheme="majorBidi"/>
          <w:b/>
          <w:bCs/>
          <w:noProof/>
          <w:sz w:val="24"/>
          <w:szCs w:val="24"/>
        </w:rPr>
        <w:t xml:space="preserve">Zeng X, Zhang Y, Lin J, Zheng H, Peng J, </w:t>
      </w:r>
      <w:r w:rsidR="00FD7D43" w:rsidRPr="00FD7D43">
        <w:rPr>
          <w:rFonts w:asciiTheme="majorBidi" w:hAnsiTheme="majorBidi" w:cstheme="majorBidi"/>
          <w:b/>
          <w:bCs/>
          <w:noProof/>
          <w:sz w:val="24"/>
          <w:szCs w:val="24"/>
        </w:rPr>
        <w:t xml:space="preserve">and </w:t>
      </w:r>
      <w:r w:rsidRPr="00FD7D43">
        <w:rPr>
          <w:rFonts w:asciiTheme="majorBidi" w:hAnsiTheme="majorBidi" w:cstheme="majorBidi"/>
          <w:b/>
          <w:bCs/>
          <w:noProof/>
          <w:sz w:val="24"/>
          <w:szCs w:val="24"/>
        </w:rPr>
        <w:t xml:space="preserve">Huang W. </w:t>
      </w:r>
      <w:r w:rsidRPr="00A124BD">
        <w:rPr>
          <w:rFonts w:asciiTheme="majorBidi" w:hAnsiTheme="majorBidi" w:cstheme="majorBidi"/>
          <w:noProof/>
          <w:sz w:val="24"/>
          <w:szCs w:val="24"/>
        </w:rPr>
        <w:t>Efficacy and safety of ranolazine in diabetic patients: a systematic review and meta-</w:t>
      </w:r>
      <w:r w:rsidR="005E725D">
        <w:rPr>
          <w:rFonts w:asciiTheme="majorBidi" w:hAnsiTheme="majorBidi" w:cstheme="majorBidi"/>
          <w:noProof/>
          <w:sz w:val="24"/>
          <w:szCs w:val="24"/>
        </w:rPr>
        <w:t>analysis. Ann Pharmacother</w:t>
      </w:r>
      <w:r w:rsidR="00FD7D43">
        <w:rPr>
          <w:rFonts w:asciiTheme="majorBidi" w:hAnsiTheme="majorBidi" w:cstheme="majorBidi"/>
          <w:noProof/>
          <w:sz w:val="24"/>
          <w:szCs w:val="24"/>
        </w:rPr>
        <w:t xml:space="preserve"> 2018</w:t>
      </w:r>
      <w:r w:rsidR="005E725D">
        <w:rPr>
          <w:rFonts w:asciiTheme="majorBidi" w:hAnsiTheme="majorBidi" w:cstheme="majorBidi"/>
          <w:noProof/>
          <w:sz w:val="24"/>
          <w:szCs w:val="24"/>
        </w:rPr>
        <w:t>.</w:t>
      </w:r>
      <w:r w:rsidRPr="00A124BD">
        <w:rPr>
          <w:rFonts w:asciiTheme="majorBidi" w:hAnsiTheme="majorBidi" w:cstheme="majorBidi"/>
          <w:noProof/>
          <w:sz w:val="24"/>
          <w:szCs w:val="24"/>
        </w:rPr>
        <w:t>;</w:t>
      </w:r>
      <w:r w:rsidR="005E725D">
        <w:rPr>
          <w:rFonts w:asciiTheme="majorBidi" w:hAnsiTheme="majorBidi" w:cstheme="majorBidi"/>
          <w:noProof/>
          <w:sz w:val="24"/>
          <w:szCs w:val="24"/>
        </w:rPr>
        <w:t xml:space="preserve"> </w:t>
      </w:r>
      <w:r w:rsidRPr="00A124BD">
        <w:rPr>
          <w:rFonts w:asciiTheme="majorBidi" w:hAnsiTheme="majorBidi" w:cstheme="majorBidi"/>
          <w:noProof/>
          <w:sz w:val="24"/>
          <w:szCs w:val="24"/>
        </w:rPr>
        <w:t xml:space="preserve">52(5):415–24. </w:t>
      </w:r>
    </w:p>
    <w:p w14:paraId="401A05DF" w14:textId="18F39803" w:rsidR="00F8120E" w:rsidRPr="00A124BD" w:rsidRDefault="00F8120E" w:rsidP="00FD7D43">
      <w:pPr>
        <w:pStyle w:val="ListParagraph"/>
        <w:numPr>
          <w:ilvl w:val="0"/>
          <w:numId w:val="5"/>
        </w:numPr>
        <w:adjustRightInd w:val="0"/>
        <w:spacing w:line="360" w:lineRule="auto"/>
        <w:rPr>
          <w:rFonts w:asciiTheme="majorBidi" w:hAnsiTheme="majorBidi" w:cstheme="majorBidi"/>
          <w:noProof/>
          <w:sz w:val="24"/>
          <w:szCs w:val="24"/>
        </w:rPr>
      </w:pPr>
      <w:r w:rsidRPr="00FD7D43">
        <w:rPr>
          <w:rFonts w:asciiTheme="majorBidi" w:hAnsiTheme="majorBidi" w:cstheme="majorBidi"/>
          <w:b/>
          <w:bCs/>
          <w:noProof/>
          <w:sz w:val="24"/>
          <w:szCs w:val="24"/>
        </w:rPr>
        <w:t xml:space="preserve">Schmieder RE, Bramlage P, Haller H, Ruilope LM, </w:t>
      </w:r>
      <w:r w:rsidR="00FD7D43" w:rsidRPr="00FD7D43">
        <w:rPr>
          <w:rFonts w:asciiTheme="majorBidi" w:hAnsiTheme="majorBidi" w:cstheme="majorBidi"/>
          <w:b/>
          <w:bCs/>
          <w:noProof/>
          <w:sz w:val="24"/>
          <w:szCs w:val="24"/>
        </w:rPr>
        <w:t xml:space="preserve">and </w:t>
      </w:r>
      <w:r w:rsidRPr="00FD7D43">
        <w:rPr>
          <w:rFonts w:asciiTheme="majorBidi" w:hAnsiTheme="majorBidi" w:cstheme="majorBidi"/>
          <w:b/>
          <w:bCs/>
          <w:noProof/>
          <w:sz w:val="24"/>
          <w:szCs w:val="24"/>
        </w:rPr>
        <w:t>Böhm M</w:t>
      </w:r>
      <w:r w:rsidRPr="00A124BD">
        <w:rPr>
          <w:rFonts w:asciiTheme="majorBidi" w:hAnsiTheme="majorBidi" w:cstheme="majorBidi"/>
          <w:noProof/>
          <w:sz w:val="24"/>
          <w:szCs w:val="24"/>
        </w:rPr>
        <w:t>. The Effect of Resting Heart Rate on the New Onset of Microalbuminuria in Patients  With Type 2 Diabetes: A Subanalysis of the ROADMAP Study. Medicine (Baltimore)</w:t>
      </w:r>
      <w:r w:rsidR="00FD7D43">
        <w:rPr>
          <w:rFonts w:asciiTheme="majorBidi" w:hAnsiTheme="majorBidi" w:cstheme="majorBidi"/>
          <w:noProof/>
          <w:sz w:val="24"/>
          <w:szCs w:val="24"/>
        </w:rPr>
        <w:t xml:space="preserve"> 2016</w:t>
      </w:r>
      <w:r w:rsidRPr="00A124BD">
        <w:rPr>
          <w:rFonts w:asciiTheme="majorBidi" w:hAnsiTheme="majorBidi" w:cstheme="majorBidi"/>
          <w:noProof/>
          <w:sz w:val="24"/>
          <w:szCs w:val="24"/>
        </w:rPr>
        <w:t xml:space="preserve">.;95(15):e3122. </w:t>
      </w:r>
    </w:p>
    <w:p w14:paraId="33D6798A" w14:textId="6801717B" w:rsidR="00F8120E" w:rsidRDefault="00F8120E" w:rsidP="00FD7D43">
      <w:pPr>
        <w:pStyle w:val="ListParagraph"/>
        <w:numPr>
          <w:ilvl w:val="0"/>
          <w:numId w:val="5"/>
        </w:numPr>
        <w:adjustRightInd w:val="0"/>
        <w:spacing w:line="360" w:lineRule="auto"/>
        <w:rPr>
          <w:rFonts w:asciiTheme="majorBidi" w:hAnsiTheme="majorBidi" w:cstheme="majorBidi"/>
          <w:noProof/>
          <w:sz w:val="24"/>
          <w:szCs w:val="24"/>
        </w:rPr>
      </w:pPr>
      <w:r w:rsidRPr="00FD7D43">
        <w:rPr>
          <w:rFonts w:asciiTheme="majorBidi" w:hAnsiTheme="majorBidi" w:cstheme="majorBidi"/>
          <w:b/>
          <w:bCs/>
          <w:noProof/>
          <w:sz w:val="24"/>
          <w:szCs w:val="24"/>
        </w:rPr>
        <w:t xml:space="preserve">Scheurle C, Dämmrich M, Becker JU, </w:t>
      </w:r>
      <w:r w:rsidR="00FD7D43" w:rsidRPr="00FD7D43">
        <w:rPr>
          <w:rFonts w:asciiTheme="majorBidi" w:hAnsiTheme="majorBidi" w:cstheme="majorBidi"/>
          <w:b/>
          <w:bCs/>
          <w:noProof/>
          <w:sz w:val="24"/>
          <w:szCs w:val="24"/>
        </w:rPr>
        <w:t xml:space="preserve">and </w:t>
      </w:r>
      <w:r w:rsidRPr="00FD7D43">
        <w:rPr>
          <w:rFonts w:asciiTheme="majorBidi" w:hAnsiTheme="majorBidi" w:cstheme="majorBidi"/>
          <w:b/>
          <w:bCs/>
          <w:noProof/>
          <w:sz w:val="24"/>
          <w:szCs w:val="24"/>
        </w:rPr>
        <w:t>Baumgärtel MW.</w:t>
      </w:r>
      <w:r w:rsidRPr="00A124BD">
        <w:rPr>
          <w:rFonts w:asciiTheme="majorBidi" w:hAnsiTheme="majorBidi" w:cstheme="majorBidi"/>
          <w:noProof/>
          <w:sz w:val="24"/>
          <w:szCs w:val="24"/>
        </w:rPr>
        <w:t xml:space="preserve"> Renal phospholipidosis possibly induced by ranolazine. Clin Kidney J</w:t>
      </w:r>
      <w:r w:rsidR="00FD7D43">
        <w:rPr>
          <w:rFonts w:asciiTheme="majorBidi" w:hAnsiTheme="majorBidi" w:cstheme="majorBidi"/>
          <w:noProof/>
          <w:sz w:val="24"/>
          <w:szCs w:val="24"/>
        </w:rPr>
        <w:t xml:space="preserve"> 2014</w:t>
      </w:r>
      <w:r w:rsidRPr="00A124BD">
        <w:rPr>
          <w:rFonts w:asciiTheme="majorBidi" w:hAnsiTheme="majorBidi" w:cstheme="majorBidi"/>
          <w:noProof/>
          <w:sz w:val="24"/>
          <w:szCs w:val="24"/>
        </w:rPr>
        <w:t xml:space="preserve">.;7(1):62–4. </w:t>
      </w:r>
    </w:p>
    <w:p w14:paraId="4E826ED3" w14:textId="5E8F3474" w:rsidR="00F8120E" w:rsidRPr="00A124BD" w:rsidRDefault="00F8120E" w:rsidP="00FD7D43">
      <w:pPr>
        <w:pStyle w:val="ListParagraph"/>
        <w:numPr>
          <w:ilvl w:val="0"/>
          <w:numId w:val="5"/>
        </w:numPr>
        <w:adjustRightInd w:val="0"/>
        <w:spacing w:line="360" w:lineRule="auto"/>
        <w:rPr>
          <w:rFonts w:asciiTheme="majorBidi" w:hAnsiTheme="majorBidi" w:cstheme="majorBidi"/>
          <w:noProof/>
          <w:sz w:val="24"/>
          <w:szCs w:val="24"/>
        </w:rPr>
      </w:pPr>
      <w:r w:rsidRPr="00FD7D43">
        <w:rPr>
          <w:rFonts w:asciiTheme="majorBidi" w:hAnsiTheme="majorBidi" w:cstheme="majorBidi"/>
          <w:b/>
          <w:bCs/>
          <w:noProof/>
          <w:sz w:val="24"/>
          <w:szCs w:val="24"/>
        </w:rPr>
        <w:t xml:space="preserve">Abbas LM, Al-Mudhafar RH, Al-Mudhafar DH, </w:t>
      </w:r>
      <w:r w:rsidR="00FD7D43" w:rsidRPr="00FD7D43">
        <w:rPr>
          <w:rFonts w:asciiTheme="majorBidi" w:hAnsiTheme="majorBidi" w:cstheme="majorBidi"/>
          <w:b/>
          <w:bCs/>
          <w:noProof/>
          <w:sz w:val="24"/>
          <w:szCs w:val="24"/>
        </w:rPr>
        <w:t xml:space="preserve">and </w:t>
      </w:r>
      <w:r w:rsidRPr="00FD7D43">
        <w:rPr>
          <w:rFonts w:asciiTheme="majorBidi" w:hAnsiTheme="majorBidi" w:cstheme="majorBidi"/>
          <w:b/>
          <w:bCs/>
          <w:noProof/>
          <w:sz w:val="24"/>
          <w:szCs w:val="24"/>
        </w:rPr>
        <w:t>Hadi NR.</w:t>
      </w:r>
      <w:r w:rsidRPr="00A124BD">
        <w:rPr>
          <w:rFonts w:asciiTheme="majorBidi" w:hAnsiTheme="majorBidi" w:cstheme="majorBidi"/>
          <w:noProof/>
          <w:sz w:val="24"/>
          <w:szCs w:val="24"/>
        </w:rPr>
        <w:t xml:space="preserve"> Ranolazine protects the kidney from ischemia/reperfusion injury in adult male rats by modulation of inflammatory and oxidative pathways and suppression of Notch2/Hes1 signaling pathway. Sys Rev Ph</w:t>
      </w:r>
      <w:r w:rsidR="00CF2E8F">
        <w:rPr>
          <w:rFonts w:asciiTheme="majorBidi" w:hAnsiTheme="majorBidi" w:cstheme="majorBidi"/>
          <w:noProof/>
          <w:sz w:val="24"/>
          <w:szCs w:val="24"/>
        </w:rPr>
        <w:t>arm</w:t>
      </w:r>
      <w:r w:rsidR="00FD7D43">
        <w:rPr>
          <w:rFonts w:asciiTheme="majorBidi" w:hAnsiTheme="majorBidi" w:cstheme="majorBidi"/>
          <w:noProof/>
          <w:sz w:val="24"/>
          <w:szCs w:val="24"/>
        </w:rPr>
        <w:t xml:space="preserve"> 2021</w:t>
      </w:r>
      <w:r w:rsidR="00CF2E8F">
        <w:rPr>
          <w:rFonts w:asciiTheme="majorBidi" w:hAnsiTheme="majorBidi" w:cstheme="majorBidi"/>
          <w:noProof/>
          <w:sz w:val="24"/>
          <w:szCs w:val="24"/>
        </w:rPr>
        <w:t>.</w:t>
      </w:r>
      <w:r w:rsidRPr="00A124BD">
        <w:rPr>
          <w:rFonts w:asciiTheme="majorBidi" w:hAnsiTheme="majorBidi" w:cstheme="majorBidi"/>
          <w:noProof/>
          <w:sz w:val="24"/>
          <w:szCs w:val="24"/>
        </w:rPr>
        <w:t xml:space="preserve">;12:494–504. </w:t>
      </w:r>
    </w:p>
    <w:p w14:paraId="6E666058" w14:textId="5EE3F0FA" w:rsidR="00F8120E" w:rsidRPr="00F8120E" w:rsidRDefault="00F8120E" w:rsidP="00FD7D43">
      <w:pPr>
        <w:pStyle w:val="ListParagraph"/>
        <w:numPr>
          <w:ilvl w:val="0"/>
          <w:numId w:val="5"/>
        </w:numPr>
        <w:adjustRightInd w:val="0"/>
        <w:spacing w:line="360" w:lineRule="auto"/>
        <w:rPr>
          <w:rFonts w:asciiTheme="majorBidi" w:hAnsiTheme="majorBidi" w:cstheme="majorBidi"/>
          <w:noProof/>
          <w:sz w:val="24"/>
          <w:szCs w:val="24"/>
        </w:rPr>
      </w:pPr>
      <w:r w:rsidRPr="00FD7D43">
        <w:rPr>
          <w:rFonts w:asciiTheme="majorBidi" w:hAnsiTheme="majorBidi" w:cstheme="majorBidi"/>
          <w:b/>
          <w:bCs/>
          <w:noProof/>
          <w:sz w:val="24"/>
          <w:szCs w:val="24"/>
        </w:rPr>
        <w:t xml:space="preserve">Farsad BF, Alavi SM, Ghorbanian G, Fahimi F, Ghaemmaghami Z, Mehr AZ, et al. </w:t>
      </w:r>
      <w:r w:rsidRPr="00A124BD">
        <w:rPr>
          <w:rFonts w:asciiTheme="majorBidi" w:hAnsiTheme="majorBidi" w:cstheme="majorBidi"/>
          <w:noProof/>
          <w:sz w:val="24"/>
          <w:szCs w:val="24"/>
        </w:rPr>
        <w:t xml:space="preserve">The therapeutic efficnecy of ranolazine in comparison with conventional therapy in diabetic individuals with ischemic heart disease; a randomized </w:t>
      </w:r>
      <w:r w:rsidR="00CF2E8F">
        <w:rPr>
          <w:rFonts w:asciiTheme="majorBidi" w:hAnsiTheme="majorBidi" w:cstheme="majorBidi"/>
          <w:noProof/>
          <w:sz w:val="24"/>
          <w:szCs w:val="24"/>
        </w:rPr>
        <w:t>clinical trial. J Ren Inj Prev</w:t>
      </w:r>
      <w:r w:rsidR="00FD7D43">
        <w:rPr>
          <w:rFonts w:asciiTheme="majorBidi" w:hAnsiTheme="majorBidi" w:cstheme="majorBidi"/>
          <w:noProof/>
          <w:sz w:val="24"/>
          <w:szCs w:val="24"/>
        </w:rPr>
        <w:t xml:space="preserve"> 2019</w:t>
      </w:r>
      <w:r w:rsidR="00CF2E8F">
        <w:rPr>
          <w:rFonts w:asciiTheme="majorBidi" w:hAnsiTheme="majorBidi" w:cstheme="majorBidi"/>
          <w:noProof/>
          <w:sz w:val="24"/>
          <w:szCs w:val="24"/>
        </w:rPr>
        <w:t>.</w:t>
      </w:r>
      <w:r w:rsidRPr="00A124BD">
        <w:rPr>
          <w:rFonts w:asciiTheme="majorBidi" w:hAnsiTheme="majorBidi" w:cstheme="majorBidi"/>
          <w:noProof/>
          <w:sz w:val="24"/>
          <w:szCs w:val="24"/>
        </w:rPr>
        <w:t xml:space="preserve">;9(1):e04–e04. </w:t>
      </w:r>
    </w:p>
    <w:p w14:paraId="67146CD6" w14:textId="7B8C2F88" w:rsidR="00D705F9" w:rsidRDefault="00D705F9" w:rsidP="00FD7D43">
      <w:pPr>
        <w:pStyle w:val="ListParagraph"/>
        <w:numPr>
          <w:ilvl w:val="0"/>
          <w:numId w:val="5"/>
        </w:numPr>
        <w:adjustRightInd w:val="0"/>
        <w:spacing w:line="360" w:lineRule="auto"/>
        <w:rPr>
          <w:rFonts w:asciiTheme="majorBidi" w:hAnsiTheme="majorBidi" w:cstheme="majorBidi"/>
          <w:noProof/>
          <w:sz w:val="24"/>
          <w:szCs w:val="24"/>
        </w:rPr>
      </w:pPr>
      <w:r w:rsidRPr="00FD7D43">
        <w:rPr>
          <w:rFonts w:asciiTheme="majorBidi" w:hAnsiTheme="majorBidi" w:cstheme="majorBidi"/>
          <w:b/>
          <w:bCs/>
          <w:noProof/>
          <w:sz w:val="24"/>
          <w:szCs w:val="24"/>
        </w:rPr>
        <w:t>Sandhiya S, Dkhar SA, Pillai AA, George M, Jayaraman B,</w:t>
      </w:r>
      <w:r w:rsidR="00FD7D43" w:rsidRPr="00FD7D43">
        <w:rPr>
          <w:rFonts w:asciiTheme="majorBidi" w:hAnsiTheme="majorBidi" w:cstheme="majorBidi"/>
          <w:b/>
          <w:bCs/>
          <w:noProof/>
          <w:sz w:val="24"/>
          <w:szCs w:val="24"/>
        </w:rPr>
        <w:t xml:space="preserve"> and</w:t>
      </w:r>
      <w:r w:rsidRPr="00FD7D43">
        <w:rPr>
          <w:rFonts w:asciiTheme="majorBidi" w:hAnsiTheme="majorBidi" w:cstheme="majorBidi"/>
          <w:b/>
          <w:bCs/>
          <w:noProof/>
          <w:sz w:val="24"/>
          <w:szCs w:val="24"/>
        </w:rPr>
        <w:t xml:space="preserve"> Chandrasekaran A.</w:t>
      </w:r>
      <w:r w:rsidRPr="00A124BD">
        <w:rPr>
          <w:rFonts w:asciiTheme="majorBidi" w:hAnsiTheme="majorBidi" w:cstheme="majorBidi"/>
          <w:noProof/>
          <w:sz w:val="24"/>
          <w:szCs w:val="24"/>
        </w:rPr>
        <w:t xml:space="preserve"> Comparison of ranolazine and trimetazidine on glycemic status in diabetic patients with coronary artery disease–A randomized controlled trial. J Clin diagnostic Res JCDR</w:t>
      </w:r>
      <w:r w:rsidR="00FD7D43">
        <w:rPr>
          <w:rFonts w:asciiTheme="majorBidi" w:hAnsiTheme="majorBidi" w:cstheme="majorBidi"/>
          <w:noProof/>
          <w:sz w:val="24"/>
          <w:szCs w:val="24"/>
        </w:rPr>
        <w:t xml:space="preserve"> 2015</w:t>
      </w:r>
      <w:r w:rsidRPr="00A124BD">
        <w:rPr>
          <w:rFonts w:asciiTheme="majorBidi" w:hAnsiTheme="majorBidi" w:cstheme="majorBidi"/>
          <w:noProof/>
          <w:sz w:val="24"/>
          <w:szCs w:val="24"/>
        </w:rPr>
        <w:t xml:space="preserve">;9(1):OC01. </w:t>
      </w:r>
    </w:p>
    <w:p w14:paraId="2B0677CF" w14:textId="7EA7B0EC" w:rsidR="00F8120E" w:rsidRPr="00A124BD" w:rsidRDefault="00F8120E" w:rsidP="00FD7D43">
      <w:pPr>
        <w:pStyle w:val="ListParagraph"/>
        <w:numPr>
          <w:ilvl w:val="0"/>
          <w:numId w:val="5"/>
        </w:numPr>
        <w:adjustRightInd w:val="0"/>
        <w:spacing w:line="360" w:lineRule="auto"/>
        <w:rPr>
          <w:rFonts w:asciiTheme="majorBidi" w:hAnsiTheme="majorBidi" w:cstheme="majorBidi"/>
          <w:noProof/>
          <w:sz w:val="24"/>
          <w:szCs w:val="24"/>
        </w:rPr>
      </w:pPr>
      <w:r w:rsidRPr="00FD7D43">
        <w:rPr>
          <w:rFonts w:asciiTheme="majorBidi" w:hAnsiTheme="majorBidi" w:cstheme="majorBidi"/>
          <w:b/>
          <w:bCs/>
          <w:noProof/>
          <w:sz w:val="24"/>
          <w:szCs w:val="24"/>
        </w:rPr>
        <w:t xml:space="preserve">Kara Z, Güven B, Besikci AO, Yıldırım N, </w:t>
      </w:r>
      <w:r w:rsidR="00FD7D43" w:rsidRPr="00FD7D43">
        <w:rPr>
          <w:rFonts w:asciiTheme="majorBidi" w:hAnsiTheme="majorBidi" w:cstheme="majorBidi"/>
          <w:b/>
          <w:bCs/>
          <w:noProof/>
          <w:sz w:val="24"/>
          <w:szCs w:val="24"/>
        </w:rPr>
        <w:t xml:space="preserve">and </w:t>
      </w:r>
      <w:r w:rsidRPr="00FD7D43">
        <w:rPr>
          <w:rFonts w:asciiTheme="majorBidi" w:hAnsiTheme="majorBidi" w:cstheme="majorBidi"/>
          <w:b/>
          <w:bCs/>
          <w:noProof/>
          <w:sz w:val="24"/>
          <w:szCs w:val="24"/>
        </w:rPr>
        <w:t>Altunay H.</w:t>
      </w:r>
      <w:r w:rsidRPr="00A124BD">
        <w:rPr>
          <w:rFonts w:asciiTheme="majorBidi" w:hAnsiTheme="majorBidi" w:cstheme="majorBidi"/>
          <w:noProof/>
          <w:sz w:val="24"/>
          <w:szCs w:val="24"/>
        </w:rPr>
        <w:t xml:space="preserve"> Pleiotropic vascular effects of ivabradine in streptozotocin-induced diabetes. Eur J Pharmacol</w:t>
      </w:r>
      <w:r w:rsidR="00FD7D43">
        <w:rPr>
          <w:rFonts w:asciiTheme="majorBidi" w:hAnsiTheme="majorBidi" w:cstheme="majorBidi"/>
          <w:noProof/>
          <w:sz w:val="24"/>
          <w:szCs w:val="24"/>
        </w:rPr>
        <w:t xml:space="preserve"> 2022</w:t>
      </w:r>
      <w:r w:rsidRPr="00A124BD">
        <w:rPr>
          <w:rFonts w:asciiTheme="majorBidi" w:hAnsiTheme="majorBidi" w:cstheme="majorBidi"/>
          <w:noProof/>
          <w:sz w:val="24"/>
          <w:szCs w:val="24"/>
        </w:rPr>
        <w:t xml:space="preserve">.;916:174551. </w:t>
      </w:r>
    </w:p>
    <w:p w14:paraId="322F0403" w14:textId="43B221F8" w:rsidR="00F8120E" w:rsidRPr="00A124BD" w:rsidRDefault="00F8120E" w:rsidP="00FD7D43">
      <w:pPr>
        <w:pStyle w:val="ListParagraph"/>
        <w:numPr>
          <w:ilvl w:val="0"/>
          <w:numId w:val="5"/>
        </w:numPr>
        <w:adjustRightInd w:val="0"/>
        <w:spacing w:line="360" w:lineRule="auto"/>
        <w:rPr>
          <w:rFonts w:asciiTheme="majorBidi" w:hAnsiTheme="majorBidi" w:cstheme="majorBidi"/>
          <w:noProof/>
          <w:sz w:val="24"/>
          <w:szCs w:val="24"/>
        </w:rPr>
      </w:pPr>
      <w:r w:rsidRPr="00FD7D43">
        <w:rPr>
          <w:rFonts w:asciiTheme="majorBidi" w:hAnsiTheme="majorBidi" w:cstheme="majorBidi"/>
          <w:b/>
          <w:bCs/>
          <w:noProof/>
          <w:sz w:val="24"/>
          <w:szCs w:val="24"/>
        </w:rPr>
        <w:t xml:space="preserve">Borer JS, </w:t>
      </w:r>
      <w:r w:rsidR="00FD7D43" w:rsidRPr="00FD7D43">
        <w:rPr>
          <w:rFonts w:asciiTheme="majorBidi" w:hAnsiTheme="majorBidi" w:cstheme="majorBidi"/>
          <w:b/>
          <w:bCs/>
          <w:noProof/>
          <w:sz w:val="24"/>
          <w:szCs w:val="24"/>
        </w:rPr>
        <w:t xml:space="preserve">and </w:t>
      </w:r>
      <w:r w:rsidRPr="00FD7D43">
        <w:rPr>
          <w:rFonts w:asciiTheme="majorBidi" w:hAnsiTheme="majorBidi" w:cstheme="majorBidi"/>
          <w:b/>
          <w:bCs/>
          <w:noProof/>
          <w:sz w:val="24"/>
          <w:szCs w:val="24"/>
        </w:rPr>
        <w:t>Tardif JC.</w:t>
      </w:r>
      <w:r w:rsidRPr="00A124BD">
        <w:rPr>
          <w:rFonts w:asciiTheme="majorBidi" w:hAnsiTheme="majorBidi" w:cstheme="majorBidi"/>
          <w:noProof/>
          <w:sz w:val="24"/>
          <w:szCs w:val="24"/>
        </w:rPr>
        <w:t xml:space="preserve"> Efficacy of ivabradine, a selective I(f) inhibitor, in patients with chronic  stable angina pectoris and diabetes mellitus. Am J Cardiol</w:t>
      </w:r>
      <w:r w:rsidR="00FD7D43">
        <w:rPr>
          <w:rFonts w:asciiTheme="majorBidi" w:hAnsiTheme="majorBidi" w:cstheme="majorBidi"/>
          <w:noProof/>
          <w:sz w:val="24"/>
          <w:szCs w:val="24"/>
        </w:rPr>
        <w:t xml:space="preserve"> 2010</w:t>
      </w:r>
      <w:r w:rsidRPr="00A124BD">
        <w:rPr>
          <w:rFonts w:asciiTheme="majorBidi" w:hAnsiTheme="majorBidi" w:cstheme="majorBidi"/>
          <w:noProof/>
          <w:sz w:val="24"/>
          <w:szCs w:val="24"/>
        </w:rPr>
        <w:t xml:space="preserve">.;105(1):29–35. </w:t>
      </w:r>
    </w:p>
    <w:p w14:paraId="56E37B4E" w14:textId="462A3DE9" w:rsidR="00F8120E" w:rsidRDefault="00F8120E" w:rsidP="00FD7D43">
      <w:pPr>
        <w:pStyle w:val="ListParagraph"/>
        <w:numPr>
          <w:ilvl w:val="0"/>
          <w:numId w:val="5"/>
        </w:numPr>
        <w:adjustRightInd w:val="0"/>
        <w:spacing w:line="360" w:lineRule="auto"/>
        <w:rPr>
          <w:rFonts w:asciiTheme="majorBidi" w:hAnsiTheme="majorBidi" w:cstheme="majorBidi"/>
          <w:noProof/>
          <w:sz w:val="24"/>
          <w:szCs w:val="24"/>
        </w:rPr>
      </w:pPr>
      <w:r w:rsidRPr="00FD7D43">
        <w:rPr>
          <w:rFonts w:asciiTheme="majorBidi" w:hAnsiTheme="majorBidi" w:cstheme="majorBidi"/>
          <w:b/>
          <w:bCs/>
          <w:noProof/>
          <w:sz w:val="24"/>
          <w:szCs w:val="24"/>
        </w:rPr>
        <w:t xml:space="preserve">Dogheim GM, Khairat I, Omran GA, El-Haggar SM, Amrawy AM El, </w:t>
      </w:r>
      <w:r w:rsidR="00FD7D43">
        <w:rPr>
          <w:rFonts w:asciiTheme="majorBidi" w:hAnsiTheme="majorBidi" w:cstheme="majorBidi"/>
          <w:b/>
          <w:bCs/>
          <w:noProof/>
          <w:sz w:val="24"/>
          <w:szCs w:val="24"/>
        </w:rPr>
        <w:t xml:space="preserve">and </w:t>
      </w:r>
      <w:r w:rsidRPr="00FD7D43">
        <w:rPr>
          <w:rFonts w:asciiTheme="majorBidi" w:hAnsiTheme="majorBidi" w:cstheme="majorBidi"/>
          <w:b/>
          <w:bCs/>
          <w:noProof/>
          <w:sz w:val="24"/>
          <w:szCs w:val="24"/>
        </w:rPr>
        <w:t>Werida RH.</w:t>
      </w:r>
      <w:r w:rsidRPr="00A124BD">
        <w:rPr>
          <w:rFonts w:asciiTheme="majorBidi" w:hAnsiTheme="majorBidi" w:cstheme="majorBidi"/>
          <w:noProof/>
          <w:sz w:val="24"/>
          <w:szCs w:val="24"/>
        </w:rPr>
        <w:t xml:space="preserve"> Clinical comparative study assessing the effect of ivabradine on neopterin and  NT-Pro BNP against standard treatment in chronic heart failure patients. Eur J Clin Pharmacol</w:t>
      </w:r>
      <w:r w:rsidR="00FD7D43">
        <w:rPr>
          <w:rFonts w:asciiTheme="majorBidi" w:hAnsiTheme="majorBidi" w:cstheme="majorBidi"/>
          <w:noProof/>
          <w:sz w:val="24"/>
          <w:szCs w:val="24"/>
        </w:rPr>
        <w:t xml:space="preserve"> 2022</w:t>
      </w:r>
      <w:r w:rsidRPr="00A124BD">
        <w:rPr>
          <w:rFonts w:asciiTheme="majorBidi" w:hAnsiTheme="majorBidi" w:cstheme="majorBidi"/>
          <w:noProof/>
          <w:sz w:val="24"/>
          <w:szCs w:val="24"/>
        </w:rPr>
        <w:t>.;</w:t>
      </w:r>
      <w:r w:rsidR="00CF2E8F">
        <w:rPr>
          <w:rFonts w:asciiTheme="majorBidi" w:hAnsiTheme="majorBidi" w:cstheme="majorBidi"/>
          <w:noProof/>
          <w:sz w:val="24"/>
          <w:szCs w:val="24"/>
        </w:rPr>
        <w:t xml:space="preserve"> </w:t>
      </w:r>
      <w:r w:rsidRPr="00A124BD">
        <w:rPr>
          <w:rFonts w:asciiTheme="majorBidi" w:hAnsiTheme="majorBidi" w:cstheme="majorBidi"/>
          <w:noProof/>
          <w:sz w:val="24"/>
          <w:szCs w:val="24"/>
        </w:rPr>
        <w:t xml:space="preserve">78(6):943–54. </w:t>
      </w:r>
    </w:p>
    <w:p w14:paraId="41DC446A" w14:textId="40AE700D" w:rsidR="000658AC" w:rsidRPr="00A124BD" w:rsidRDefault="000658AC" w:rsidP="00FD7D43">
      <w:pPr>
        <w:pStyle w:val="ListParagraph"/>
        <w:numPr>
          <w:ilvl w:val="0"/>
          <w:numId w:val="5"/>
        </w:numPr>
        <w:tabs>
          <w:tab w:val="left" w:pos="90"/>
          <w:tab w:val="left" w:pos="180"/>
          <w:tab w:val="left" w:pos="270"/>
          <w:tab w:val="left" w:pos="360"/>
          <w:tab w:val="left" w:pos="450"/>
          <w:tab w:val="left" w:pos="1980"/>
          <w:tab w:val="left" w:pos="2160"/>
          <w:tab w:val="left" w:pos="2430"/>
          <w:tab w:val="left" w:pos="3089"/>
        </w:tabs>
        <w:spacing w:before="15" w:line="360" w:lineRule="auto"/>
        <w:rPr>
          <w:rFonts w:asciiTheme="majorBidi" w:hAnsiTheme="majorBidi" w:cstheme="majorBidi"/>
          <w:sz w:val="24"/>
          <w:szCs w:val="24"/>
        </w:rPr>
      </w:pPr>
      <w:r w:rsidRPr="00FD7D43">
        <w:rPr>
          <w:rFonts w:asciiTheme="majorBidi" w:hAnsiTheme="majorBidi" w:cstheme="majorBidi"/>
          <w:b/>
          <w:bCs/>
          <w:sz w:val="24"/>
          <w:szCs w:val="24"/>
        </w:rPr>
        <w:t>Yang Y, Wang Y, He Z, Liu Y, Chen C, Wang Y, et al.</w:t>
      </w:r>
      <w:r w:rsidR="00FD7D43">
        <w:rPr>
          <w:rFonts w:asciiTheme="majorBidi" w:hAnsiTheme="majorBidi" w:cstheme="majorBidi"/>
          <w:sz w:val="24"/>
          <w:szCs w:val="24"/>
        </w:rPr>
        <w:t xml:space="preserve"> </w:t>
      </w:r>
      <w:r w:rsidRPr="00A124BD">
        <w:rPr>
          <w:rFonts w:asciiTheme="majorBidi" w:hAnsiTheme="majorBidi" w:cstheme="majorBidi"/>
          <w:sz w:val="24"/>
          <w:szCs w:val="24"/>
        </w:rPr>
        <w:t xml:space="preserve">Trimetazidine inhibits renal tubular epithelial cells to mesenchymal transition in diabetic rats via </w:t>
      </w:r>
      <w:proofErr w:type="spellStart"/>
      <w:r w:rsidRPr="00A124BD">
        <w:rPr>
          <w:rFonts w:asciiTheme="majorBidi" w:hAnsiTheme="majorBidi" w:cstheme="majorBidi"/>
          <w:sz w:val="24"/>
          <w:szCs w:val="24"/>
        </w:rPr>
        <w:t>upregulation</w:t>
      </w:r>
      <w:proofErr w:type="spellEnd"/>
      <w:r w:rsidRPr="00A124BD">
        <w:rPr>
          <w:rFonts w:asciiTheme="majorBidi" w:hAnsiTheme="majorBidi" w:cstheme="majorBidi"/>
          <w:sz w:val="24"/>
          <w:szCs w:val="24"/>
        </w:rPr>
        <w:t xml:space="preserve"> of Sirt1. Front </w:t>
      </w:r>
      <w:proofErr w:type="spellStart"/>
      <w:r w:rsidRPr="00A124BD">
        <w:rPr>
          <w:rFonts w:asciiTheme="majorBidi" w:hAnsiTheme="majorBidi" w:cstheme="majorBidi"/>
          <w:sz w:val="24"/>
          <w:szCs w:val="24"/>
        </w:rPr>
        <w:t>Pharmacol</w:t>
      </w:r>
      <w:proofErr w:type="spellEnd"/>
      <w:r w:rsidR="00FD7D43">
        <w:rPr>
          <w:rFonts w:asciiTheme="majorBidi" w:hAnsiTheme="majorBidi" w:cstheme="majorBidi"/>
          <w:sz w:val="24"/>
          <w:szCs w:val="24"/>
        </w:rPr>
        <w:t xml:space="preserve"> 2020</w:t>
      </w:r>
      <w:r w:rsidRPr="00A124BD">
        <w:rPr>
          <w:rFonts w:asciiTheme="majorBidi" w:hAnsiTheme="majorBidi" w:cstheme="majorBidi"/>
          <w:sz w:val="24"/>
          <w:szCs w:val="24"/>
        </w:rPr>
        <w:t>.;11:1136.</w:t>
      </w:r>
    </w:p>
    <w:p w14:paraId="45BDB8DA" w14:textId="424145B6" w:rsidR="000658AC" w:rsidRPr="00A124BD" w:rsidRDefault="000658AC" w:rsidP="00FD7D43">
      <w:pPr>
        <w:pStyle w:val="ListParagraph"/>
        <w:numPr>
          <w:ilvl w:val="0"/>
          <w:numId w:val="5"/>
        </w:numPr>
        <w:adjustRightInd w:val="0"/>
        <w:spacing w:line="360" w:lineRule="auto"/>
        <w:rPr>
          <w:rFonts w:asciiTheme="majorBidi" w:hAnsiTheme="majorBidi" w:cstheme="majorBidi"/>
          <w:noProof/>
          <w:sz w:val="24"/>
          <w:szCs w:val="24"/>
        </w:rPr>
      </w:pPr>
      <w:r w:rsidRPr="00FD7D43">
        <w:rPr>
          <w:rFonts w:asciiTheme="majorBidi" w:hAnsiTheme="majorBidi" w:cstheme="majorBidi"/>
          <w:b/>
          <w:bCs/>
          <w:noProof/>
          <w:sz w:val="24"/>
          <w:szCs w:val="24"/>
        </w:rPr>
        <w:t xml:space="preserve">Amini N, Sarkaki A, Dianat M, Mard SA, Ahangarpour A, </w:t>
      </w:r>
      <w:r w:rsidR="00FD7D43" w:rsidRPr="00FD7D43">
        <w:rPr>
          <w:rFonts w:asciiTheme="majorBidi" w:hAnsiTheme="majorBidi" w:cstheme="majorBidi"/>
          <w:b/>
          <w:bCs/>
          <w:noProof/>
          <w:sz w:val="24"/>
          <w:szCs w:val="24"/>
        </w:rPr>
        <w:t xml:space="preserve">and </w:t>
      </w:r>
      <w:r w:rsidRPr="00FD7D43">
        <w:rPr>
          <w:rFonts w:asciiTheme="majorBidi" w:hAnsiTheme="majorBidi" w:cstheme="majorBidi"/>
          <w:b/>
          <w:bCs/>
          <w:noProof/>
          <w:sz w:val="24"/>
          <w:szCs w:val="24"/>
        </w:rPr>
        <w:t xml:space="preserve">Badavi M. </w:t>
      </w:r>
      <w:r w:rsidRPr="00A124BD">
        <w:rPr>
          <w:rFonts w:asciiTheme="majorBidi" w:hAnsiTheme="majorBidi" w:cstheme="majorBidi"/>
          <w:noProof/>
          <w:sz w:val="24"/>
          <w:szCs w:val="24"/>
        </w:rPr>
        <w:t>The renoprotective effects of naringin and trimetazidine on renal ischemia/reperfusion injury in rats through inhibition of apoptosis and downregulation of mi</w:t>
      </w:r>
      <w:r w:rsidR="00FD7D43">
        <w:rPr>
          <w:rFonts w:asciiTheme="majorBidi" w:hAnsiTheme="majorBidi" w:cstheme="majorBidi"/>
          <w:noProof/>
          <w:sz w:val="24"/>
          <w:szCs w:val="24"/>
        </w:rPr>
        <w:t>coRNA-10a. Biomed Pharmacother 2019</w:t>
      </w:r>
      <w:r w:rsidRPr="00A124BD">
        <w:rPr>
          <w:rFonts w:asciiTheme="majorBidi" w:hAnsiTheme="majorBidi" w:cstheme="majorBidi"/>
          <w:noProof/>
          <w:sz w:val="24"/>
          <w:szCs w:val="24"/>
        </w:rPr>
        <w:t xml:space="preserve">;112:108568. </w:t>
      </w:r>
    </w:p>
    <w:p w14:paraId="71921A8F" w14:textId="54540191" w:rsidR="000658AC" w:rsidRPr="00A124BD" w:rsidRDefault="000658AC" w:rsidP="00FD7D43">
      <w:pPr>
        <w:pStyle w:val="ListParagraph"/>
        <w:numPr>
          <w:ilvl w:val="0"/>
          <w:numId w:val="5"/>
        </w:numPr>
        <w:adjustRightInd w:val="0"/>
        <w:spacing w:line="360" w:lineRule="auto"/>
        <w:rPr>
          <w:rFonts w:asciiTheme="majorBidi" w:hAnsiTheme="majorBidi" w:cstheme="majorBidi"/>
          <w:noProof/>
          <w:sz w:val="24"/>
          <w:szCs w:val="24"/>
        </w:rPr>
      </w:pPr>
      <w:r w:rsidRPr="00FD7D43">
        <w:rPr>
          <w:rFonts w:asciiTheme="majorBidi" w:hAnsiTheme="majorBidi" w:cstheme="majorBidi"/>
          <w:b/>
          <w:bCs/>
          <w:noProof/>
          <w:sz w:val="24"/>
          <w:szCs w:val="24"/>
        </w:rPr>
        <w:t xml:space="preserve">Abdelrahman RS, Abdelsalam RA, </w:t>
      </w:r>
      <w:r w:rsidR="00FD7D43">
        <w:rPr>
          <w:rFonts w:asciiTheme="majorBidi" w:hAnsiTheme="majorBidi" w:cstheme="majorBidi"/>
          <w:b/>
          <w:bCs/>
          <w:noProof/>
          <w:sz w:val="24"/>
          <w:szCs w:val="24"/>
        </w:rPr>
        <w:t xml:space="preserve">and </w:t>
      </w:r>
      <w:r w:rsidRPr="00FD7D43">
        <w:rPr>
          <w:rFonts w:asciiTheme="majorBidi" w:hAnsiTheme="majorBidi" w:cstheme="majorBidi"/>
          <w:b/>
          <w:bCs/>
          <w:noProof/>
          <w:sz w:val="24"/>
          <w:szCs w:val="24"/>
        </w:rPr>
        <w:t>Zaghloul MS.</w:t>
      </w:r>
      <w:r w:rsidRPr="00A124BD">
        <w:rPr>
          <w:rFonts w:asciiTheme="majorBidi" w:hAnsiTheme="majorBidi" w:cstheme="majorBidi"/>
          <w:noProof/>
          <w:sz w:val="24"/>
          <w:szCs w:val="24"/>
        </w:rPr>
        <w:t xml:space="preserve"> Beneficial effect of trimetazidine on folic acid‐induced acute kidney injury in mice: Role of HIF‐1α/H</w:t>
      </w:r>
      <w:r w:rsidR="00FD7D43">
        <w:rPr>
          <w:rFonts w:asciiTheme="majorBidi" w:hAnsiTheme="majorBidi" w:cstheme="majorBidi"/>
          <w:noProof/>
          <w:sz w:val="24"/>
          <w:szCs w:val="24"/>
        </w:rPr>
        <w:t xml:space="preserve">O‐1. J Biochem Mol Toxicol 2022 </w:t>
      </w:r>
      <w:r w:rsidRPr="00A124BD">
        <w:rPr>
          <w:rFonts w:asciiTheme="majorBidi" w:hAnsiTheme="majorBidi" w:cstheme="majorBidi"/>
          <w:noProof/>
          <w:sz w:val="24"/>
          <w:szCs w:val="24"/>
        </w:rPr>
        <w:t xml:space="preserve">;36(5):e23011. </w:t>
      </w:r>
    </w:p>
    <w:p w14:paraId="0D11E5D9" w14:textId="351BF1E1" w:rsidR="000658AC" w:rsidRPr="00A124BD" w:rsidRDefault="000658AC" w:rsidP="00FD7D43">
      <w:pPr>
        <w:pStyle w:val="ListParagraph"/>
        <w:numPr>
          <w:ilvl w:val="0"/>
          <w:numId w:val="5"/>
        </w:numPr>
        <w:adjustRightInd w:val="0"/>
        <w:spacing w:line="360" w:lineRule="auto"/>
        <w:rPr>
          <w:rFonts w:asciiTheme="majorBidi" w:hAnsiTheme="majorBidi" w:cstheme="majorBidi"/>
          <w:noProof/>
          <w:sz w:val="24"/>
          <w:szCs w:val="24"/>
        </w:rPr>
      </w:pPr>
      <w:r w:rsidRPr="00FD7D43">
        <w:rPr>
          <w:rFonts w:asciiTheme="majorBidi" w:hAnsiTheme="majorBidi" w:cstheme="majorBidi"/>
          <w:b/>
          <w:bCs/>
          <w:noProof/>
          <w:sz w:val="24"/>
          <w:szCs w:val="24"/>
        </w:rPr>
        <w:t xml:space="preserve">Huang R, Bai X, Li X, Wang X, </w:t>
      </w:r>
      <w:r w:rsidR="00FD7D43" w:rsidRPr="00FD7D43">
        <w:rPr>
          <w:rFonts w:asciiTheme="majorBidi" w:hAnsiTheme="majorBidi" w:cstheme="majorBidi"/>
          <w:b/>
          <w:bCs/>
          <w:noProof/>
          <w:sz w:val="24"/>
          <w:szCs w:val="24"/>
        </w:rPr>
        <w:t xml:space="preserve">and </w:t>
      </w:r>
      <w:r w:rsidRPr="00FD7D43">
        <w:rPr>
          <w:rFonts w:asciiTheme="majorBidi" w:hAnsiTheme="majorBidi" w:cstheme="majorBidi"/>
          <w:b/>
          <w:bCs/>
          <w:noProof/>
          <w:sz w:val="24"/>
          <w:szCs w:val="24"/>
        </w:rPr>
        <w:t>Zhao L.</w:t>
      </w:r>
      <w:r w:rsidRPr="00A124BD">
        <w:rPr>
          <w:rFonts w:asciiTheme="majorBidi" w:hAnsiTheme="majorBidi" w:cstheme="majorBidi"/>
          <w:noProof/>
          <w:sz w:val="24"/>
          <w:szCs w:val="24"/>
        </w:rPr>
        <w:t xml:space="preserve"> Retinol-binding protein 4 activates STRA6, provoking pancreatic β-cell dysfunction in</w:t>
      </w:r>
      <w:r w:rsidR="00CF2E8F">
        <w:rPr>
          <w:rFonts w:asciiTheme="majorBidi" w:hAnsiTheme="majorBidi" w:cstheme="majorBidi"/>
          <w:noProof/>
          <w:sz w:val="24"/>
          <w:szCs w:val="24"/>
        </w:rPr>
        <w:t xml:space="preserve"> type 2 diabetes. Diabetes</w:t>
      </w:r>
      <w:r w:rsidR="00FD7D43">
        <w:rPr>
          <w:rFonts w:asciiTheme="majorBidi" w:hAnsiTheme="majorBidi" w:cstheme="majorBidi"/>
          <w:noProof/>
          <w:sz w:val="24"/>
          <w:szCs w:val="24"/>
        </w:rPr>
        <w:t xml:space="preserve"> 2021</w:t>
      </w:r>
      <w:r w:rsidR="00CF2E8F">
        <w:rPr>
          <w:rFonts w:asciiTheme="majorBidi" w:hAnsiTheme="majorBidi" w:cstheme="majorBidi"/>
          <w:noProof/>
          <w:sz w:val="24"/>
          <w:szCs w:val="24"/>
        </w:rPr>
        <w:t>.</w:t>
      </w:r>
      <w:r w:rsidRPr="00A124BD">
        <w:rPr>
          <w:rFonts w:asciiTheme="majorBidi" w:hAnsiTheme="majorBidi" w:cstheme="majorBidi"/>
          <w:noProof/>
          <w:sz w:val="24"/>
          <w:szCs w:val="24"/>
        </w:rPr>
        <w:t xml:space="preserve">;70(2):449–63. </w:t>
      </w:r>
    </w:p>
    <w:p w14:paraId="02AB8017" w14:textId="277FFD10" w:rsidR="000658AC" w:rsidRPr="00A124BD" w:rsidRDefault="000658AC" w:rsidP="00FD7D43">
      <w:pPr>
        <w:pStyle w:val="ListParagraph"/>
        <w:numPr>
          <w:ilvl w:val="0"/>
          <w:numId w:val="5"/>
        </w:numPr>
        <w:adjustRightInd w:val="0"/>
        <w:spacing w:line="360" w:lineRule="auto"/>
        <w:rPr>
          <w:rFonts w:asciiTheme="majorBidi" w:hAnsiTheme="majorBidi" w:cstheme="majorBidi"/>
          <w:noProof/>
          <w:sz w:val="24"/>
          <w:szCs w:val="24"/>
        </w:rPr>
      </w:pPr>
      <w:r w:rsidRPr="00FD7D43">
        <w:rPr>
          <w:rFonts w:asciiTheme="majorBidi" w:hAnsiTheme="majorBidi" w:cstheme="majorBidi"/>
          <w:b/>
          <w:bCs/>
          <w:noProof/>
          <w:sz w:val="24"/>
          <w:szCs w:val="24"/>
        </w:rPr>
        <w:t>Abbasi F, Moosaie F, Khaloo P, Firouzabadi FD, Abhari SMF, Atainia B, et al.</w:t>
      </w:r>
      <w:r w:rsidRPr="00A124BD">
        <w:rPr>
          <w:rFonts w:asciiTheme="majorBidi" w:hAnsiTheme="majorBidi" w:cstheme="majorBidi"/>
          <w:noProof/>
          <w:sz w:val="24"/>
          <w:szCs w:val="24"/>
        </w:rPr>
        <w:t xml:space="preserve"> Neutrophil gelatinase-associated lipocalin and retinol-binding protein-4 as biomarkers for diabetic kidney disea</w:t>
      </w:r>
      <w:r w:rsidR="00CF2E8F">
        <w:rPr>
          <w:rFonts w:asciiTheme="majorBidi" w:hAnsiTheme="majorBidi" w:cstheme="majorBidi"/>
          <w:noProof/>
          <w:sz w:val="24"/>
          <w:szCs w:val="24"/>
        </w:rPr>
        <w:t>se. Kidney Blood Press Res</w:t>
      </w:r>
      <w:r w:rsidR="00FD7D43">
        <w:rPr>
          <w:rFonts w:asciiTheme="majorBidi" w:hAnsiTheme="majorBidi" w:cstheme="majorBidi"/>
          <w:noProof/>
          <w:sz w:val="24"/>
          <w:szCs w:val="24"/>
        </w:rPr>
        <w:t xml:space="preserve"> 2020</w:t>
      </w:r>
      <w:r w:rsidR="00CF2E8F">
        <w:rPr>
          <w:rFonts w:asciiTheme="majorBidi" w:hAnsiTheme="majorBidi" w:cstheme="majorBidi"/>
          <w:noProof/>
          <w:sz w:val="24"/>
          <w:szCs w:val="24"/>
        </w:rPr>
        <w:t>.</w:t>
      </w:r>
      <w:r w:rsidRPr="00A124BD">
        <w:rPr>
          <w:rFonts w:asciiTheme="majorBidi" w:hAnsiTheme="majorBidi" w:cstheme="majorBidi"/>
          <w:noProof/>
          <w:sz w:val="24"/>
          <w:szCs w:val="24"/>
        </w:rPr>
        <w:t xml:space="preserve">;45(2):222–32. </w:t>
      </w:r>
    </w:p>
    <w:p w14:paraId="085DA60F" w14:textId="558605E5" w:rsidR="000658AC" w:rsidRPr="00A124BD" w:rsidRDefault="000658AC" w:rsidP="00FD7D43">
      <w:pPr>
        <w:pStyle w:val="ListParagraph"/>
        <w:numPr>
          <w:ilvl w:val="0"/>
          <w:numId w:val="5"/>
        </w:numPr>
        <w:adjustRightInd w:val="0"/>
        <w:spacing w:line="360" w:lineRule="auto"/>
        <w:rPr>
          <w:rFonts w:asciiTheme="majorBidi" w:hAnsiTheme="majorBidi" w:cstheme="majorBidi"/>
          <w:noProof/>
          <w:sz w:val="24"/>
          <w:szCs w:val="24"/>
        </w:rPr>
      </w:pPr>
      <w:r w:rsidRPr="00FD7D43">
        <w:rPr>
          <w:rFonts w:asciiTheme="majorBidi" w:hAnsiTheme="majorBidi" w:cstheme="majorBidi"/>
          <w:b/>
          <w:bCs/>
          <w:noProof/>
          <w:sz w:val="24"/>
          <w:szCs w:val="24"/>
        </w:rPr>
        <w:t xml:space="preserve">Singh Z, Karthigesu IP, Singh P, </w:t>
      </w:r>
      <w:r w:rsidR="00FD7D43" w:rsidRPr="00FD7D43">
        <w:rPr>
          <w:rFonts w:asciiTheme="majorBidi" w:hAnsiTheme="majorBidi" w:cstheme="majorBidi"/>
          <w:b/>
          <w:bCs/>
          <w:noProof/>
          <w:sz w:val="24"/>
          <w:szCs w:val="24"/>
        </w:rPr>
        <w:t xml:space="preserve">and </w:t>
      </w:r>
      <w:r w:rsidRPr="00FD7D43">
        <w:rPr>
          <w:rFonts w:asciiTheme="majorBidi" w:hAnsiTheme="majorBidi" w:cstheme="majorBidi"/>
          <w:b/>
          <w:bCs/>
          <w:noProof/>
          <w:sz w:val="24"/>
          <w:szCs w:val="24"/>
        </w:rPr>
        <w:t>Rupinder K.</w:t>
      </w:r>
      <w:r w:rsidRPr="00A124BD">
        <w:rPr>
          <w:rFonts w:asciiTheme="majorBidi" w:hAnsiTheme="majorBidi" w:cstheme="majorBidi"/>
          <w:noProof/>
          <w:sz w:val="24"/>
          <w:szCs w:val="24"/>
        </w:rPr>
        <w:t xml:space="preserve"> Use of malondialdehyde as a biomarker for assessing oxidative stress in different disease pathologies: a re</w:t>
      </w:r>
      <w:r w:rsidR="00CF2E8F">
        <w:rPr>
          <w:rFonts w:asciiTheme="majorBidi" w:hAnsiTheme="majorBidi" w:cstheme="majorBidi"/>
          <w:noProof/>
          <w:sz w:val="24"/>
          <w:szCs w:val="24"/>
        </w:rPr>
        <w:t>view. Iran J Public Health</w:t>
      </w:r>
      <w:r w:rsidR="00FD7D43">
        <w:rPr>
          <w:rFonts w:asciiTheme="majorBidi" w:hAnsiTheme="majorBidi" w:cstheme="majorBidi"/>
          <w:noProof/>
          <w:sz w:val="24"/>
          <w:szCs w:val="24"/>
        </w:rPr>
        <w:t xml:space="preserve"> 2014</w:t>
      </w:r>
      <w:r w:rsidR="00CF2E8F">
        <w:rPr>
          <w:rFonts w:asciiTheme="majorBidi" w:hAnsiTheme="majorBidi" w:cstheme="majorBidi"/>
          <w:noProof/>
          <w:sz w:val="24"/>
          <w:szCs w:val="24"/>
        </w:rPr>
        <w:t>.</w:t>
      </w:r>
      <w:r w:rsidRPr="00A124BD">
        <w:rPr>
          <w:rFonts w:asciiTheme="majorBidi" w:hAnsiTheme="majorBidi" w:cstheme="majorBidi"/>
          <w:noProof/>
          <w:sz w:val="24"/>
          <w:szCs w:val="24"/>
        </w:rPr>
        <w:t xml:space="preserve">;43(Supple 3):7–16. </w:t>
      </w:r>
    </w:p>
    <w:p w14:paraId="632BF8F9" w14:textId="355CD437" w:rsidR="00CC1EA4" w:rsidRDefault="000658AC" w:rsidP="009C5029">
      <w:pPr>
        <w:pStyle w:val="ListParagraph"/>
        <w:numPr>
          <w:ilvl w:val="0"/>
          <w:numId w:val="5"/>
        </w:numPr>
        <w:adjustRightInd w:val="0"/>
        <w:spacing w:line="360" w:lineRule="auto"/>
        <w:rPr>
          <w:rFonts w:asciiTheme="majorBidi" w:hAnsiTheme="majorBidi" w:cstheme="majorBidi"/>
          <w:noProof/>
          <w:sz w:val="24"/>
          <w:szCs w:val="24"/>
        </w:rPr>
      </w:pPr>
      <w:r w:rsidRPr="009C5029">
        <w:rPr>
          <w:rFonts w:asciiTheme="majorBidi" w:hAnsiTheme="majorBidi" w:cstheme="majorBidi"/>
          <w:b/>
          <w:bCs/>
          <w:noProof/>
          <w:sz w:val="24"/>
          <w:szCs w:val="24"/>
        </w:rPr>
        <w:t xml:space="preserve">Dogan Z, Durmus S, Ergun DD, Gelisgen R, </w:t>
      </w:r>
      <w:r w:rsidR="009C5029" w:rsidRPr="009C5029">
        <w:rPr>
          <w:rFonts w:asciiTheme="majorBidi" w:hAnsiTheme="majorBidi" w:cstheme="majorBidi"/>
          <w:b/>
          <w:bCs/>
          <w:noProof/>
          <w:sz w:val="24"/>
          <w:szCs w:val="24"/>
        </w:rPr>
        <w:t xml:space="preserve">and </w:t>
      </w:r>
      <w:r w:rsidRPr="009C5029">
        <w:rPr>
          <w:rFonts w:asciiTheme="majorBidi" w:hAnsiTheme="majorBidi" w:cstheme="majorBidi"/>
          <w:b/>
          <w:bCs/>
          <w:noProof/>
          <w:sz w:val="24"/>
          <w:szCs w:val="24"/>
        </w:rPr>
        <w:t>Uzun H.</w:t>
      </w:r>
      <w:r w:rsidRPr="00A124BD">
        <w:rPr>
          <w:rFonts w:asciiTheme="majorBidi" w:hAnsiTheme="majorBidi" w:cstheme="majorBidi"/>
          <w:noProof/>
          <w:sz w:val="24"/>
          <w:szCs w:val="24"/>
        </w:rPr>
        <w:t xml:space="preserve"> Ranolazine exhibits anti-inflammatory and antioxidant activities in H9c2 cardiomyocytes. Eur Rev Me</w:t>
      </w:r>
      <w:r w:rsidR="00CF2E8F">
        <w:rPr>
          <w:rFonts w:asciiTheme="majorBidi" w:hAnsiTheme="majorBidi" w:cstheme="majorBidi"/>
          <w:noProof/>
          <w:sz w:val="24"/>
          <w:szCs w:val="24"/>
        </w:rPr>
        <w:t>d Pharmacol Sci</w:t>
      </w:r>
      <w:r w:rsidR="009C5029">
        <w:rPr>
          <w:rFonts w:asciiTheme="majorBidi" w:hAnsiTheme="majorBidi" w:cstheme="majorBidi"/>
          <w:noProof/>
          <w:sz w:val="24"/>
          <w:szCs w:val="24"/>
        </w:rPr>
        <w:t xml:space="preserve"> 2023</w:t>
      </w:r>
      <w:r w:rsidR="00CF2E8F">
        <w:rPr>
          <w:rFonts w:asciiTheme="majorBidi" w:hAnsiTheme="majorBidi" w:cstheme="majorBidi"/>
          <w:noProof/>
          <w:sz w:val="24"/>
          <w:szCs w:val="24"/>
        </w:rPr>
        <w:t>.</w:t>
      </w:r>
      <w:r w:rsidRPr="00A124BD">
        <w:rPr>
          <w:rFonts w:asciiTheme="majorBidi" w:hAnsiTheme="majorBidi" w:cstheme="majorBidi"/>
          <w:noProof/>
          <w:sz w:val="24"/>
          <w:szCs w:val="24"/>
        </w:rPr>
        <w:t>;27(7).</w:t>
      </w:r>
    </w:p>
    <w:p w14:paraId="22A5BF37" w14:textId="45462064" w:rsidR="00CC1EA4" w:rsidRPr="00A124BD" w:rsidRDefault="00CC1EA4" w:rsidP="009C5029">
      <w:pPr>
        <w:pStyle w:val="ListParagraph"/>
        <w:numPr>
          <w:ilvl w:val="0"/>
          <w:numId w:val="5"/>
        </w:numPr>
        <w:adjustRightInd w:val="0"/>
        <w:spacing w:line="360" w:lineRule="auto"/>
        <w:rPr>
          <w:rFonts w:asciiTheme="majorBidi" w:hAnsiTheme="majorBidi" w:cstheme="majorBidi"/>
          <w:noProof/>
          <w:sz w:val="24"/>
          <w:szCs w:val="24"/>
        </w:rPr>
      </w:pPr>
      <w:r w:rsidRPr="009C5029">
        <w:rPr>
          <w:rFonts w:asciiTheme="majorBidi" w:hAnsiTheme="majorBidi" w:cstheme="majorBidi"/>
          <w:b/>
          <w:bCs/>
          <w:noProof/>
          <w:sz w:val="24"/>
          <w:szCs w:val="24"/>
        </w:rPr>
        <w:t xml:space="preserve">Brabazon F, Bermudez S, Shaughness M, Khayrullina G, </w:t>
      </w:r>
      <w:r w:rsidR="009C5029">
        <w:rPr>
          <w:rFonts w:asciiTheme="majorBidi" w:hAnsiTheme="majorBidi" w:cstheme="majorBidi"/>
          <w:b/>
          <w:bCs/>
          <w:noProof/>
          <w:sz w:val="24"/>
          <w:szCs w:val="24"/>
        </w:rPr>
        <w:t xml:space="preserve">and </w:t>
      </w:r>
      <w:r w:rsidRPr="009C5029">
        <w:rPr>
          <w:rFonts w:asciiTheme="majorBidi" w:hAnsiTheme="majorBidi" w:cstheme="majorBidi"/>
          <w:b/>
          <w:bCs/>
          <w:noProof/>
          <w:sz w:val="24"/>
          <w:szCs w:val="24"/>
        </w:rPr>
        <w:t>Byrnes KR.</w:t>
      </w:r>
      <w:r w:rsidRPr="00A124BD">
        <w:rPr>
          <w:rFonts w:asciiTheme="majorBidi" w:hAnsiTheme="majorBidi" w:cstheme="majorBidi"/>
          <w:noProof/>
          <w:sz w:val="24"/>
          <w:szCs w:val="24"/>
        </w:rPr>
        <w:t xml:space="preserve"> The effects of insulin on the inflammatory activity </w:t>
      </w:r>
      <w:r w:rsidR="00CF2E8F">
        <w:rPr>
          <w:rFonts w:asciiTheme="majorBidi" w:hAnsiTheme="majorBidi" w:cstheme="majorBidi"/>
          <w:noProof/>
          <w:sz w:val="24"/>
          <w:szCs w:val="24"/>
        </w:rPr>
        <w:t>of BV2 microglia. PLoS One</w:t>
      </w:r>
      <w:r w:rsidR="009C5029">
        <w:rPr>
          <w:rFonts w:asciiTheme="majorBidi" w:hAnsiTheme="majorBidi" w:cstheme="majorBidi"/>
          <w:noProof/>
          <w:sz w:val="24"/>
          <w:szCs w:val="24"/>
        </w:rPr>
        <w:t xml:space="preserve"> 2018</w:t>
      </w:r>
      <w:r w:rsidR="00CF2E8F">
        <w:rPr>
          <w:rFonts w:asciiTheme="majorBidi" w:hAnsiTheme="majorBidi" w:cstheme="majorBidi"/>
          <w:noProof/>
          <w:sz w:val="24"/>
          <w:szCs w:val="24"/>
        </w:rPr>
        <w:t>.</w:t>
      </w:r>
      <w:r w:rsidRPr="00A124BD">
        <w:rPr>
          <w:rFonts w:asciiTheme="majorBidi" w:hAnsiTheme="majorBidi" w:cstheme="majorBidi"/>
          <w:noProof/>
          <w:sz w:val="24"/>
          <w:szCs w:val="24"/>
        </w:rPr>
        <w:t>;13(8):e0201878.</w:t>
      </w:r>
    </w:p>
    <w:p w14:paraId="4BA564CA" w14:textId="0652292E" w:rsidR="00CC1EA4" w:rsidRPr="00A124BD" w:rsidRDefault="00CC1EA4" w:rsidP="009C5029">
      <w:pPr>
        <w:pStyle w:val="ListParagraph"/>
        <w:numPr>
          <w:ilvl w:val="0"/>
          <w:numId w:val="5"/>
        </w:numPr>
        <w:adjustRightInd w:val="0"/>
        <w:spacing w:line="360" w:lineRule="auto"/>
        <w:rPr>
          <w:rFonts w:asciiTheme="majorBidi" w:hAnsiTheme="majorBidi" w:cstheme="majorBidi"/>
          <w:noProof/>
          <w:sz w:val="24"/>
          <w:szCs w:val="24"/>
        </w:rPr>
      </w:pPr>
      <w:r w:rsidRPr="009C5029">
        <w:rPr>
          <w:rFonts w:asciiTheme="majorBidi" w:hAnsiTheme="majorBidi" w:cstheme="majorBidi"/>
          <w:b/>
          <w:bCs/>
          <w:noProof/>
          <w:sz w:val="24"/>
          <w:szCs w:val="24"/>
        </w:rPr>
        <w:t>Song Y, Ding W, Bei Y, Xiao Y, Tong HD, Wang LB, et al.</w:t>
      </w:r>
      <w:r w:rsidRPr="00A124BD">
        <w:rPr>
          <w:rFonts w:asciiTheme="majorBidi" w:hAnsiTheme="majorBidi" w:cstheme="majorBidi"/>
          <w:noProof/>
          <w:sz w:val="24"/>
          <w:szCs w:val="24"/>
        </w:rPr>
        <w:t xml:space="preserve"> Insulin is a potential antioxidant for diabetes-associated cognitive decline via regulating Nrf2 dependent antioxidant en</w:t>
      </w:r>
      <w:r w:rsidR="00CF2E8F">
        <w:rPr>
          <w:rFonts w:asciiTheme="majorBidi" w:hAnsiTheme="majorBidi" w:cstheme="majorBidi"/>
          <w:noProof/>
          <w:sz w:val="24"/>
          <w:szCs w:val="24"/>
        </w:rPr>
        <w:t>zymes. Biomed Pharmacother</w:t>
      </w:r>
      <w:r w:rsidR="009C5029">
        <w:rPr>
          <w:rFonts w:asciiTheme="majorBidi" w:hAnsiTheme="majorBidi" w:cstheme="majorBidi"/>
          <w:noProof/>
          <w:sz w:val="24"/>
          <w:szCs w:val="24"/>
        </w:rPr>
        <w:t xml:space="preserve"> 2018</w:t>
      </w:r>
      <w:r w:rsidR="00CF2E8F">
        <w:rPr>
          <w:rFonts w:asciiTheme="majorBidi" w:hAnsiTheme="majorBidi" w:cstheme="majorBidi"/>
          <w:noProof/>
          <w:sz w:val="24"/>
          <w:szCs w:val="24"/>
        </w:rPr>
        <w:t>.</w:t>
      </w:r>
      <w:r w:rsidRPr="00A124BD">
        <w:rPr>
          <w:rFonts w:asciiTheme="majorBidi" w:hAnsiTheme="majorBidi" w:cstheme="majorBidi"/>
          <w:noProof/>
          <w:sz w:val="24"/>
          <w:szCs w:val="24"/>
        </w:rPr>
        <w:t xml:space="preserve">;104:474–84. </w:t>
      </w:r>
    </w:p>
    <w:p w14:paraId="6AFFE7AA" w14:textId="4CB93F58" w:rsidR="00CC1EA4" w:rsidRPr="00A124BD" w:rsidRDefault="00CC1EA4" w:rsidP="009C5029">
      <w:pPr>
        <w:pStyle w:val="ListParagraph"/>
        <w:numPr>
          <w:ilvl w:val="0"/>
          <w:numId w:val="5"/>
        </w:numPr>
        <w:adjustRightInd w:val="0"/>
        <w:spacing w:line="360" w:lineRule="auto"/>
        <w:rPr>
          <w:rFonts w:asciiTheme="majorBidi" w:hAnsiTheme="majorBidi" w:cstheme="majorBidi"/>
          <w:noProof/>
          <w:sz w:val="24"/>
          <w:szCs w:val="24"/>
        </w:rPr>
      </w:pPr>
      <w:r w:rsidRPr="009C5029">
        <w:rPr>
          <w:rFonts w:asciiTheme="majorBidi" w:hAnsiTheme="majorBidi" w:cstheme="majorBidi"/>
          <w:b/>
          <w:bCs/>
          <w:noProof/>
          <w:sz w:val="24"/>
          <w:szCs w:val="24"/>
        </w:rPr>
        <w:t xml:space="preserve">Anguiano L, Riera M, Pascual J, </w:t>
      </w:r>
      <w:r w:rsidR="009C5029">
        <w:rPr>
          <w:rFonts w:asciiTheme="majorBidi" w:hAnsiTheme="majorBidi" w:cstheme="majorBidi"/>
          <w:b/>
          <w:bCs/>
          <w:noProof/>
          <w:sz w:val="24"/>
          <w:szCs w:val="24"/>
        </w:rPr>
        <w:t xml:space="preserve">and </w:t>
      </w:r>
      <w:r w:rsidRPr="009C5029">
        <w:rPr>
          <w:rFonts w:asciiTheme="majorBidi" w:hAnsiTheme="majorBidi" w:cstheme="majorBidi"/>
          <w:b/>
          <w:bCs/>
          <w:noProof/>
          <w:sz w:val="24"/>
          <w:szCs w:val="24"/>
        </w:rPr>
        <w:t xml:space="preserve">Soler MJ. </w:t>
      </w:r>
      <w:r w:rsidRPr="00A124BD">
        <w:rPr>
          <w:rFonts w:asciiTheme="majorBidi" w:hAnsiTheme="majorBidi" w:cstheme="majorBidi"/>
          <w:noProof/>
          <w:sz w:val="24"/>
          <w:szCs w:val="24"/>
        </w:rPr>
        <w:t xml:space="preserve">Endothelin blockade in diabetic </w:t>
      </w:r>
      <w:r w:rsidR="00CF2E8F">
        <w:rPr>
          <w:rFonts w:asciiTheme="majorBidi" w:hAnsiTheme="majorBidi" w:cstheme="majorBidi"/>
          <w:noProof/>
          <w:sz w:val="24"/>
          <w:szCs w:val="24"/>
        </w:rPr>
        <w:t>kidney disease. J Clin Med</w:t>
      </w:r>
      <w:r w:rsidR="009C5029">
        <w:rPr>
          <w:rFonts w:asciiTheme="majorBidi" w:hAnsiTheme="majorBidi" w:cstheme="majorBidi"/>
          <w:noProof/>
          <w:sz w:val="24"/>
          <w:szCs w:val="24"/>
        </w:rPr>
        <w:t xml:space="preserve"> 2015</w:t>
      </w:r>
      <w:r w:rsidR="00CF2E8F">
        <w:rPr>
          <w:rFonts w:asciiTheme="majorBidi" w:hAnsiTheme="majorBidi" w:cstheme="majorBidi"/>
          <w:noProof/>
          <w:sz w:val="24"/>
          <w:szCs w:val="24"/>
        </w:rPr>
        <w:t>.</w:t>
      </w:r>
      <w:r w:rsidRPr="00A124BD">
        <w:rPr>
          <w:rFonts w:asciiTheme="majorBidi" w:hAnsiTheme="majorBidi" w:cstheme="majorBidi"/>
          <w:noProof/>
          <w:sz w:val="24"/>
          <w:szCs w:val="24"/>
        </w:rPr>
        <w:t xml:space="preserve">;4(6):1171–92. </w:t>
      </w:r>
    </w:p>
    <w:p w14:paraId="33D36BAC" w14:textId="6D7CF9B9" w:rsidR="000658AC" w:rsidRDefault="001D5C1A" w:rsidP="009C5029">
      <w:pPr>
        <w:pStyle w:val="ListParagraph"/>
        <w:numPr>
          <w:ilvl w:val="0"/>
          <w:numId w:val="5"/>
        </w:numPr>
        <w:adjustRightInd w:val="0"/>
        <w:spacing w:line="360" w:lineRule="auto"/>
        <w:rPr>
          <w:rFonts w:asciiTheme="majorBidi" w:hAnsiTheme="majorBidi" w:cstheme="majorBidi"/>
          <w:noProof/>
          <w:sz w:val="24"/>
          <w:szCs w:val="24"/>
        </w:rPr>
      </w:pPr>
      <w:r w:rsidRPr="009C5029">
        <w:rPr>
          <w:rFonts w:asciiTheme="majorBidi" w:hAnsiTheme="majorBidi" w:cstheme="majorBidi"/>
          <w:b/>
          <w:bCs/>
          <w:noProof/>
          <w:sz w:val="24"/>
          <w:szCs w:val="24"/>
        </w:rPr>
        <w:t>Aly, M.I., Abdalla, M.N., El Akad, M.H. et al.</w:t>
      </w:r>
      <w:r>
        <w:rPr>
          <w:rFonts w:asciiTheme="majorBidi" w:hAnsiTheme="majorBidi" w:cstheme="majorBidi"/>
          <w:noProof/>
          <w:sz w:val="24"/>
          <w:szCs w:val="24"/>
        </w:rPr>
        <w:t xml:space="preserve"> </w:t>
      </w:r>
      <w:r w:rsidRPr="001D5C1A">
        <w:rPr>
          <w:rFonts w:asciiTheme="majorBidi" w:hAnsiTheme="majorBidi" w:cstheme="majorBidi"/>
          <w:noProof/>
          <w:sz w:val="24"/>
          <w:szCs w:val="24"/>
        </w:rPr>
        <w:t>Role of iNOS and eNOS expression in a group of Egyptian diabetic and nondiabetic nephropathy patients. Egypt J Intern Med</w:t>
      </w:r>
      <w:r w:rsidR="009C5029">
        <w:rPr>
          <w:rFonts w:asciiTheme="majorBidi" w:hAnsiTheme="majorBidi" w:cstheme="majorBidi"/>
          <w:noProof/>
          <w:sz w:val="24"/>
          <w:szCs w:val="24"/>
        </w:rPr>
        <w:t xml:space="preserve">2013: </w:t>
      </w:r>
      <w:r w:rsidRPr="001D5C1A">
        <w:rPr>
          <w:rFonts w:asciiTheme="majorBidi" w:hAnsiTheme="majorBidi" w:cstheme="majorBidi"/>
          <w:noProof/>
          <w:sz w:val="24"/>
          <w:szCs w:val="24"/>
        </w:rPr>
        <w:t> 25</w:t>
      </w:r>
      <w:r>
        <w:rPr>
          <w:rFonts w:asciiTheme="majorBidi" w:hAnsiTheme="majorBidi" w:cstheme="majorBidi"/>
          <w:noProof/>
          <w:sz w:val="24"/>
          <w:szCs w:val="24"/>
        </w:rPr>
        <w:t>, 33–36.</w:t>
      </w:r>
    </w:p>
    <w:p w14:paraId="65CC9BA5" w14:textId="67F5BD0A" w:rsidR="001D5C1A" w:rsidRPr="00A124BD" w:rsidRDefault="001D5C1A" w:rsidP="009C5029">
      <w:pPr>
        <w:pStyle w:val="ListParagraph"/>
        <w:numPr>
          <w:ilvl w:val="0"/>
          <w:numId w:val="5"/>
        </w:numPr>
        <w:adjustRightInd w:val="0"/>
        <w:spacing w:line="360" w:lineRule="auto"/>
        <w:rPr>
          <w:rFonts w:asciiTheme="majorBidi" w:hAnsiTheme="majorBidi" w:cstheme="majorBidi"/>
          <w:noProof/>
          <w:sz w:val="24"/>
          <w:szCs w:val="24"/>
        </w:rPr>
      </w:pPr>
      <w:r w:rsidRPr="009C5029">
        <w:rPr>
          <w:rFonts w:asciiTheme="majorBidi" w:hAnsiTheme="majorBidi" w:cstheme="majorBidi"/>
          <w:b/>
          <w:bCs/>
          <w:noProof/>
          <w:sz w:val="24"/>
          <w:szCs w:val="24"/>
        </w:rPr>
        <w:t>Li YC, Luo Q, Ge LS, Chen YH, Zhou ND, Zhang T, et al.</w:t>
      </w:r>
      <w:r w:rsidRPr="00A124BD">
        <w:rPr>
          <w:rFonts w:asciiTheme="majorBidi" w:hAnsiTheme="majorBidi" w:cstheme="majorBidi"/>
          <w:noProof/>
          <w:sz w:val="24"/>
          <w:szCs w:val="24"/>
        </w:rPr>
        <w:t xml:space="preserve"> Ivabradine inhibits the production of proinflammatory cytokines and inducible nitric oxide synthase in acute coxsackievirus B3-induced myocarditis. </w:t>
      </w:r>
      <w:r w:rsidR="00CF2E8F">
        <w:rPr>
          <w:rFonts w:asciiTheme="majorBidi" w:hAnsiTheme="majorBidi" w:cstheme="majorBidi"/>
          <w:noProof/>
          <w:sz w:val="24"/>
          <w:szCs w:val="24"/>
        </w:rPr>
        <w:t>Biochem Biophys Res Commun</w:t>
      </w:r>
      <w:r w:rsidR="009C5029">
        <w:rPr>
          <w:rFonts w:asciiTheme="majorBidi" w:hAnsiTheme="majorBidi" w:cstheme="majorBidi"/>
          <w:noProof/>
          <w:sz w:val="24"/>
          <w:szCs w:val="24"/>
        </w:rPr>
        <w:t xml:space="preserve"> 2013</w:t>
      </w:r>
      <w:r w:rsidR="00CF2E8F">
        <w:rPr>
          <w:rFonts w:asciiTheme="majorBidi" w:hAnsiTheme="majorBidi" w:cstheme="majorBidi"/>
          <w:noProof/>
          <w:sz w:val="24"/>
          <w:szCs w:val="24"/>
        </w:rPr>
        <w:t>.</w:t>
      </w:r>
      <w:r w:rsidRPr="00A124BD">
        <w:rPr>
          <w:rFonts w:asciiTheme="majorBidi" w:hAnsiTheme="majorBidi" w:cstheme="majorBidi"/>
          <w:noProof/>
          <w:sz w:val="24"/>
          <w:szCs w:val="24"/>
        </w:rPr>
        <w:t>;431(3):450–5.</w:t>
      </w:r>
    </w:p>
    <w:p w14:paraId="0572940A" w14:textId="75177132" w:rsidR="001D5C1A" w:rsidRPr="00A124BD" w:rsidRDefault="001D5C1A" w:rsidP="009C5029">
      <w:pPr>
        <w:pStyle w:val="ListParagraph"/>
        <w:numPr>
          <w:ilvl w:val="0"/>
          <w:numId w:val="5"/>
        </w:numPr>
        <w:adjustRightInd w:val="0"/>
        <w:spacing w:line="360" w:lineRule="auto"/>
        <w:rPr>
          <w:rFonts w:asciiTheme="majorBidi" w:hAnsiTheme="majorBidi" w:cstheme="majorBidi"/>
          <w:noProof/>
          <w:sz w:val="24"/>
          <w:szCs w:val="24"/>
        </w:rPr>
      </w:pPr>
      <w:r w:rsidRPr="009C5029">
        <w:rPr>
          <w:rFonts w:asciiTheme="majorBidi" w:hAnsiTheme="majorBidi" w:cstheme="majorBidi"/>
          <w:b/>
          <w:bCs/>
          <w:noProof/>
          <w:sz w:val="24"/>
          <w:szCs w:val="24"/>
        </w:rPr>
        <w:t xml:space="preserve">Gilbert BW, Sherard M, Little L, Branstetter J, Meister A, </w:t>
      </w:r>
      <w:r w:rsidR="009C5029">
        <w:rPr>
          <w:rFonts w:asciiTheme="majorBidi" w:hAnsiTheme="majorBidi" w:cstheme="majorBidi"/>
          <w:b/>
          <w:bCs/>
          <w:noProof/>
          <w:sz w:val="24"/>
          <w:szCs w:val="24"/>
        </w:rPr>
        <w:t xml:space="preserve">and </w:t>
      </w:r>
      <w:r w:rsidRPr="009C5029">
        <w:rPr>
          <w:rFonts w:asciiTheme="majorBidi" w:hAnsiTheme="majorBidi" w:cstheme="majorBidi"/>
          <w:b/>
          <w:bCs/>
          <w:noProof/>
          <w:sz w:val="24"/>
          <w:szCs w:val="24"/>
        </w:rPr>
        <w:t>Huffman J.</w:t>
      </w:r>
      <w:r w:rsidRPr="00A124BD">
        <w:rPr>
          <w:rFonts w:asciiTheme="majorBidi" w:hAnsiTheme="majorBidi" w:cstheme="majorBidi"/>
          <w:noProof/>
          <w:sz w:val="24"/>
          <w:szCs w:val="24"/>
        </w:rPr>
        <w:t xml:space="preserve"> Antihyperglycemic and metabolic effects of ranolazine in patients with diabe</w:t>
      </w:r>
      <w:r w:rsidR="00CF2E8F">
        <w:rPr>
          <w:rFonts w:asciiTheme="majorBidi" w:hAnsiTheme="majorBidi" w:cstheme="majorBidi"/>
          <w:noProof/>
          <w:sz w:val="24"/>
          <w:szCs w:val="24"/>
        </w:rPr>
        <w:t>tes mellitus. Am J Cardiol</w:t>
      </w:r>
      <w:r w:rsidR="009C5029">
        <w:rPr>
          <w:rFonts w:asciiTheme="majorBidi" w:hAnsiTheme="majorBidi" w:cstheme="majorBidi"/>
          <w:noProof/>
          <w:sz w:val="24"/>
          <w:szCs w:val="24"/>
        </w:rPr>
        <w:t xml:space="preserve"> 2018</w:t>
      </w:r>
      <w:r w:rsidR="00CF2E8F">
        <w:rPr>
          <w:rFonts w:asciiTheme="majorBidi" w:hAnsiTheme="majorBidi" w:cstheme="majorBidi"/>
          <w:noProof/>
          <w:sz w:val="24"/>
          <w:szCs w:val="24"/>
        </w:rPr>
        <w:t>.</w:t>
      </w:r>
      <w:r w:rsidRPr="00A124BD">
        <w:rPr>
          <w:rFonts w:asciiTheme="majorBidi" w:hAnsiTheme="majorBidi" w:cstheme="majorBidi"/>
          <w:noProof/>
          <w:sz w:val="24"/>
          <w:szCs w:val="24"/>
        </w:rPr>
        <w:t xml:space="preserve">;121(4):509–12. </w:t>
      </w:r>
    </w:p>
    <w:p w14:paraId="17A5F025" w14:textId="1B286332" w:rsidR="001D5C1A" w:rsidRPr="00A124BD" w:rsidRDefault="001D5C1A" w:rsidP="009C5029">
      <w:pPr>
        <w:pStyle w:val="ListParagraph"/>
        <w:numPr>
          <w:ilvl w:val="0"/>
          <w:numId w:val="5"/>
        </w:numPr>
        <w:adjustRightInd w:val="0"/>
        <w:spacing w:line="360" w:lineRule="auto"/>
        <w:rPr>
          <w:rFonts w:asciiTheme="majorBidi" w:hAnsiTheme="majorBidi" w:cstheme="majorBidi"/>
          <w:noProof/>
          <w:sz w:val="24"/>
          <w:szCs w:val="24"/>
        </w:rPr>
      </w:pPr>
      <w:r w:rsidRPr="009C5029">
        <w:rPr>
          <w:rFonts w:asciiTheme="majorBidi" w:hAnsiTheme="majorBidi" w:cstheme="majorBidi"/>
          <w:b/>
          <w:bCs/>
          <w:noProof/>
          <w:sz w:val="24"/>
          <w:szCs w:val="24"/>
        </w:rPr>
        <w:t>Jordá A, Aldasoro M, Campo-Palacio I, Vila JM, Aldasoro C, Campos-Campos J, et al</w:t>
      </w:r>
      <w:r w:rsidRPr="00A124BD">
        <w:rPr>
          <w:rFonts w:asciiTheme="majorBidi" w:hAnsiTheme="majorBidi" w:cstheme="majorBidi"/>
          <w:noProof/>
          <w:sz w:val="24"/>
          <w:szCs w:val="24"/>
        </w:rPr>
        <w:t>. Facilitation of Insulin Effects by Ranolazine in Astrocytes in Primary Culture. Int J Mol Sci</w:t>
      </w:r>
      <w:r w:rsidR="009C5029">
        <w:rPr>
          <w:rFonts w:asciiTheme="majorBidi" w:hAnsiTheme="majorBidi" w:cstheme="majorBidi"/>
          <w:noProof/>
          <w:sz w:val="24"/>
          <w:szCs w:val="24"/>
        </w:rPr>
        <w:t xml:space="preserve"> 2022</w:t>
      </w:r>
      <w:r w:rsidRPr="00A124BD">
        <w:rPr>
          <w:rFonts w:asciiTheme="majorBidi" w:hAnsiTheme="majorBidi" w:cstheme="majorBidi"/>
          <w:noProof/>
          <w:sz w:val="24"/>
          <w:szCs w:val="24"/>
        </w:rPr>
        <w:t xml:space="preserve">.;23(19). </w:t>
      </w:r>
    </w:p>
    <w:p w14:paraId="60DB2E9C" w14:textId="647CFFBF" w:rsidR="001D5C1A" w:rsidRPr="00A124BD" w:rsidRDefault="001D5C1A" w:rsidP="00FD7D43">
      <w:pPr>
        <w:pStyle w:val="ListParagraph"/>
        <w:numPr>
          <w:ilvl w:val="0"/>
          <w:numId w:val="5"/>
        </w:numPr>
        <w:adjustRightInd w:val="0"/>
        <w:spacing w:line="360" w:lineRule="auto"/>
        <w:rPr>
          <w:rFonts w:asciiTheme="majorBidi" w:hAnsiTheme="majorBidi" w:cstheme="majorBidi"/>
          <w:noProof/>
          <w:sz w:val="24"/>
          <w:szCs w:val="24"/>
        </w:rPr>
      </w:pPr>
      <w:r w:rsidRPr="00FD7D43">
        <w:rPr>
          <w:rFonts w:asciiTheme="majorBidi" w:hAnsiTheme="majorBidi" w:cstheme="majorBidi"/>
          <w:b/>
          <w:bCs/>
          <w:noProof/>
          <w:sz w:val="24"/>
          <w:szCs w:val="24"/>
        </w:rPr>
        <w:t>Simko F, Baka T, Stanko P, Repova K, Krajcirovicova K, Aziriova S, et al.</w:t>
      </w:r>
      <w:r w:rsidRPr="00A124BD">
        <w:rPr>
          <w:rFonts w:asciiTheme="majorBidi" w:hAnsiTheme="majorBidi" w:cstheme="majorBidi"/>
          <w:noProof/>
          <w:sz w:val="24"/>
          <w:szCs w:val="24"/>
        </w:rPr>
        <w:t xml:space="preserve"> Sacubitril/Valsartan and Ivabradine Attenuate Left Ventricular Remodelling and Dysfunction in Spontaneously Hypertensive Rats: Different Interactions with the Renin–Angiotensin–Aldost</w:t>
      </w:r>
      <w:r w:rsidR="00CF2E8F">
        <w:rPr>
          <w:rFonts w:asciiTheme="majorBidi" w:hAnsiTheme="majorBidi" w:cstheme="majorBidi"/>
          <w:noProof/>
          <w:sz w:val="24"/>
          <w:szCs w:val="24"/>
        </w:rPr>
        <w:t>erone System. Biomedicines</w:t>
      </w:r>
      <w:r w:rsidR="00FD7D43">
        <w:rPr>
          <w:rFonts w:asciiTheme="majorBidi" w:hAnsiTheme="majorBidi" w:cstheme="majorBidi"/>
          <w:noProof/>
          <w:sz w:val="24"/>
          <w:szCs w:val="24"/>
        </w:rPr>
        <w:t xml:space="preserve"> 2022</w:t>
      </w:r>
      <w:r w:rsidR="00CF2E8F">
        <w:rPr>
          <w:rFonts w:asciiTheme="majorBidi" w:hAnsiTheme="majorBidi" w:cstheme="majorBidi"/>
          <w:noProof/>
          <w:sz w:val="24"/>
          <w:szCs w:val="24"/>
        </w:rPr>
        <w:t>.</w:t>
      </w:r>
      <w:r w:rsidRPr="00A124BD">
        <w:rPr>
          <w:rFonts w:asciiTheme="majorBidi" w:hAnsiTheme="majorBidi" w:cstheme="majorBidi"/>
          <w:noProof/>
          <w:sz w:val="24"/>
          <w:szCs w:val="24"/>
        </w:rPr>
        <w:t xml:space="preserve">;10(8):1844. </w:t>
      </w:r>
    </w:p>
    <w:p w14:paraId="07B61A79" w14:textId="4C37BC9B" w:rsidR="001D5C1A" w:rsidRPr="00A124BD" w:rsidRDefault="001D5C1A" w:rsidP="00FD7D43">
      <w:pPr>
        <w:pStyle w:val="ListParagraph"/>
        <w:numPr>
          <w:ilvl w:val="0"/>
          <w:numId w:val="5"/>
        </w:numPr>
        <w:adjustRightInd w:val="0"/>
        <w:spacing w:line="360" w:lineRule="auto"/>
        <w:rPr>
          <w:rFonts w:asciiTheme="majorBidi" w:hAnsiTheme="majorBidi" w:cstheme="majorBidi"/>
          <w:noProof/>
          <w:sz w:val="24"/>
          <w:szCs w:val="24"/>
        </w:rPr>
      </w:pPr>
      <w:r w:rsidRPr="00FD7D43">
        <w:rPr>
          <w:rFonts w:asciiTheme="majorBidi" w:hAnsiTheme="majorBidi" w:cstheme="majorBidi"/>
          <w:b/>
          <w:bCs/>
          <w:noProof/>
          <w:sz w:val="24"/>
          <w:szCs w:val="24"/>
        </w:rPr>
        <w:t>Fragasso G, Piatti PM, Monti L, Palloshi A, Setola E, Puccetti P, et al</w:t>
      </w:r>
      <w:r w:rsidR="00FD7D43">
        <w:rPr>
          <w:rFonts w:asciiTheme="majorBidi" w:hAnsiTheme="majorBidi" w:cstheme="majorBidi"/>
          <w:noProof/>
          <w:sz w:val="24"/>
          <w:szCs w:val="24"/>
        </w:rPr>
        <w:t xml:space="preserve">. </w:t>
      </w:r>
      <w:r w:rsidRPr="00A124BD">
        <w:rPr>
          <w:rFonts w:asciiTheme="majorBidi" w:hAnsiTheme="majorBidi" w:cstheme="majorBidi"/>
          <w:noProof/>
          <w:sz w:val="24"/>
          <w:szCs w:val="24"/>
        </w:rPr>
        <w:t xml:space="preserve"> Short-and long-term beneficial effects of trimetazidine in patients with diabetes and ischemic cardiomyopathy. Am Heart J</w:t>
      </w:r>
      <w:r w:rsidR="00FD7D43">
        <w:rPr>
          <w:rFonts w:asciiTheme="majorBidi" w:hAnsiTheme="majorBidi" w:cstheme="majorBidi"/>
          <w:noProof/>
          <w:sz w:val="24"/>
          <w:szCs w:val="24"/>
        </w:rPr>
        <w:t xml:space="preserve"> 2003</w:t>
      </w:r>
      <w:r w:rsidRPr="00A124BD">
        <w:rPr>
          <w:rFonts w:asciiTheme="majorBidi" w:hAnsiTheme="majorBidi" w:cstheme="majorBidi"/>
          <w:noProof/>
          <w:sz w:val="24"/>
          <w:szCs w:val="24"/>
        </w:rPr>
        <w:t xml:space="preserve">.;146(5):854. </w:t>
      </w:r>
    </w:p>
    <w:p w14:paraId="43B0EAA6" w14:textId="4A26BCAF" w:rsidR="001F147C" w:rsidRDefault="001F147C" w:rsidP="00FD7D43">
      <w:pPr>
        <w:pStyle w:val="ListParagraph"/>
        <w:numPr>
          <w:ilvl w:val="0"/>
          <w:numId w:val="5"/>
        </w:numPr>
        <w:adjustRightInd w:val="0"/>
        <w:spacing w:line="360" w:lineRule="auto"/>
        <w:rPr>
          <w:rFonts w:asciiTheme="majorBidi" w:hAnsiTheme="majorBidi" w:cstheme="majorBidi"/>
          <w:noProof/>
          <w:sz w:val="24"/>
          <w:szCs w:val="24"/>
        </w:rPr>
      </w:pPr>
      <w:r w:rsidRPr="00FD7D43">
        <w:rPr>
          <w:rFonts w:asciiTheme="majorBidi" w:hAnsiTheme="majorBidi" w:cstheme="majorBidi"/>
          <w:b/>
          <w:bCs/>
          <w:noProof/>
          <w:sz w:val="24"/>
          <w:szCs w:val="24"/>
        </w:rPr>
        <w:t>Wen S, Wang ZH, Zhang CX, Yang Y,</w:t>
      </w:r>
      <w:r w:rsidR="00FD7D43">
        <w:rPr>
          <w:rFonts w:asciiTheme="majorBidi" w:hAnsiTheme="majorBidi" w:cstheme="majorBidi"/>
          <w:b/>
          <w:bCs/>
          <w:noProof/>
          <w:sz w:val="24"/>
          <w:szCs w:val="24"/>
        </w:rPr>
        <w:t xml:space="preserve"> and</w:t>
      </w:r>
      <w:r w:rsidRPr="00FD7D43">
        <w:rPr>
          <w:rFonts w:asciiTheme="majorBidi" w:hAnsiTheme="majorBidi" w:cstheme="majorBidi"/>
          <w:b/>
          <w:bCs/>
          <w:noProof/>
          <w:sz w:val="24"/>
          <w:szCs w:val="24"/>
        </w:rPr>
        <w:t xml:space="preserve"> Fan QL.</w:t>
      </w:r>
      <w:r w:rsidRPr="00A124BD">
        <w:rPr>
          <w:rFonts w:asciiTheme="majorBidi" w:hAnsiTheme="majorBidi" w:cstheme="majorBidi"/>
          <w:noProof/>
          <w:sz w:val="24"/>
          <w:szCs w:val="24"/>
        </w:rPr>
        <w:t xml:space="preserve"> Caspase-3 promotes diabetic kidney disease through gasdermin E-mediated progression to secondary necrosis during apoptosis. Diabetes, Metab Syndr Obes targets Ther</w:t>
      </w:r>
      <w:r w:rsidR="00FD7D43">
        <w:rPr>
          <w:rFonts w:asciiTheme="majorBidi" w:hAnsiTheme="majorBidi" w:cstheme="majorBidi"/>
          <w:noProof/>
          <w:sz w:val="24"/>
          <w:szCs w:val="24"/>
        </w:rPr>
        <w:t xml:space="preserve"> 2020</w:t>
      </w:r>
      <w:r w:rsidRPr="00A124BD">
        <w:rPr>
          <w:rFonts w:asciiTheme="majorBidi" w:hAnsiTheme="majorBidi" w:cstheme="majorBidi"/>
          <w:noProof/>
          <w:sz w:val="24"/>
          <w:szCs w:val="24"/>
        </w:rPr>
        <w:t xml:space="preserve">.;13:313. </w:t>
      </w:r>
    </w:p>
    <w:p w14:paraId="1DC64F0E" w14:textId="4B2160D6" w:rsidR="00CD3F81" w:rsidRPr="00CD3F81" w:rsidRDefault="00CD3F81" w:rsidP="00FD7D43">
      <w:pPr>
        <w:pStyle w:val="ListParagraph"/>
        <w:numPr>
          <w:ilvl w:val="0"/>
          <w:numId w:val="5"/>
        </w:numPr>
        <w:adjustRightInd w:val="0"/>
        <w:spacing w:line="360" w:lineRule="auto"/>
        <w:rPr>
          <w:rFonts w:asciiTheme="majorBidi" w:hAnsiTheme="majorBidi" w:cstheme="majorBidi"/>
          <w:noProof/>
          <w:sz w:val="24"/>
          <w:szCs w:val="24"/>
        </w:rPr>
      </w:pPr>
      <w:r w:rsidRPr="00FD7D43">
        <w:rPr>
          <w:rFonts w:asciiTheme="majorBidi" w:hAnsiTheme="majorBidi" w:cstheme="majorBidi"/>
          <w:b/>
          <w:bCs/>
          <w:noProof/>
          <w:sz w:val="24"/>
          <w:szCs w:val="24"/>
        </w:rPr>
        <w:t>Shahzad K, Bock F, Gadi I, Kohli S, Nazir S, Ghosh S, et al.</w:t>
      </w:r>
      <w:r w:rsidRPr="00A124BD">
        <w:rPr>
          <w:rFonts w:asciiTheme="majorBidi" w:hAnsiTheme="majorBidi" w:cstheme="majorBidi"/>
          <w:noProof/>
          <w:sz w:val="24"/>
          <w:szCs w:val="24"/>
        </w:rPr>
        <w:t xml:space="preserve"> Caspase-1, but not caspase-3, promotes diabetic nephropathy. J Am Soc Nephrol</w:t>
      </w:r>
      <w:r w:rsidR="00FD7D43">
        <w:rPr>
          <w:rFonts w:asciiTheme="majorBidi" w:hAnsiTheme="majorBidi" w:cstheme="majorBidi"/>
          <w:noProof/>
          <w:sz w:val="24"/>
          <w:szCs w:val="24"/>
        </w:rPr>
        <w:t xml:space="preserve"> 2016</w:t>
      </w:r>
      <w:r w:rsidRPr="00A124BD">
        <w:rPr>
          <w:rFonts w:asciiTheme="majorBidi" w:hAnsiTheme="majorBidi" w:cstheme="majorBidi"/>
          <w:noProof/>
          <w:sz w:val="24"/>
          <w:szCs w:val="24"/>
        </w:rPr>
        <w:t xml:space="preserve">.;27(8):2270–5. </w:t>
      </w:r>
    </w:p>
    <w:p w14:paraId="4D76855A" w14:textId="5A8CD4B9" w:rsidR="001F147C" w:rsidRPr="00A124BD" w:rsidRDefault="001F147C" w:rsidP="00FD7D43">
      <w:pPr>
        <w:pStyle w:val="ListParagraph"/>
        <w:numPr>
          <w:ilvl w:val="0"/>
          <w:numId w:val="5"/>
        </w:numPr>
        <w:adjustRightInd w:val="0"/>
        <w:spacing w:line="360" w:lineRule="auto"/>
        <w:rPr>
          <w:rFonts w:asciiTheme="majorBidi" w:hAnsiTheme="majorBidi" w:cstheme="majorBidi"/>
          <w:noProof/>
          <w:sz w:val="24"/>
          <w:szCs w:val="24"/>
        </w:rPr>
      </w:pPr>
      <w:r w:rsidRPr="00FD7D43">
        <w:rPr>
          <w:rFonts w:asciiTheme="majorBidi" w:hAnsiTheme="majorBidi" w:cstheme="majorBidi"/>
          <w:b/>
          <w:bCs/>
          <w:noProof/>
          <w:sz w:val="24"/>
          <w:szCs w:val="24"/>
        </w:rPr>
        <w:t>Tocchetti CG, Carpi A, Coppola C, Quintavalle C, Rea D, Campesan M, et al.</w:t>
      </w:r>
      <w:r w:rsidRPr="00A124BD">
        <w:rPr>
          <w:rFonts w:asciiTheme="majorBidi" w:hAnsiTheme="majorBidi" w:cstheme="majorBidi"/>
          <w:noProof/>
          <w:sz w:val="24"/>
          <w:szCs w:val="24"/>
        </w:rPr>
        <w:t xml:space="preserve"> Ranolazine protects from doxorubicin‐induced oxidative stress and cardiac dysfunction. Eur J Heart Fail</w:t>
      </w:r>
      <w:r w:rsidR="00FD7D43">
        <w:rPr>
          <w:rFonts w:asciiTheme="majorBidi" w:hAnsiTheme="majorBidi" w:cstheme="majorBidi"/>
          <w:noProof/>
          <w:sz w:val="24"/>
          <w:szCs w:val="24"/>
        </w:rPr>
        <w:t xml:space="preserve"> 2014</w:t>
      </w:r>
      <w:r w:rsidRPr="00A124BD">
        <w:rPr>
          <w:rFonts w:asciiTheme="majorBidi" w:hAnsiTheme="majorBidi" w:cstheme="majorBidi"/>
          <w:noProof/>
          <w:sz w:val="24"/>
          <w:szCs w:val="24"/>
        </w:rPr>
        <w:t xml:space="preserve"> ;16(4):358–66. </w:t>
      </w:r>
    </w:p>
    <w:p w14:paraId="56E6A4D6" w14:textId="2748F3CF" w:rsidR="001F147C" w:rsidRPr="00A124BD" w:rsidRDefault="001F147C" w:rsidP="00FD7D43">
      <w:pPr>
        <w:pStyle w:val="ListParagraph"/>
        <w:numPr>
          <w:ilvl w:val="0"/>
          <w:numId w:val="5"/>
        </w:numPr>
        <w:adjustRightInd w:val="0"/>
        <w:spacing w:line="360" w:lineRule="auto"/>
        <w:rPr>
          <w:rFonts w:asciiTheme="majorBidi" w:hAnsiTheme="majorBidi" w:cstheme="majorBidi"/>
          <w:noProof/>
          <w:sz w:val="24"/>
          <w:szCs w:val="24"/>
        </w:rPr>
      </w:pPr>
      <w:r w:rsidRPr="00FD7D43">
        <w:rPr>
          <w:rFonts w:asciiTheme="majorBidi" w:hAnsiTheme="majorBidi" w:cstheme="majorBidi"/>
          <w:b/>
          <w:bCs/>
          <w:noProof/>
          <w:sz w:val="24"/>
          <w:szCs w:val="24"/>
        </w:rPr>
        <w:t>Chen SL, Hu ZY, Zuo GF, Li MH,</w:t>
      </w:r>
      <w:r w:rsidR="00FD7D43" w:rsidRPr="00FD7D43">
        <w:rPr>
          <w:rFonts w:asciiTheme="majorBidi" w:hAnsiTheme="majorBidi" w:cstheme="majorBidi"/>
          <w:b/>
          <w:bCs/>
          <w:noProof/>
          <w:sz w:val="24"/>
          <w:szCs w:val="24"/>
        </w:rPr>
        <w:t xml:space="preserve"> and </w:t>
      </w:r>
      <w:r w:rsidRPr="00FD7D43">
        <w:rPr>
          <w:rFonts w:asciiTheme="majorBidi" w:hAnsiTheme="majorBidi" w:cstheme="majorBidi"/>
          <w:b/>
          <w:bCs/>
          <w:noProof/>
          <w:sz w:val="24"/>
          <w:szCs w:val="24"/>
        </w:rPr>
        <w:t>Li B. I</w:t>
      </w:r>
      <w:r w:rsidR="00FD7D43">
        <w:rPr>
          <w:rFonts w:asciiTheme="majorBidi" w:hAnsiTheme="majorBidi" w:cstheme="majorBidi"/>
          <w:noProof/>
          <w:sz w:val="24"/>
          <w:szCs w:val="24"/>
        </w:rPr>
        <w:t xml:space="preserve">. </w:t>
      </w:r>
      <w:r w:rsidRPr="00A124BD">
        <w:rPr>
          <w:rFonts w:asciiTheme="majorBidi" w:hAnsiTheme="majorBidi" w:cstheme="majorBidi"/>
          <w:noProof/>
          <w:sz w:val="24"/>
          <w:szCs w:val="24"/>
        </w:rPr>
        <w:t xml:space="preserve"> (f) current channel inhibitor (ivabradine) deserves cardioprotective effect via down-regulating the expression of matrix metalloproteinase (MMP)-2 and attenuating apoptosis in diabe</w:t>
      </w:r>
      <w:r w:rsidR="00FD7D43">
        <w:rPr>
          <w:rFonts w:asciiTheme="majorBidi" w:hAnsiTheme="majorBidi" w:cstheme="majorBidi"/>
          <w:noProof/>
          <w:sz w:val="24"/>
          <w:szCs w:val="24"/>
        </w:rPr>
        <w:t>tic mice. BMC Cardiovasc Disord 2014</w:t>
      </w:r>
      <w:r w:rsidRPr="00A124BD">
        <w:rPr>
          <w:rFonts w:asciiTheme="majorBidi" w:hAnsiTheme="majorBidi" w:cstheme="majorBidi"/>
          <w:noProof/>
          <w:sz w:val="24"/>
          <w:szCs w:val="24"/>
        </w:rPr>
        <w:t xml:space="preserve">;14:1–10. </w:t>
      </w:r>
    </w:p>
    <w:p w14:paraId="7B847852" w14:textId="1763E984" w:rsidR="001D5C1A" w:rsidRDefault="001F147C" w:rsidP="00FD7D43">
      <w:pPr>
        <w:pStyle w:val="ListParagraph"/>
        <w:numPr>
          <w:ilvl w:val="0"/>
          <w:numId w:val="5"/>
        </w:numPr>
        <w:adjustRightInd w:val="0"/>
        <w:spacing w:line="360" w:lineRule="auto"/>
        <w:rPr>
          <w:rFonts w:asciiTheme="majorBidi" w:hAnsiTheme="majorBidi" w:cstheme="majorBidi"/>
          <w:noProof/>
          <w:sz w:val="24"/>
          <w:szCs w:val="24"/>
        </w:rPr>
      </w:pPr>
      <w:r w:rsidRPr="00FD7D43">
        <w:rPr>
          <w:rFonts w:asciiTheme="majorBidi" w:hAnsiTheme="majorBidi" w:cstheme="majorBidi"/>
          <w:b/>
          <w:bCs/>
          <w:noProof/>
          <w:sz w:val="24"/>
          <w:szCs w:val="24"/>
        </w:rPr>
        <w:t xml:space="preserve">Kang HM, Ahn SH, Choi P, Ko YA, Han SH, Chinga F, </w:t>
      </w:r>
      <w:r w:rsidR="00FD7D43" w:rsidRPr="00FD7D43">
        <w:rPr>
          <w:rFonts w:asciiTheme="majorBidi" w:hAnsiTheme="majorBidi" w:cstheme="majorBidi"/>
          <w:b/>
          <w:bCs/>
          <w:noProof/>
          <w:sz w:val="24"/>
          <w:szCs w:val="24"/>
        </w:rPr>
        <w:t>et al.</w:t>
      </w:r>
      <w:r w:rsidRPr="001F147C">
        <w:rPr>
          <w:rFonts w:asciiTheme="majorBidi" w:hAnsiTheme="majorBidi" w:cstheme="majorBidi"/>
          <w:noProof/>
          <w:sz w:val="24"/>
          <w:szCs w:val="24"/>
        </w:rPr>
        <w:t xml:space="preserve"> Defective fatty acid oxidation in renal tubular epithelial cells has a key role in kidney fibrosis development. Nat Med</w:t>
      </w:r>
      <w:r w:rsidR="00FD7D43">
        <w:rPr>
          <w:rFonts w:asciiTheme="majorBidi" w:hAnsiTheme="majorBidi" w:cstheme="majorBidi"/>
          <w:noProof/>
          <w:sz w:val="24"/>
          <w:szCs w:val="24"/>
        </w:rPr>
        <w:t xml:space="preserve"> 2015</w:t>
      </w:r>
      <w:r w:rsidRPr="001F147C">
        <w:rPr>
          <w:rFonts w:asciiTheme="majorBidi" w:hAnsiTheme="majorBidi" w:cstheme="majorBidi"/>
          <w:noProof/>
          <w:sz w:val="24"/>
          <w:szCs w:val="24"/>
        </w:rPr>
        <w:t>.;21(1):37-46.</w:t>
      </w:r>
    </w:p>
    <w:p w14:paraId="6CDC60F5" w14:textId="2CF158B6" w:rsidR="001F147C" w:rsidRPr="00F51664" w:rsidRDefault="001F147C" w:rsidP="00FD7D43">
      <w:pPr>
        <w:pStyle w:val="ListParagraph"/>
        <w:numPr>
          <w:ilvl w:val="0"/>
          <w:numId w:val="5"/>
        </w:numPr>
        <w:tabs>
          <w:tab w:val="left" w:pos="90"/>
          <w:tab w:val="left" w:pos="180"/>
          <w:tab w:val="left" w:pos="270"/>
          <w:tab w:val="left" w:pos="360"/>
          <w:tab w:val="left" w:pos="450"/>
          <w:tab w:val="left" w:pos="1980"/>
          <w:tab w:val="left" w:pos="2160"/>
          <w:tab w:val="left" w:pos="2430"/>
          <w:tab w:val="left" w:pos="3089"/>
        </w:tabs>
        <w:adjustRightInd w:val="0"/>
        <w:spacing w:before="15" w:line="360" w:lineRule="auto"/>
        <w:rPr>
          <w:rFonts w:asciiTheme="majorBidi" w:hAnsiTheme="majorBidi" w:cstheme="majorBidi"/>
          <w:sz w:val="24"/>
          <w:szCs w:val="24"/>
        </w:rPr>
      </w:pPr>
      <w:r w:rsidRPr="00FD7D43">
        <w:rPr>
          <w:rFonts w:asciiTheme="majorBidi" w:hAnsiTheme="majorBidi" w:cstheme="majorBidi"/>
          <w:b/>
          <w:bCs/>
          <w:noProof/>
          <w:sz w:val="24"/>
          <w:szCs w:val="24"/>
        </w:rPr>
        <w:t>Zhang J, He X, Bai X, Sun Y, Jiang P, Wang X, et al.</w:t>
      </w:r>
      <w:r w:rsidRPr="00F51664">
        <w:rPr>
          <w:rFonts w:asciiTheme="majorBidi" w:hAnsiTheme="majorBidi" w:cstheme="majorBidi"/>
          <w:noProof/>
          <w:sz w:val="24"/>
          <w:szCs w:val="24"/>
        </w:rPr>
        <w:t xml:space="preserve"> Protective effect of trimetazidine in radiation-induced cardiac fibrosis in mice. J Radiat Res</w:t>
      </w:r>
      <w:r w:rsidR="00FD7D43">
        <w:rPr>
          <w:rFonts w:asciiTheme="majorBidi" w:hAnsiTheme="majorBidi" w:cstheme="majorBidi"/>
          <w:noProof/>
          <w:sz w:val="24"/>
          <w:szCs w:val="24"/>
        </w:rPr>
        <w:t xml:space="preserve"> 2020</w:t>
      </w:r>
      <w:r w:rsidRPr="00F51664">
        <w:rPr>
          <w:rFonts w:asciiTheme="majorBidi" w:hAnsiTheme="majorBidi" w:cstheme="majorBidi"/>
          <w:noProof/>
          <w:sz w:val="24"/>
          <w:szCs w:val="24"/>
        </w:rPr>
        <w:t xml:space="preserve">;61(5):657–65. </w:t>
      </w:r>
    </w:p>
    <w:p w14:paraId="49FF8FDB" w14:textId="3B39E0E3" w:rsidR="00406AEB" w:rsidRPr="001F147C" w:rsidRDefault="00406AEB" w:rsidP="001F147C">
      <w:pPr>
        <w:adjustRightInd w:val="0"/>
        <w:spacing w:line="360" w:lineRule="auto"/>
        <w:rPr>
          <w:rFonts w:asciiTheme="majorBidi" w:hAnsiTheme="majorBidi" w:cstheme="majorBidi"/>
          <w:noProof/>
          <w:sz w:val="24"/>
          <w:szCs w:val="24"/>
        </w:rPr>
      </w:pPr>
    </w:p>
    <w:sectPr w:rsidR="00406AEB" w:rsidRPr="001F147C" w:rsidSect="00C8653C">
      <w:headerReference w:type="default" r:id="rId17"/>
      <w:footerReference w:type="default" r:id="rId1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71CDA" w14:textId="77777777" w:rsidR="00E60DC6" w:rsidRDefault="00E60DC6" w:rsidP="000F411F">
      <w:pPr>
        <w:spacing w:after="0" w:line="240" w:lineRule="auto"/>
      </w:pPr>
      <w:r>
        <w:separator/>
      </w:r>
    </w:p>
  </w:endnote>
  <w:endnote w:type="continuationSeparator" w:id="0">
    <w:p w14:paraId="71235601" w14:textId="77777777" w:rsidR="00E60DC6" w:rsidRDefault="00E60DC6" w:rsidP="000F41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3428465"/>
      <w:docPartObj>
        <w:docPartGallery w:val="Page Numbers (Bottom of Page)"/>
        <w:docPartUnique/>
      </w:docPartObj>
    </w:sdtPr>
    <w:sdtEndPr>
      <w:rPr>
        <w:noProof/>
      </w:rPr>
    </w:sdtEndPr>
    <w:sdtContent>
      <w:p w14:paraId="020C8557" w14:textId="5E91BF48" w:rsidR="00FD7D43" w:rsidRDefault="00FD7D43">
        <w:pPr>
          <w:pStyle w:val="Footer"/>
          <w:jc w:val="center"/>
        </w:pPr>
        <w:r>
          <w:fldChar w:fldCharType="begin"/>
        </w:r>
        <w:r>
          <w:instrText xml:space="preserve"> PAGE   \* MERGEFORMAT </w:instrText>
        </w:r>
        <w:r>
          <w:fldChar w:fldCharType="separate"/>
        </w:r>
        <w:r w:rsidR="00A145EB">
          <w:rPr>
            <w:noProof/>
          </w:rPr>
          <w:t>25</w:t>
        </w:r>
        <w:r>
          <w:rPr>
            <w:noProof/>
          </w:rPr>
          <w:fldChar w:fldCharType="end"/>
        </w:r>
      </w:p>
    </w:sdtContent>
  </w:sdt>
  <w:p w14:paraId="3273949D" w14:textId="77777777" w:rsidR="00FD7D43" w:rsidRDefault="00FD7D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94ED6" w14:textId="77777777" w:rsidR="00E60DC6" w:rsidRDefault="00E60DC6" w:rsidP="000F411F">
      <w:pPr>
        <w:spacing w:after="0" w:line="240" w:lineRule="auto"/>
      </w:pPr>
      <w:r>
        <w:separator/>
      </w:r>
    </w:p>
  </w:footnote>
  <w:footnote w:type="continuationSeparator" w:id="0">
    <w:p w14:paraId="63D28AC3" w14:textId="77777777" w:rsidR="00E60DC6" w:rsidRDefault="00E60DC6" w:rsidP="000F41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84C29" w14:textId="77777777" w:rsidR="00FD7D43" w:rsidRDefault="00FD7D43">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4303C"/>
    <w:multiLevelType w:val="hybridMultilevel"/>
    <w:tmpl w:val="5C220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5905A6"/>
    <w:multiLevelType w:val="hybridMultilevel"/>
    <w:tmpl w:val="E48206B4"/>
    <w:lvl w:ilvl="0" w:tplc="6E704176">
      <w:start w:val="1"/>
      <w:numFmt w:val="decimal"/>
      <w:lvlText w:val="%1."/>
      <w:lvlJc w:val="left"/>
      <w:pPr>
        <w:ind w:left="537" w:hanging="431"/>
      </w:pPr>
      <w:rPr>
        <w:rFonts w:ascii="Cambria" w:eastAsia="Cambria" w:hAnsi="Cambria" w:cs="Cambria" w:hint="default"/>
        <w:w w:val="98"/>
        <w:sz w:val="18"/>
        <w:szCs w:val="18"/>
        <w:lang w:val="en-US" w:eastAsia="en-US" w:bidi="ar-SA"/>
      </w:rPr>
    </w:lvl>
    <w:lvl w:ilvl="1" w:tplc="CB2AAD8A">
      <w:numFmt w:val="bullet"/>
      <w:lvlText w:val="•"/>
      <w:lvlJc w:val="left"/>
      <w:pPr>
        <w:ind w:left="1558" w:hanging="431"/>
      </w:pPr>
      <w:rPr>
        <w:rFonts w:hint="default"/>
        <w:lang w:val="en-US" w:eastAsia="en-US" w:bidi="ar-SA"/>
      </w:rPr>
    </w:lvl>
    <w:lvl w:ilvl="2" w:tplc="FB1C0F0E">
      <w:numFmt w:val="bullet"/>
      <w:lvlText w:val="•"/>
      <w:lvlJc w:val="left"/>
      <w:pPr>
        <w:ind w:left="2577" w:hanging="431"/>
      </w:pPr>
      <w:rPr>
        <w:rFonts w:hint="default"/>
        <w:lang w:val="en-US" w:eastAsia="en-US" w:bidi="ar-SA"/>
      </w:rPr>
    </w:lvl>
    <w:lvl w:ilvl="3" w:tplc="D814FCC6">
      <w:numFmt w:val="bullet"/>
      <w:lvlText w:val="•"/>
      <w:lvlJc w:val="left"/>
      <w:pPr>
        <w:ind w:left="3595" w:hanging="431"/>
      </w:pPr>
      <w:rPr>
        <w:rFonts w:hint="default"/>
        <w:lang w:val="en-US" w:eastAsia="en-US" w:bidi="ar-SA"/>
      </w:rPr>
    </w:lvl>
    <w:lvl w:ilvl="4" w:tplc="E7D20B1A">
      <w:numFmt w:val="bullet"/>
      <w:lvlText w:val="•"/>
      <w:lvlJc w:val="left"/>
      <w:pPr>
        <w:ind w:left="4614" w:hanging="431"/>
      </w:pPr>
      <w:rPr>
        <w:rFonts w:hint="default"/>
        <w:lang w:val="en-US" w:eastAsia="en-US" w:bidi="ar-SA"/>
      </w:rPr>
    </w:lvl>
    <w:lvl w:ilvl="5" w:tplc="68587AE0">
      <w:numFmt w:val="bullet"/>
      <w:lvlText w:val="•"/>
      <w:lvlJc w:val="left"/>
      <w:pPr>
        <w:ind w:left="5632" w:hanging="431"/>
      </w:pPr>
      <w:rPr>
        <w:rFonts w:hint="default"/>
        <w:lang w:val="en-US" w:eastAsia="en-US" w:bidi="ar-SA"/>
      </w:rPr>
    </w:lvl>
    <w:lvl w:ilvl="6" w:tplc="60563D26">
      <w:numFmt w:val="bullet"/>
      <w:lvlText w:val="•"/>
      <w:lvlJc w:val="left"/>
      <w:pPr>
        <w:ind w:left="6651" w:hanging="431"/>
      </w:pPr>
      <w:rPr>
        <w:rFonts w:hint="default"/>
        <w:lang w:val="en-US" w:eastAsia="en-US" w:bidi="ar-SA"/>
      </w:rPr>
    </w:lvl>
    <w:lvl w:ilvl="7" w:tplc="3BDE1866">
      <w:numFmt w:val="bullet"/>
      <w:lvlText w:val="•"/>
      <w:lvlJc w:val="left"/>
      <w:pPr>
        <w:ind w:left="7669" w:hanging="431"/>
      </w:pPr>
      <w:rPr>
        <w:rFonts w:hint="default"/>
        <w:lang w:val="en-US" w:eastAsia="en-US" w:bidi="ar-SA"/>
      </w:rPr>
    </w:lvl>
    <w:lvl w:ilvl="8" w:tplc="4F5607DE">
      <w:numFmt w:val="bullet"/>
      <w:lvlText w:val="•"/>
      <w:lvlJc w:val="left"/>
      <w:pPr>
        <w:ind w:left="8688" w:hanging="431"/>
      </w:pPr>
      <w:rPr>
        <w:rFonts w:hint="default"/>
        <w:lang w:val="en-US" w:eastAsia="en-US" w:bidi="ar-SA"/>
      </w:rPr>
    </w:lvl>
  </w:abstractNum>
  <w:abstractNum w:abstractNumId="2" w15:restartNumberingAfterBreak="0">
    <w:nsid w:val="2F230C58"/>
    <w:multiLevelType w:val="hybridMultilevel"/>
    <w:tmpl w:val="97E84C8E"/>
    <w:lvl w:ilvl="0" w:tplc="745C791A">
      <w:start w:val="2"/>
      <w:numFmt w:val="decimal"/>
      <w:lvlText w:val="%1."/>
      <w:lvlJc w:val="left"/>
      <w:pPr>
        <w:ind w:left="3087" w:hanging="360"/>
      </w:pPr>
      <w:rPr>
        <w:rFonts w:hint="default"/>
        <w:sz w:val="28"/>
        <w:szCs w:val="28"/>
      </w:rPr>
    </w:lvl>
    <w:lvl w:ilvl="1" w:tplc="04090019" w:tentative="1">
      <w:start w:val="1"/>
      <w:numFmt w:val="lowerLetter"/>
      <w:lvlText w:val="%2."/>
      <w:lvlJc w:val="left"/>
      <w:pPr>
        <w:ind w:left="3807" w:hanging="360"/>
      </w:pPr>
    </w:lvl>
    <w:lvl w:ilvl="2" w:tplc="0409001B" w:tentative="1">
      <w:start w:val="1"/>
      <w:numFmt w:val="lowerRoman"/>
      <w:lvlText w:val="%3."/>
      <w:lvlJc w:val="right"/>
      <w:pPr>
        <w:ind w:left="4527" w:hanging="180"/>
      </w:pPr>
    </w:lvl>
    <w:lvl w:ilvl="3" w:tplc="0409000F" w:tentative="1">
      <w:start w:val="1"/>
      <w:numFmt w:val="decimal"/>
      <w:lvlText w:val="%4."/>
      <w:lvlJc w:val="left"/>
      <w:pPr>
        <w:ind w:left="5247" w:hanging="360"/>
      </w:pPr>
    </w:lvl>
    <w:lvl w:ilvl="4" w:tplc="04090019" w:tentative="1">
      <w:start w:val="1"/>
      <w:numFmt w:val="lowerLetter"/>
      <w:lvlText w:val="%5."/>
      <w:lvlJc w:val="left"/>
      <w:pPr>
        <w:ind w:left="5967" w:hanging="360"/>
      </w:pPr>
    </w:lvl>
    <w:lvl w:ilvl="5" w:tplc="0409001B" w:tentative="1">
      <w:start w:val="1"/>
      <w:numFmt w:val="lowerRoman"/>
      <w:lvlText w:val="%6."/>
      <w:lvlJc w:val="right"/>
      <w:pPr>
        <w:ind w:left="6687" w:hanging="180"/>
      </w:pPr>
    </w:lvl>
    <w:lvl w:ilvl="6" w:tplc="0409000F" w:tentative="1">
      <w:start w:val="1"/>
      <w:numFmt w:val="decimal"/>
      <w:lvlText w:val="%7."/>
      <w:lvlJc w:val="left"/>
      <w:pPr>
        <w:ind w:left="7407" w:hanging="360"/>
      </w:pPr>
    </w:lvl>
    <w:lvl w:ilvl="7" w:tplc="04090019" w:tentative="1">
      <w:start w:val="1"/>
      <w:numFmt w:val="lowerLetter"/>
      <w:lvlText w:val="%8."/>
      <w:lvlJc w:val="left"/>
      <w:pPr>
        <w:ind w:left="8127" w:hanging="360"/>
      </w:pPr>
    </w:lvl>
    <w:lvl w:ilvl="8" w:tplc="0409001B" w:tentative="1">
      <w:start w:val="1"/>
      <w:numFmt w:val="lowerRoman"/>
      <w:lvlText w:val="%9."/>
      <w:lvlJc w:val="right"/>
      <w:pPr>
        <w:ind w:left="8847" w:hanging="180"/>
      </w:pPr>
    </w:lvl>
  </w:abstractNum>
  <w:abstractNum w:abstractNumId="3" w15:restartNumberingAfterBreak="0">
    <w:nsid w:val="43E272B3"/>
    <w:multiLevelType w:val="hybridMultilevel"/>
    <w:tmpl w:val="3006CFEA"/>
    <w:lvl w:ilvl="0" w:tplc="FA86A186">
      <w:start w:val="1"/>
      <w:numFmt w:val="decimal"/>
      <w:lvlText w:val="%1."/>
      <w:lvlJc w:val="left"/>
      <w:pPr>
        <w:ind w:left="900" w:hanging="360"/>
      </w:pPr>
      <w:rPr>
        <w:rFonts w:hint="default"/>
        <w:sz w:val="28"/>
        <w:u w:val="singl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15:restartNumberingAfterBreak="0">
    <w:nsid w:val="4A1A0337"/>
    <w:multiLevelType w:val="hybridMultilevel"/>
    <w:tmpl w:val="2C1A3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F336DE"/>
    <w:multiLevelType w:val="multilevel"/>
    <w:tmpl w:val="6C989D8E"/>
    <w:lvl w:ilvl="0">
      <w:start w:val="1"/>
      <w:numFmt w:val="decimal"/>
      <w:lvlText w:val="%1."/>
      <w:lvlJc w:val="left"/>
      <w:pPr>
        <w:ind w:left="2939" w:hanging="212"/>
      </w:pPr>
      <w:rPr>
        <w:rFonts w:ascii="Cambria" w:eastAsia="Cambria" w:hAnsi="Cambria" w:cs="Cambria" w:hint="default"/>
        <w:b/>
        <w:bCs/>
        <w:w w:val="90"/>
        <w:sz w:val="20"/>
        <w:szCs w:val="20"/>
        <w:lang w:val="en-US" w:eastAsia="en-US" w:bidi="ar-SA"/>
      </w:rPr>
    </w:lvl>
    <w:lvl w:ilvl="1">
      <w:start w:val="1"/>
      <w:numFmt w:val="decimal"/>
      <w:lvlText w:val="%1.%2."/>
      <w:lvlJc w:val="left"/>
      <w:pPr>
        <w:ind w:left="3088" w:hanging="361"/>
      </w:pPr>
      <w:rPr>
        <w:rFonts w:ascii="Palatino Linotype" w:eastAsia="Palatino Linotype" w:hAnsi="Palatino Linotype" w:cs="Palatino Linotype" w:hint="default"/>
        <w:i/>
        <w:iCs/>
        <w:w w:val="99"/>
        <w:sz w:val="20"/>
        <w:szCs w:val="20"/>
        <w:lang w:val="en-US" w:eastAsia="en-US" w:bidi="ar-SA"/>
      </w:rPr>
    </w:lvl>
    <w:lvl w:ilvl="2">
      <w:numFmt w:val="bullet"/>
      <w:lvlText w:val="•"/>
      <w:lvlJc w:val="left"/>
      <w:pPr>
        <w:ind w:left="3929" w:hanging="361"/>
      </w:pPr>
      <w:rPr>
        <w:rFonts w:hint="default"/>
        <w:lang w:val="en-US" w:eastAsia="en-US" w:bidi="ar-SA"/>
      </w:rPr>
    </w:lvl>
    <w:lvl w:ilvl="3">
      <w:numFmt w:val="bullet"/>
      <w:lvlText w:val="•"/>
      <w:lvlJc w:val="left"/>
      <w:pPr>
        <w:ind w:left="4779" w:hanging="361"/>
      </w:pPr>
      <w:rPr>
        <w:rFonts w:hint="default"/>
        <w:lang w:val="en-US" w:eastAsia="en-US" w:bidi="ar-SA"/>
      </w:rPr>
    </w:lvl>
    <w:lvl w:ilvl="4">
      <w:numFmt w:val="bullet"/>
      <w:lvlText w:val="•"/>
      <w:lvlJc w:val="left"/>
      <w:pPr>
        <w:ind w:left="5628" w:hanging="361"/>
      </w:pPr>
      <w:rPr>
        <w:rFonts w:hint="default"/>
        <w:lang w:val="en-US" w:eastAsia="en-US" w:bidi="ar-SA"/>
      </w:rPr>
    </w:lvl>
    <w:lvl w:ilvl="5">
      <w:numFmt w:val="bullet"/>
      <w:lvlText w:val="•"/>
      <w:lvlJc w:val="left"/>
      <w:pPr>
        <w:ind w:left="6478" w:hanging="361"/>
      </w:pPr>
      <w:rPr>
        <w:rFonts w:hint="default"/>
        <w:lang w:val="en-US" w:eastAsia="en-US" w:bidi="ar-SA"/>
      </w:rPr>
    </w:lvl>
    <w:lvl w:ilvl="6">
      <w:numFmt w:val="bullet"/>
      <w:lvlText w:val="•"/>
      <w:lvlJc w:val="left"/>
      <w:pPr>
        <w:ind w:left="7327" w:hanging="361"/>
      </w:pPr>
      <w:rPr>
        <w:rFonts w:hint="default"/>
        <w:lang w:val="en-US" w:eastAsia="en-US" w:bidi="ar-SA"/>
      </w:rPr>
    </w:lvl>
    <w:lvl w:ilvl="7">
      <w:numFmt w:val="bullet"/>
      <w:lvlText w:val="•"/>
      <w:lvlJc w:val="left"/>
      <w:pPr>
        <w:ind w:left="8177" w:hanging="361"/>
      </w:pPr>
      <w:rPr>
        <w:rFonts w:hint="default"/>
        <w:lang w:val="en-US" w:eastAsia="en-US" w:bidi="ar-SA"/>
      </w:rPr>
    </w:lvl>
    <w:lvl w:ilvl="8">
      <w:numFmt w:val="bullet"/>
      <w:lvlText w:val="•"/>
      <w:lvlJc w:val="left"/>
      <w:pPr>
        <w:ind w:left="9026" w:hanging="361"/>
      </w:pPr>
      <w:rPr>
        <w:rFonts w:hint="default"/>
        <w:lang w:val="en-US" w:eastAsia="en-US" w:bidi="ar-SA"/>
      </w:rPr>
    </w:lvl>
  </w:abstractNum>
  <w:abstractNum w:abstractNumId="6" w15:restartNumberingAfterBreak="0">
    <w:nsid w:val="61973172"/>
    <w:multiLevelType w:val="hybridMultilevel"/>
    <w:tmpl w:val="34109E5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6404311A"/>
    <w:multiLevelType w:val="hybridMultilevel"/>
    <w:tmpl w:val="F9328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FF67BA"/>
    <w:multiLevelType w:val="multilevel"/>
    <w:tmpl w:val="8A4C0B10"/>
    <w:lvl w:ilvl="0">
      <w:start w:val="1"/>
      <w:numFmt w:val="decimal"/>
      <w:lvlText w:val="%1."/>
      <w:lvlJc w:val="left"/>
      <w:pPr>
        <w:ind w:left="2939" w:hanging="212"/>
      </w:pPr>
      <w:rPr>
        <w:rFonts w:ascii="Cambria" w:eastAsia="Cambria" w:hAnsi="Cambria" w:cs="Cambria" w:hint="default"/>
        <w:b/>
        <w:bCs/>
        <w:w w:val="90"/>
        <w:sz w:val="20"/>
        <w:szCs w:val="20"/>
        <w:lang w:val="en-US" w:eastAsia="en-US" w:bidi="ar-SA"/>
      </w:rPr>
    </w:lvl>
    <w:lvl w:ilvl="1">
      <w:start w:val="1"/>
      <w:numFmt w:val="decimal"/>
      <w:lvlText w:val="%1.%2."/>
      <w:lvlJc w:val="left"/>
      <w:pPr>
        <w:ind w:left="3088" w:hanging="361"/>
      </w:pPr>
      <w:rPr>
        <w:rFonts w:ascii="Palatino Linotype" w:eastAsia="Palatino Linotype" w:hAnsi="Palatino Linotype" w:cs="Palatino Linotype" w:hint="default"/>
        <w:i/>
        <w:iCs/>
        <w:w w:val="99"/>
        <w:sz w:val="20"/>
        <w:szCs w:val="20"/>
        <w:lang w:val="en-US" w:eastAsia="en-US" w:bidi="ar-SA"/>
      </w:rPr>
    </w:lvl>
    <w:lvl w:ilvl="2">
      <w:numFmt w:val="bullet"/>
      <w:lvlText w:val="•"/>
      <w:lvlJc w:val="left"/>
      <w:pPr>
        <w:ind w:left="3929" w:hanging="361"/>
      </w:pPr>
      <w:rPr>
        <w:rFonts w:hint="default"/>
        <w:lang w:val="en-US" w:eastAsia="en-US" w:bidi="ar-SA"/>
      </w:rPr>
    </w:lvl>
    <w:lvl w:ilvl="3">
      <w:numFmt w:val="bullet"/>
      <w:lvlText w:val="•"/>
      <w:lvlJc w:val="left"/>
      <w:pPr>
        <w:ind w:left="4779" w:hanging="361"/>
      </w:pPr>
      <w:rPr>
        <w:rFonts w:hint="default"/>
        <w:lang w:val="en-US" w:eastAsia="en-US" w:bidi="ar-SA"/>
      </w:rPr>
    </w:lvl>
    <w:lvl w:ilvl="4">
      <w:numFmt w:val="bullet"/>
      <w:lvlText w:val="•"/>
      <w:lvlJc w:val="left"/>
      <w:pPr>
        <w:ind w:left="5628" w:hanging="361"/>
      </w:pPr>
      <w:rPr>
        <w:rFonts w:hint="default"/>
        <w:lang w:val="en-US" w:eastAsia="en-US" w:bidi="ar-SA"/>
      </w:rPr>
    </w:lvl>
    <w:lvl w:ilvl="5">
      <w:numFmt w:val="bullet"/>
      <w:lvlText w:val="•"/>
      <w:lvlJc w:val="left"/>
      <w:pPr>
        <w:ind w:left="6478" w:hanging="361"/>
      </w:pPr>
      <w:rPr>
        <w:rFonts w:hint="default"/>
        <w:lang w:val="en-US" w:eastAsia="en-US" w:bidi="ar-SA"/>
      </w:rPr>
    </w:lvl>
    <w:lvl w:ilvl="6">
      <w:numFmt w:val="bullet"/>
      <w:lvlText w:val="•"/>
      <w:lvlJc w:val="left"/>
      <w:pPr>
        <w:ind w:left="7327" w:hanging="361"/>
      </w:pPr>
      <w:rPr>
        <w:rFonts w:hint="default"/>
        <w:lang w:val="en-US" w:eastAsia="en-US" w:bidi="ar-SA"/>
      </w:rPr>
    </w:lvl>
    <w:lvl w:ilvl="7">
      <w:numFmt w:val="bullet"/>
      <w:lvlText w:val="•"/>
      <w:lvlJc w:val="left"/>
      <w:pPr>
        <w:ind w:left="8177" w:hanging="361"/>
      </w:pPr>
      <w:rPr>
        <w:rFonts w:hint="default"/>
        <w:lang w:val="en-US" w:eastAsia="en-US" w:bidi="ar-SA"/>
      </w:rPr>
    </w:lvl>
    <w:lvl w:ilvl="8">
      <w:numFmt w:val="bullet"/>
      <w:lvlText w:val="•"/>
      <w:lvlJc w:val="left"/>
      <w:pPr>
        <w:ind w:left="9026" w:hanging="361"/>
      </w:pPr>
      <w:rPr>
        <w:rFonts w:hint="default"/>
        <w:lang w:val="en-US" w:eastAsia="en-US" w:bidi="ar-SA"/>
      </w:rPr>
    </w:lvl>
  </w:abstractNum>
  <w:num w:numId="1" w16cid:durableId="584218822">
    <w:abstractNumId w:val="8"/>
  </w:num>
  <w:num w:numId="2" w16cid:durableId="1070615046">
    <w:abstractNumId w:val="2"/>
  </w:num>
  <w:num w:numId="3" w16cid:durableId="681052086">
    <w:abstractNumId w:val="5"/>
  </w:num>
  <w:num w:numId="4" w16cid:durableId="122846751">
    <w:abstractNumId w:val="3"/>
  </w:num>
  <w:num w:numId="5" w16cid:durableId="1485197187">
    <w:abstractNumId w:val="0"/>
  </w:num>
  <w:num w:numId="6" w16cid:durableId="595556899">
    <w:abstractNumId w:val="1"/>
  </w:num>
  <w:num w:numId="7" w16cid:durableId="2041971279">
    <w:abstractNumId w:val="4"/>
  </w:num>
  <w:num w:numId="8" w16cid:durableId="1882666975">
    <w:abstractNumId w:val="6"/>
  </w:num>
  <w:num w:numId="9" w16cid:durableId="22599157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proofState w:spelling="clean"/>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5F0"/>
    <w:rsid w:val="00021E52"/>
    <w:rsid w:val="00022DFC"/>
    <w:rsid w:val="00031E48"/>
    <w:rsid w:val="000367CF"/>
    <w:rsid w:val="0005053A"/>
    <w:rsid w:val="00050EBC"/>
    <w:rsid w:val="0005126D"/>
    <w:rsid w:val="00053ACD"/>
    <w:rsid w:val="00055B92"/>
    <w:rsid w:val="00060746"/>
    <w:rsid w:val="00061FE4"/>
    <w:rsid w:val="00062B0D"/>
    <w:rsid w:val="000658AC"/>
    <w:rsid w:val="00072F8F"/>
    <w:rsid w:val="000810B4"/>
    <w:rsid w:val="00084A74"/>
    <w:rsid w:val="00086393"/>
    <w:rsid w:val="00087976"/>
    <w:rsid w:val="00092A62"/>
    <w:rsid w:val="000A1D1B"/>
    <w:rsid w:val="000A4E68"/>
    <w:rsid w:val="000A71A4"/>
    <w:rsid w:val="000B2327"/>
    <w:rsid w:val="000B6223"/>
    <w:rsid w:val="000B7C32"/>
    <w:rsid w:val="000C3D8D"/>
    <w:rsid w:val="000C5076"/>
    <w:rsid w:val="000C50BE"/>
    <w:rsid w:val="000C5C42"/>
    <w:rsid w:val="000C66EA"/>
    <w:rsid w:val="000D167D"/>
    <w:rsid w:val="000D3602"/>
    <w:rsid w:val="000D5407"/>
    <w:rsid w:val="000D5824"/>
    <w:rsid w:val="000E4622"/>
    <w:rsid w:val="000E478F"/>
    <w:rsid w:val="000E5021"/>
    <w:rsid w:val="000E507E"/>
    <w:rsid w:val="000E7B69"/>
    <w:rsid w:val="000F2BED"/>
    <w:rsid w:val="000F3581"/>
    <w:rsid w:val="000F411F"/>
    <w:rsid w:val="000F4213"/>
    <w:rsid w:val="00107F8C"/>
    <w:rsid w:val="00121FFA"/>
    <w:rsid w:val="0013763E"/>
    <w:rsid w:val="001428A4"/>
    <w:rsid w:val="00146C97"/>
    <w:rsid w:val="0015089F"/>
    <w:rsid w:val="00151A3E"/>
    <w:rsid w:val="00156875"/>
    <w:rsid w:val="0016610B"/>
    <w:rsid w:val="001728C9"/>
    <w:rsid w:val="00175CCF"/>
    <w:rsid w:val="00180B33"/>
    <w:rsid w:val="00182AA6"/>
    <w:rsid w:val="00185FE6"/>
    <w:rsid w:val="001869E7"/>
    <w:rsid w:val="00191744"/>
    <w:rsid w:val="00192675"/>
    <w:rsid w:val="00195E68"/>
    <w:rsid w:val="001A3725"/>
    <w:rsid w:val="001B20E8"/>
    <w:rsid w:val="001C3CCA"/>
    <w:rsid w:val="001C7F9D"/>
    <w:rsid w:val="001D4B9F"/>
    <w:rsid w:val="001D5C1A"/>
    <w:rsid w:val="001D6E9B"/>
    <w:rsid w:val="001D7690"/>
    <w:rsid w:val="001D7EFC"/>
    <w:rsid w:val="001E5401"/>
    <w:rsid w:val="001E57E2"/>
    <w:rsid w:val="001F147C"/>
    <w:rsid w:val="0020310E"/>
    <w:rsid w:val="00214D7C"/>
    <w:rsid w:val="0022026D"/>
    <w:rsid w:val="00221508"/>
    <w:rsid w:val="0022220C"/>
    <w:rsid w:val="002261A9"/>
    <w:rsid w:val="002307C8"/>
    <w:rsid w:val="00230D3F"/>
    <w:rsid w:val="00231689"/>
    <w:rsid w:val="0023412A"/>
    <w:rsid w:val="00246E94"/>
    <w:rsid w:val="00254B29"/>
    <w:rsid w:val="00255327"/>
    <w:rsid w:val="002600C3"/>
    <w:rsid w:val="0026013E"/>
    <w:rsid w:val="00271813"/>
    <w:rsid w:val="0027463C"/>
    <w:rsid w:val="00283C07"/>
    <w:rsid w:val="00290106"/>
    <w:rsid w:val="002902DD"/>
    <w:rsid w:val="00291A3A"/>
    <w:rsid w:val="00295287"/>
    <w:rsid w:val="00295A0E"/>
    <w:rsid w:val="002A0505"/>
    <w:rsid w:val="002A218A"/>
    <w:rsid w:val="002A4955"/>
    <w:rsid w:val="002A6593"/>
    <w:rsid w:val="002A6B0F"/>
    <w:rsid w:val="002B1EB2"/>
    <w:rsid w:val="002B76EE"/>
    <w:rsid w:val="002C53B3"/>
    <w:rsid w:val="002C7D11"/>
    <w:rsid w:val="002D1042"/>
    <w:rsid w:val="002D2ABD"/>
    <w:rsid w:val="002D5D8F"/>
    <w:rsid w:val="002E0073"/>
    <w:rsid w:val="002E6E61"/>
    <w:rsid w:val="002F1EB1"/>
    <w:rsid w:val="002F403F"/>
    <w:rsid w:val="00301CD1"/>
    <w:rsid w:val="00301DC9"/>
    <w:rsid w:val="00304756"/>
    <w:rsid w:val="00316AE2"/>
    <w:rsid w:val="00316DE1"/>
    <w:rsid w:val="00320AFE"/>
    <w:rsid w:val="003227C3"/>
    <w:rsid w:val="00330134"/>
    <w:rsid w:val="00336B5D"/>
    <w:rsid w:val="00353F11"/>
    <w:rsid w:val="0036544F"/>
    <w:rsid w:val="00370632"/>
    <w:rsid w:val="003718C9"/>
    <w:rsid w:val="00372C47"/>
    <w:rsid w:val="00381556"/>
    <w:rsid w:val="00397147"/>
    <w:rsid w:val="003A4826"/>
    <w:rsid w:val="003A771D"/>
    <w:rsid w:val="003B4F8B"/>
    <w:rsid w:val="003C3210"/>
    <w:rsid w:val="003D032B"/>
    <w:rsid w:val="003D1E4A"/>
    <w:rsid w:val="003E734B"/>
    <w:rsid w:val="003F1902"/>
    <w:rsid w:val="003F3EB9"/>
    <w:rsid w:val="003F42BA"/>
    <w:rsid w:val="003F650A"/>
    <w:rsid w:val="00406AEB"/>
    <w:rsid w:val="004110C9"/>
    <w:rsid w:val="00413736"/>
    <w:rsid w:val="0041377B"/>
    <w:rsid w:val="00421E96"/>
    <w:rsid w:val="00423C93"/>
    <w:rsid w:val="0042427E"/>
    <w:rsid w:val="00437A74"/>
    <w:rsid w:val="004559EA"/>
    <w:rsid w:val="004616AC"/>
    <w:rsid w:val="0046236B"/>
    <w:rsid w:val="00463271"/>
    <w:rsid w:val="004661BF"/>
    <w:rsid w:val="0046696C"/>
    <w:rsid w:val="004678DD"/>
    <w:rsid w:val="00473B51"/>
    <w:rsid w:val="0048434C"/>
    <w:rsid w:val="004861AF"/>
    <w:rsid w:val="00491360"/>
    <w:rsid w:val="00491C36"/>
    <w:rsid w:val="004947A4"/>
    <w:rsid w:val="00496FEB"/>
    <w:rsid w:val="004A7AEE"/>
    <w:rsid w:val="004B3B36"/>
    <w:rsid w:val="004B4A08"/>
    <w:rsid w:val="004C4568"/>
    <w:rsid w:val="004C6B28"/>
    <w:rsid w:val="004D3159"/>
    <w:rsid w:val="004E240B"/>
    <w:rsid w:val="004F0C46"/>
    <w:rsid w:val="004F6437"/>
    <w:rsid w:val="00501875"/>
    <w:rsid w:val="005045EB"/>
    <w:rsid w:val="00505151"/>
    <w:rsid w:val="00517FA4"/>
    <w:rsid w:val="005223B3"/>
    <w:rsid w:val="005230A6"/>
    <w:rsid w:val="005231B5"/>
    <w:rsid w:val="00524301"/>
    <w:rsid w:val="00544C3B"/>
    <w:rsid w:val="005458A1"/>
    <w:rsid w:val="0056660B"/>
    <w:rsid w:val="00567641"/>
    <w:rsid w:val="00570803"/>
    <w:rsid w:val="00573300"/>
    <w:rsid w:val="0057381D"/>
    <w:rsid w:val="00575D3F"/>
    <w:rsid w:val="00582465"/>
    <w:rsid w:val="005A40D9"/>
    <w:rsid w:val="005A63FC"/>
    <w:rsid w:val="005B0692"/>
    <w:rsid w:val="005B240D"/>
    <w:rsid w:val="005B60A4"/>
    <w:rsid w:val="005B79D2"/>
    <w:rsid w:val="005C55F2"/>
    <w:rsid w:val="005C7AD2"/>
    <w:rsid w:val="005D58D2"/>
    <w:rsid w:val="005E1814"/>
    <w:rsid w:val="005E3364"/>
    <w:rsid w:val="005E6CA9"/>
    <w:rsid w:val="005E725D"/>
    <w:rsid w:val="005F1B3B"/>
    <w:rsid w:val="005F2352"/>
    <w:rsid w:val="005F5053"/>
    <w:rsid w:val="006037D6"/>
    <w:rsid w:val="0061638E"/>
    <w:rsid w:val="006234A7"/>
    <w:rsid w:val="00636AD1"/>
    <w:rsid w:val="0064228C"/>
    <w:rsid w:val="00646324"/>
    <w:rsid w:val="00651EA1"/>
    <w:rsid w:val="0065241D"/>
    <w:rsid w:val="00652CE5"/>
    <w:rsid w:val="00677AA6"/>
    <w:rsid w:val="006804E0"/>
    <w:rsid w:val="00680BAF"/>
    <w:rsid w:val="00680D57"/>
    <w:rsid w:val="006B0CD0"/>
    <w:rsid w:val="006B0D0B"/>
    <w:rsid w:val="006B2F1B"/>
    <w:rsid w:val="006B504C"/>
    <w:rsid w:val="006C34D5"/>
    <w:rsid w:val="006C44DF"/>
    <w:rsid w:val="006D1A94"/>
    <w:rsid w:val="006D3CC3"/>
    <w:rsid w:val="006D49ED"/>
    <w:rsid w:val="006D4A53"/>
    <w:rsid w:val="006D54CD"/>
    <w:rsid w:val="006D76AD"/>
    <w:rsid w:val="006D7D5D"/>
    <w:rsid w:val="006E111E"/>
    <w:rsid w:val="006E7840"/>
    <w:rsid w:val="007006CB"/>
    <w:rsid w:val="00706107"/>
    <w:rsid w:val="00712518"/>
    <w:rsid w:val="007148C9"/>
    <w:rsid w:val="0071775F"/>
    <w:rsid w:val="00720006"/>
    <w:rsid w:val="0072090E"/>
    <w:rsid w:val="00726344"/>
    <w:rsid w:val="007274D1"/>
    <w:rsid w:val="00727B0F"/>
    <w:rsid w:val="00731AB2"/>
    <w:rsid w:val="00741E87"/>
    <w:rsid w:val="00742D3E"/>
    <w:rsid w:val="00754060"/>
    <w:rsid w:val="00770215"/>
    <w:rsid w:val="007868E3"/>
    <w:rsid w:val="00786E80"/>
    <w:rsid w:val="00790B18"/>
    <w:rsid w:val="00795E8E"/>
    <w:rsid w:val="007A5716"/>
    <w:rsid w:val="007A7AF5"/>
    <w:rsid w:val="007B1C0C"/>
    <w:rsid w:val="007B1D04"/>
    <w:rsid w:val="007C22A8"/>
    <w:rsid w:val="007C382B"/>
    <w:rsid w:val="007C3C17"/>
    <w:rsid w:val="007C78E9"/>
    <w:rsid w:val="007D327A"/>
    <w:rsid w:val="007E2362"/>
    <w:rsid w:val="007E2944"/>
    <w:rsid w:val="007E2BF2"/>
    <w:rsid w:val="007E4DC6"/>
    <w:rsid w:val="007E76E7"/>
    <w:rsid w:val="007F57CC"/>
    <w:rsid w:val="008017DA"/>
    <w:rsid w:val="00801DAF"/>
    <w:rsid w:val="00802786"/>
    <w:rsid w:val="008072CF"/>
    <w:rsid w:val="008114E7"/>
    <w:rsid w:val="008120CA"/>
    <w:rsid w:val="00825AB5"/>
    <w:rsid w:val="0082786A"/>
    <w:rsid w:val="00830A72"/>
    <w:rsid w:val="0083737C"/>
    <w:rsid w:val="00840AB3"/>
    <w:rsid w:val="00847DFA"/>
    <w:rsid w:val="008520AE"/>
    <w:rsid w:val="0085279E"/>
    <w:rsid w:val="008566BE"/>
    <w:rsid w:val="0086251B"/>
    <w:rsid w:val="00862A3D"/>
    <w:rsid w:val="008674B2"/>
    <w:rsid w:val="0087258B"/>
    <w:rsid w:val="00873163"/>
    <w:rsid w:val="008771E6"/>
    <w:rsid w:val="00877C68"/>
    <w:rsid w:val="00881C5B"/>
    <w:rsid w:val="0088318F"/>
    <w:rsid w:val="0088746B"/>
    <w:rsid w:val="00891FEB"/>
    <w:rsid w:val="00892D73"/>
    <w:rsid w:val="008956B2"/>
    <w:rsid w:val="008A3235"/>
    <w:rsid w:val="008B16BC"/>
    <w:rsid w:val="008B5FB2"/>
    <w:rsid w:val="008B60D2"/>
    <w:rsid w:val="008C02C0"/>
    <w:rsid w:val="008D47C0"/>
    <w:rsid w:val="008E5D20"/>
    <w:rsid w:val="008F1923"/>
    <w:rsid w:val="008F51E8"/>
    <w:rsid w:val="008F5D1D"/>
    <w:rsid w:val="008F6BB0"/>
    <w:rsid w:val="009001A1"/>
    <w:rsid w:val="00915DB8"/>
    <w:rsid w:val="009312AD"/>
    <w:rsid w:val="00932C09"/>
    <w:rsid w:val="0094136D"/>
    <w:rsid w:val="00945705"/>
    <w:rsid w:val="00946C9E"/>
    <w:rsid w:val="009503E2"/>
    <w:rsid w:val="00951BA9"/>
    <w:rsid w:val="00952B82"/>
    <w:rsid w:val="00955931"/>
    <w:rsid w:val="00964B1F"/>
    <w:rsid w:val="00971777"/>
    <w:rsid w:val="0097596C"/>
    <w:rsid w:val="00976AF7"/>
    <w:rsid w:val="00994C5C"/>
    <w:rsid w:val="009A1864"/>
    <w:rsid w:val="009A3978"/>
    <w:rsid w:val="009A6B7C"/>
    <w:rsid w:val="009B4BAE"/>
    <w:rsid w:val="009B5518"/>
    <w:rsid w:val="009C1775"/>
    <w:rsid w:val="009C2301"/>
    <w:rsid w:val="009C5029"/>
    <w:rsid w:val="009C5382"/>
    <w:rsid w:val="009D2667"/>
    <w:rsid w:val="009E49EB"/>
    <w:rsid w:val="009E5A40"/>
    <w:rsid w:val="00A0232F"/>
    <w:rsid w:val="00A077F1"/>
    <w:rsid w:val="00A124BD"/>
    <w:rsid w:val="00A145EB"/>
    <w:rsid w:val="00A1598E"/>
    <w:rsid w:val="00A21726"/>
    <w:rsid w:val="00A21DB5"/>
    <w:rsid w:val="00A22DD2"/>
    <w:rsid w:val="00A2737B"/>
    <w:rsid w:val="00A3562A"/>
    <w:rsid w:val="00A37852"/>
    <w:rsid w:val="00A647C4"/>
    <w:rsid w:val="00A7142F"/>
    <w:rsid w:val="00A73E70"/>
    <w:rsid w:val="00A75896"/>
    <w:rsid w:val="00A760E5"/>
    <w:rsid w:val="00A77449"/>
    <w:rsid w:val="00A779DF"/>
    <w:rsid w:val="00A912FC"/>
    <w:rsid w:val="00AC29B3"/>
    <w:rsid w:val="00AE1091"/>
    <w:rsid w:val="00AE22DD"/>
    <w:rsid w:val="00AE5239"/>
    <w:rsid w:val="00AF094B"/>
    <w:rsid w:val="00AF25CF"/>
    <w:rsid w:val="00B004FD"/>
    <w:rsid w:val="00B03E56"/>
    <w:rsid w:val="00B04B74"/>
    <w:rsid w:val="00B10994"/>
    <w:rsid w:val="00B123BE"/>
    <w:rsid w:val="00B13F58"/>
    <w:rsid w:val="00B147A2"/>
    <w:rsid w:val="00B14E7E"/>
    <w:rsid w:val="00B20C61"/>
    <w:rsid w:val="00B224B9"/>
    <w:rsid w:val="00B22EE9"/>
    <w:rsid w:val="00B24FCD"/>
    <w:rsid w:val="00B34F00"/>
    <w:rsid w:val="00B3625C"/>
    <w:rsid w:val="00B3732A"/>
    <w:rsid w:val="00B4680F"/>
    <w:rsid w:val="00B47B83"/>
    <w:rsid w:val="00B47FEA"/>
    <w:rsid w:val="00B57222"/>
    <w:rsid w:val="00B6047D"/>
    <w:rsid w:val="00B62683"/>
    <w:rsid w:val="00B6457C"/>
    <w:rsid w:val="00B67B15"/>
    <w:rsid w:val="00B722B3"/>
    <w:rsid w:val="00B773EC"/>
    <w:rsid w:val="00B84345"/>
    <w:rsid w:val="00B8639E"/>
    <w:rsid w:val="00B86761"/>
    <w:rsid w:val="00B97C32"/>
    <w:rsid w:val="00BA37B4"/>
    <w:rsid w:val="00BB2A48"/>
    <w:rsid w:val="00BB2E30"/>
    <w:rsid w:val="00BB4365"/>
    <w:rsid w:val="00BB5B15"/>
    <w:rsid w:val="00BB66B5"/>
    <w:rsid w:val="00BC5578"/>
    <w:rsid w:val="00BD1CEC"/>
    <w:rsid w:val="00BE33CC"/>
    <w:rsid w:val="00BE532E"/>
    <w:rsid w:val="00BE6A2E"/>
    <w:rsid w:val="00BF1CC1"/>
    <w:rsid w:val="00C01111"/>
    <w:rsid w:val="00C05B7A"/>
    <w:rsid w:val="00C078C9"/>
    <w:rsid w:val="00C10C1C"/>
    <w:rsid w:val="00C11314"/>
    <w:rsid w:val="00C134CA"/>
    <w:rsid w:val="00C23E44"/>
    <w:rsid w:val="00C24689"/>
    <w:rsid w:val="00C27688"/>
    <w:rsid w:val="00C31500"/>
    <w:rsid w:val="00C32A32"/>
    <w:rsid w:val="00C34C32"/>
    <w:rsid w:val="00C439E3"/>
    <w:rsid w:val="00C56E9D"/>
    <w:rsid w:val="00C72727"/>
    <w:rsid w:val="00C72B82"/>
    <w:rsid w:val="00C75FB6"/>
    <w:rsid w:val="00C77AE2"/>
    <w:rsid w:val="00C80388"/>
    <w:rsid w:val="00C8278F"/>
    <w:rsid w:val="00C8653C"/>
    <w:rsid w:val="00C86654"/>
    <w:rsid w:val="00C91DB9"/>
    <w:rsid w:val="00C93BF9"/>
    <w:rsid w:val="00C954F9"/>
    <w:rsid w:val="00CA1821"/>
    <w:rsid w:val="00CB4380"/>
    <w:rsid w:val="00CB6728"/>
    <w:rsid w:val="00CC0ADF"/>
    <w:rsid w:val="00CC1EA4"/>
    <w:rsid w:val="00CC2444"/>
    <w:rsid w:val="00CC45CF"/>
    <w:rsid w:val="00CC5FC4"/>
    <w:rsid w:val="00CC7D0C"/>
    <w:rsid w:val="00CC7DA0"/>
    <w:rsid w:val="00CD2DA7"/>
    <w:rsid w:val="00CD2FF9"/>
    <w:rsid w:val="00CD3F81"/>
    <w:rsid w:val="00CD6942"/>
    <w:rsid w:val="00CE3759"/>
    <w:rsid w:val="00CE7818"/>
    <w:rsid w:val="00CF2E8F"/>
    <w:rsid w:val="00CF646A"/>
    <w:rsid w:val="00D00303"/>
    <w:rsid w:val="00D008E7"/>
    <w:rsid w:val="00D03E6D"/>
    <w:rsid w:val="00D0566F"/>
    <w:rsid w:val="00D12A1E"/>
    <w:rsid w:val="00D249E9"/>
    <w:rsid w:val="00D26B8C"/>
    <w:rsid w:val="00D2718C"/>
    <w:rsid w:val="00D351A9"/>
    <w:rsid w:val="00D41E25"/>
    <w:rsid w:val="00D53689"/>
    <w:rsid w:val="00D6084D"/>
    <w:rsid w:val="00D63D62"/>
    <w:rsid w:val="00D67542"/>
    <w:rsid w:val="00D705F9"/>
    <w:rsid w:val="00D71298"/>
    <w:rsid w:val="00D76475"/>
    <w:rsid w:val="00D7785B"/>
    <w:rsid w:val="00D84AC3"/>
    <w:rsid w:val="00D85129"/>
    <w:rsid w:val="00D87DF7"/>
    <w:rsid w:val="00D93EB5"/>
    <w:rsid w:val="00D93F0E"/>
    <w:rsid w:val="00DA0DF3"/>
    <w:rsid w:val="00DB22CD"/>
    <w:rsid w:val="00DB692E"/>
    <w:rsid w:val="00DB6E8B"/>
    <w:rsid w:val="00DB791A"/>
    <w:rsid w:val="00DC10E9"/>
    <w:rsid w:val="00DC2E07"/>
    <w:rsid w:val="00DD1E94"/>
    <w:rsid w:val="00DD2D11"/>
    <w:rsid w:val="00DD7168"/>
    <w:rsid w:val="00DE2C87"/>
    <w:rsid w:val="00DF0B90"/>
    <w:rsid w:val="00DF7D8B"/>
    <w:rsid w:val="00E00107"/>
    <w:rsid w:val="00E04755"/>
    <w:rsid w:val="00E06391"/>
    <w:rsid w:val="00E14DB4"/>
    <w:rsid w:val="00E15009"/>
    <w:rsid w:val="00E2295B"/>
    <w:rsid w:val="00E248C0"/>
    <w:rsid w:val="00E42B1D"/>
    <w:rsid w:val="00E4615A"/>
    <w:rsid w:val="00E53ECE"/>
    <w:rsid w:val="00E60DC6"/>
    <w:rsid w:val="00E642F6"/>
    <w:rsid w:val="00E66DB7"/>
    <w:rsid w:val="00E72D97"/>
    <w:rsid w:val="00E82D22"/>
    <w:rsid w:val="00E83B46"/>
    <w:rsid w:val="00E8770A"/>
    <w:rsid w:val="00E936B8"/>
    <w:rsid w:val="00EA01A8"/>
    <w:rsid w:val="00EA09F6"/>
    <w:rsid w:val="00EA29DF"/>
    <w:rsid w:val="00EA6A8F"/>
    <w:rsid w:val="00EB3EF7"/>
    <w:rsid w:val="00EB5165"/>
    <w:rsid w:val="00EB5F90"/>
    <w:rsid w:val="00EC5AE2"/>
    <w:rsid w:val="00EC7DCC"/>
    <w:rsid w:val="00ED008A"/>
    <w:rsid w:val="00ED1B25"/>
    <w:rsid w:val="00ED212A"/>
    <w:rsid w:val="00ED3C90"/>
    <w:rsid w:val="00ED4FB1"/>
    <w:rsid w:val="00EE3040"/>
    <w:rsid w:val="00EE3E3E"/>
    <w:rsid w:val="00EE4027"/>
    <w:rsid w:val="00EF25F0"/>
    <w:rsid w:val="00EF2FD2"/>
    <w:rsid w:val="00EF7860"/>
    <w:rsid w:val="00F07103"/>
    <w:rsid w:val="00F143DF"/>
    <w:rsid w:val="00F206C2"/>
    <w:rsid w:val="00F225A4"/>
    <w:rsid w:val="00F248BF"/>
    <w:rsid w:val="00F2577E"/>
    <w:rsid w:val="00F25FFC"/>
    <w:rsid w:val="00F33706"/>
    <w:rsid w:val="00F37583"/>
    <w:rsid w:val="00F42783"/>
    <w:rsid w:val="00F51664"/>
    <w:rsid w:val="00F60B0D"/>
    <w:rsid w:val="00F73C6C"/>
    <w:rsid w:val="00F75B5B"/>
    <w:rsid w:val="00F8120E"/>
    <w:rsid w:val="00F94EEC"/>
    <w:rsid w:val="00FA18FE"/>
    <w:rsid w:val="00FA55E0"/>
    <w:rsid w:val="00FC04D7"/>
    <w:rsid w:val="00FC1E4B"/>
    <w:rsid w:val="00FC378A"/>
    <w:rsid w:val="00FD3104"/>
    <w:rsid w:val="00FD7D43"/>
    <w:rsid w:val="00FF5CF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C3EFDA"/>
  <w15:docId w15:val="{1C29CF4E-7FA9-EA4A-AE84-3AA33C951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F094B"/>
    <w:pPr>
      <w:widowControl w:val="0"/>
      <w:autoSpaceDE w:val="0"/>
      <w:autoSpaceDN w:val="0"/>
      <w:spacing w:after="0" w:line="240" w:lineRule="auto"/>
      <w:ind w:left="2939" w:hanging="213"/>
      <w:outlineLvl w:val="0"/>
    </w:pPr>
    <w:rPr>
      <w:rFonts w:ascii="Cambria" w:eastAsia="Cambria" w:hAnsi="Cambria" w:cs="Cambria"/>
      <w:b/>
      <w:bCs/>
      <w:kern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094B"/>
    <w:rPr>
      <w:rFonts w:ascii="Cambria" w:eastAsia="Cambria" w:hAnsi="Cambria" w:cs="Cambria"/>
      <w:b/>
      <w:bCs/>
      <w:kern w:val="0"/>
      <w:sz w:val="20"/>
      <w:szCs w:val="20"/>
    </w:rPr>
  </w:style>
  <w:style w:type="paragraph" w:styleId="BodyText">
    <w:name w:val="Body Text"/>
    <w:basedOn w:val="Normal"/>
    <w:link w:val="BodyTextChar"/>
    <w:uiPriority w:val="1"/>
    <w:qFormat/>
    <w:rsid w:val="00AF094B"/>
    <w:pPr>
      <w:widowControl w:val="0"/>
      <w:autoSpaceDE w:val="0"/>
      <w:autoSpaceDN w:val="0"/>
      <w:spacing w:after="0" w:line="240" w:lineRule="auto"/>
    </w:pPr>
    <w:rPr>
      <w:rFonts w:ascii="Cambria" w:eastAsia="Cambria" w:hAnsi="Cambria" w:cs="Cambria"/>
      <w:kern w:val="0"/>
      <w:sz w:val="20"/>
      <w:szCs w:val="20"/>
    </w:rPr>
  </w:style>
  <w:style w:type="character" w:customStyle="1" w:styleId="BodyTextChar">
    <w:name w:val="Body Text Char"/>
    <w:basedOn w:val="DefaultParagraphFont"/>
    <w:link w:val="BodyText"/>
    <w:uiPriority w:val="1"/>
    <w:rsid w:val="00AF094B"/>
    <w:rPr>
      <w:rFonts w:ascii="Cambria" w:eastAsia="Cambria" w:hAnsi="Cambria" w:cs="Cambria"/>
      <w:kern w:val="0"/>
      <w:sz w:val="20"/>
      <w:szCs w:val="20"/>
    </w:rPr>
  </w:style>
  <w:style w:type="paragraph" w:styleId="ListParagraph">
    <w:name w:val="List Paragraph"/>
    <w:basedOn w:val="Normal"/>
    <w:uiPriority w:val="1"/>
    <w:qFormat/>
    <w:rsid w:val="00AF094B"/>
    <w:pPr>
      <w:widowControl w:val="0"/>
      <w:autoSpaceDE w:val="0"/>
      <w:autoSpaceDN w:val="0"/>
      <w:spacing w:after="0" w:line="240" w:lineRule="auto"/>
      <w:ind w:left="544" w:hanging="431"/>
      <w:jc w:val="both"/>
    </w:pPr>
    <w:rPr>
      <w:rFonts w:ascii="Cambria" w:eastAsia="Cambria" w:hAnsi="Cambria" w:cs="Cambria"/>
      <w:kern w:val="0"/>
    </w:rPr>
  </w:style>
  <w:style w:type="table" w:styleId="TableGrid">
    <w:name w:val="Table Grid"/>
    <w:basedOn w:val="TableNormal"/>
    <w:uiPriority w:val="39"/>
    <w:rsid w:val="00D63D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F411F"/>
    <w:pPr>
      <w:widowControl w:val="0"/>
      <w:autoSpaceDE w:val="0"/>
      <w:autoSpaceDN w:val="0"/>
      <w:spacing w:before="25" w:after="0" w:line="240" w:lineRule="auto"/>
      <w:ind w:left="100" w:right="1276"/>
    </w:pPr>
    <w:rPr>
      <w:rFonts w:ascii="Cambria" w:eastAsia="Cambria" w:hAnsi="Cambria" w:cs="Cambria"/>
      <w:b/>
      <w:bCs/>
      <w:kern w:val="0"/>
      <w:sz w:val="36"/>
      <w:szCs w:val="36"/>
    </w:rPr>
  </w:style>
  <w:style w:type="character" w:customStyle="1" w:styleId="TitleChar">
    <w:name w:val="Title Char"/>
    <w:basedOn w:val="DefaultParagraphFont"/>
    <w:link w:val="Title"/>
    <w:uiPriority w:val="10"/>
    <w:rsid w:val="000F411F"/>
    <w:rPr>
      <w:rFonts w:ascii="Cambria" w:eastAsia="Cambria" w:hAnsi="Cambria" w:cs="Cambria"/>
      <w:b/>
      <w:bCs/>
      <w:kern w:val="0"/>
      <w:sz w:val="36"/>
      <w:szCs w:val="36"/>
    </w:rPr>
  </w:style>
  <w:style w:type="paragraph" w:styleId="Header">
    <w:name w:val="header"/>
    <w:basedOn w:val="Normal"/>
    <w:link w:val="HeaderChar"/>
    <w:uiPriority w:val="99"/>
    <w:unhideWhenUsed/>
    <w:rsid w:val="000F41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411F"/>
  </w:style>
  <w:style w:type="paragraph" w:styleId="Footer">
    <w:name w:val="footer"/>
    <w:basedOn w:val="Normal"/>
    <w:link w:val="FooterChar"/>
    <w:uiPriority w:val="99"/>
    <w:unhideWhenUsed/>
    <w:rsid w:val="000F41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411F"/>
  </w:style>
  <w:style w:type="paragraph" w:customStyle="1" w:styleId="s7">
    <w:name w:val="s7"/>
    <w:basedOn w:val="Normal"/>
    <w:rsid w:val="00C31500"/>
    <w:pPr>
      <w:spacing w:before="100" w:beforeAutospacing="1" w:after="100" w:afterAutospacing="1" w:line="240" w:lineRule="auto"/>
    </w:pPr>
    <w:rPr>
      <w:rFonts w:ascii="Times New Roman" w:eastAsiaTheme="minorEastAsia" w:hAnsi="Times New Roman" w:cs="Times New Roman"/>
      <w:kern w:val="0"/>
      <w:sz w:val="24"/>
      <w:szCs w:val="24"/>
    </w:rPr>
  </w:style>
  <w:style w:type="character" w:customStyle="1" w:styleId="bumpedfont15">
    <w:name w:val="bumpedfont15"/>
    <w:basedOn w:val="DefaultParagraphFont"/>
    <w:rsid w:val="00C31500"/>
  </w:style>
  <w:style w:type="character" w:customStyle="1" w:styleId="apple-converted-space">
    <w:name w:val="apple-converted-space"/>
    <w:basedOn w:val="DefaultParagraphFont"/>
    <w:rsid w:val="00C31500"/>
  </w:style>
  <w:style w:type="paragraph" w:customStyle="1" w:styleId="s8">
    <w:name w:val="s8"/>
    <w:basedOn w:val="Normal"/>
    <w:rsid w:val="00C31500"/>
    <w:pPr>
      <w:spacing w:before="100" w:beforeAutospacing="1" w:after="100" w:afterAutospacing="1" w:line="240" w:lineRule="auto"/>
    </w:pPr>
    <w:rPr>
      <w:rFonts w:ascii="Times New Roman" w:eastAsiaTheme="minorEastAsia" w:hAnsi="Times New Roman" w:cs="Times New Roman"/>
      <w:kern w:val="0"/>
      <w:sz w:val="24"/>
      <w:szCs w:val="24"/>
    </w:rPr>
  </w:style>
  <w:style w:type="paragraph" w:customStyle="1" w:styleId="s12">
    <w:name w:val="s12"/>
    <w:basedOn w:val="Normal"/>
    <w:rsid w:val="00C31500"/>
    <w:pPr>
      <w:spacing w:before="100" w:beforeAutospacing="1" w:after="100" w:afterAutospacing="1" w:line="240" w:lineRule="auto"/>
    </w:pPr>
    <w:rPr>
      <w:rFonts w:ascii="Times New Roman" w:eastAsiaTheme="minorEastAsia" w:hAnsi="Times New Roman" w:cs="Times New Roman"/>
      <w:kern w:val="0"/>
      <w:sz w:val="24"/>
      <w:szCs w:val="24"/>
    </w:rPr>
  </w:style>
  <w:style w:type="paragraph" w:customStyle="1" w:styleId="s13">
    <w:name w:val="s13"/>
    <w:basedOn w:val="Normal"/>
    <w:rsid w:val="00C31500"/>
    <w:pPr>
      <w:spacing w:before="100" w:beforeAutospacing="1" w:after="100" w:afterAutospacing="1" w:line="240" w:lineRule="auto"/>
    </w:pPr>
    <w:rPr>
      <w:rFonts w:ascii="Times New Roman" w:eastAsiaTheme="minorEastAsia" w:hAnsi="Times New Roman" w:cs="Times New Roman"/>
      <w:kern w:val="0"/>
      <w:sz w:val="24"/>
      <w:szCs w:val="24"/>
    </w:rPr>
  </w:style>
  <w:style w:type="character" w:styleId="Hyperlink">
    <w:name w:val="Hyperlink"/>
    <w:basedOn w:val="DefaultParagraphFont"/>
    <w:uiPriority w:val="99"/>
    <w:semiHidden/>
    <w:unhideWhenUsed/>
    <w:rsid w:val="00B004FD"/>
    <w:rPr>
      <w:color w:val="0000FF"/>
      <w:u w:val="single"/>
    </w:rPr>
  </w:style>
  <w:style w:type="paragraph" w:styleId="NormalWeb">
    <w:name w:val="Normal (Web)"/>
    <w:basedOn w:val="Normal"/>
    <w:uiPriority w:val="99"/>
    <w:semiHidden/>
    <w:unhideWhenUsed/>
    <w:rsid w:val="0013763E"/>
    <w:pPr>
      <w:spacing w:before="100" w:beforeAutospacing="1" w:after="100" w:afterAutospacing="1" w:line="240" w:lineRule="auto"/>
    </w:pPr>
    <w:rPr>
      <w:rFonts w:ascii="Times New Roman" w:eastAsia="Times New Roman" w:hAnsi="Times New Roman" w:cs="Times New Roman"/>
      <w:kern w:val="0"/>
      <w:sz w:val="24"/>
      <w:szCs w:val="24"/>
    </w:rPr>
  </w:style>
  <w:style w:type="paragraph" w:styleId="BalloonText">
    <w:name w:val="Balloon Text"/>
    <w:basedOn w:val="Normal"/>
    <w:link w:val="BalloonTextChar"/>
    <w:uiPriority w:val="99"/>
    <w:semiHidden/>
    <w:unhideWhenUsed/>
    <w:rsid w:val="00677A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7A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764957">
      <w:bodyDiv w:val="1"/>
      <w:marLeft w:val="0"/>
      <w:marRight w:val="0"/>
      <w:marTop w:val="0"/>
      <w:marBottom w:val="0"/>
      <w:divBdr>
        <w:top w:val="none" w:sz="0" w:space="0" w:color="auto"/>
        <w:left w:val="none" w:sz="0" w:space="0" w:color="auto"/>
        <w:bottom w:val="none" w:sz="0" w:space="0" w:color="auto"/>
        <w:right w:val="none" w:sz="0" w:space="0" w:color="auto"/>
      </w:divBdr>
    </w:div>
    <w:div w:id="390620767">
      <w:bodyDiv w:val="1"/>
      <w:marLeft w:val="0"/>
      <w:marRight w:val="0"/>
      <w:marTop w:val="0"/>
      <w:marBottom w:val="0"/>
      <w:divBdr>
        <w:top w:val="none" w:sz="0" w:space="0" w:color="auto"/>
        <w:left w:val="none" w:sz="0" w:space="0" w:color="auto"/>
        <w:bottom w:val="none" w:sz="0" w:space="0" w:color="auto"/>
        <w:right w:val="none" w:sz="0" w:space="0" w:color="auto"/>
      </w:divBdr>
    </w:div>
    <w:div w:id="458836848">
      <w:bodyDiv w:val="1"/>
      <w:marLeft w:val="0"/>
      <w:marRight w:val="0"/>
      <w:marTop w:val="0"/>
      <w:marBottom w:val="0"/>
      <w:divBdr>
        <w:top w:val="none" w:sz="0" w:space="0" w:color="auto"/>
        <w:left w:val="none" w:sz="0" w:space="0" w:color="auto"/>
        <w:bottom w:val="none" w:sz="0" w:space="0" w:color="auto"/>
        <w:right w:val="none" w:sz="0" w:space="0" w:color="auto"/>
      </w:divBdr>
    </w:div>
    <w:div w:id="472067473">
      <w:bodyDiv w:val="1"/>
      <w:marLeft w:val="0"/>
      <w:marRight w:val="0"/>
      <w:marTop w:val="0"/>
      <w:marBottom w:val="0"/>
      <w:divBdr>
        <w:top w:val="none" w:sz="0" w:space="0" w:color="auto"/>
        <w:left w:val="none" w:sz="0" w:space="0" w:color="auto"/>
        <w:bottom w:val="none" w:sz="0" w:space="0" w:color="auto"/>
        <w:right w:val="none" w:sz="0" w:space="0" w:color="auto"/>
      </w:divBdr>
    </w:div>
    <w:div w:id="496120757">
      <w:bodyDiv w:val="1"/>
      <w:marLeft w:val="0"/>
      <w:marRight w:val="0"/>
      <w:marTop w:val="0"/>
      <w:marBottom w:val="0"/>
      <w:divBdr>
        <w:top w:val="none" w:sz="0" w:space="0" w:color="auto"/>
        <w:left w:val="none" w:sz="0" w:space="0" w:color="auto"/>
        <w:bottom w:val="none" w:sz="0" w:space="0" w:color="auto"/>
        <w:right w:val="none" w:sz="0" w:space="0" w:color="auto"/>
      </w:divBdr>
    </w:div>
    <w:div w:id="677462800">
      <w:bodyDiv w:val="1"/>
      <w:marLeft w:val="0"/>
      <w:marRight w:val="0"/>
      <w:marTop w:val="0"/>
      <w:marBottom w:val="0"/>
      <w:divBdr>
        <w:top w:val="none" w:sz="0" w:space="0" w:color="auto"/>
        <w:left w:val="none" w:sz="0" w:space="0" w:color="auto"/>
        <w:bottom w:val="none" w:sz="0" w:space="0" w:color="auto"/>
        <w:right w:val="none" w:sz="0" w:space="0" w:color="auto"/>
      </w:divBdr>
    </w:div>
    <w:div w:id="771390076">
      <w:bodyDiv w:val="1"/>
      <w:marLeft w:val="0"/>
      <w:marRight w:val="0"/>
      <w:marTop w:val="0"/>
      <w:marBottom w:val="0"/>
      <w:divBdr>
        <w:top w:val="none" w:sz="0" w:space="0" w:color="auto"/>
        <w:left w:val="none" w:sz="0" w:space="0" w:color="auto"/>
        <w:bottom w:val="none" w:sz="0" w:space="0" w:color="auto"/>
        <w:right w:val="none" w:sz="0" w:space="0" w:color="auto"/>
      </w:divBdr>
    </w:div>
    <w:div w:id="1115562633">
      <w:bodyDiv w:val="1"/>
      <w:marLeft w:val="0"/>
      <w:marRight w:val="0"/>
      <w:marTop w:val="0"/>
      <w:marBottom w:val="0"/>
      <w:divBdr>
        <w:top w:val="none" w:sz="0" w:space="0" w:color="auto"/>
        <w:left w:val="none" w:sz="0" w:space="0" w:color="auto"/>
        <w:bottom w:val="none" w:sz="0" w:space="0" w:color="auto"/>
        <w:right w:val="none" w:sz="0" w:space="0" w:color="auto"/>
      </w:divBdr>
    </w:div>
    <w:div w:id="1171409780">
      <w:bodyDiv w:val="1"/>
      <w:marLeft w:val="0"/>
      <w:marRight w:val="0"/>
      <w:marTop w:val="0"/>
      <w:marBottom w:val="0"/>
      <w:divBdr>
        <w:top w:val="none" w:sz="0" w:space="0" w:color="auto"/>
        <w:left w:val="none" w:sz="0" w:space="0" w:color="auto"/>
        <w:bottom w:val="none" w:sz="0" w:space="0" w:color="auto"/>
        <w:right w:val="none" w:sz="0" w:space="0" w:color="auto"/>
      </w:divBdr>
    </w:div>
    <w:div w:id="1277757132">
      <w:bodyDiv w:val="1"/>
      <w:marLeft w:val="0"/>
      <w:marRight w:val="0"/>
      <w:marTop w:val="0"/>
      <w:marBottom w:val="0"/>
      <w:divBdr>
        <w:top w:val="none" w:sz="0" w:space="0" w:color="auto"/>
        <w:left w:val="none" w:sz="0" w:space="0" w:color="auto"/>
        <w:bottom w:val="none" w:sz="0" w:space="0" w:color="auto"/>
        <w:right w:val="none" w:sz="0" w:space="0" w:color="auto"/>
      </w:divBdr>
    </w:div>
    <w:div w:id="1596670872">
      <w:bodyDiv w:val="1"/>
      <w:marLeft w:val="0"/>
      <w:marRight w:val="0"/>
      <w:marTop w:val="0"/>
      <w:marBottom w:val="0"/>
      <w:divBdr>
        <w:top w:val="none" w:sz="0" w:space="0" w:color="auto"/>
        <w:left w:val="none" w:sz="0" w:space="0" w:color="auto"/>
        <w:bottom w:val="none" w:sz="0" w:space="0" w:color="auto"/>
        <w:right w:val="none" w:sz="0" w:space="0" w:color="auto"/>
      </w:divBdr>
    </w:div>
    <w:div w:id="1761486765">
      <w:bodyDiv w:val="1"/>
      <w:marLeft w:val="0"/>
      <w:marRight w:val="0"/>
      <w:marTop w:val="0"/>
      <w:marBottom w:val="0"/>
      <w:divBdr>
        <w:top w:val="none" w:sz="0" w:space="0" w:color="auto"/>
        <w:left w:val="none" w:sz="0" w:space="0" w:color="auto"/>
        <w:bottom w:val="none" w:sz="0" w:space="0" w:color="auto"/>
        <w:right w:val="none" w:sz="0" w:space="0" w:color="auto"/>
      </w:divBdr>
    </w:div>
    <w:div w:id="1920433354">
      <w:bodyDiv w:val="1"/>
      <w:marLeft w:val="0"/>
      <w:marRight w:val="0"/>
      <w:marTop w:val="0"/>
      <w:marBottom w:val="0"/>
      <w:divBdr>
        <w:top w:val="none" w:sz="0" w:space="0" w:color="auto"/>
        <w:left w:val="none" w:sz="0" w:space="0" w:color="auto"/>
        <w:bottom w:val="none" w:sz="0" w:space="0" w:color="auto"/>
        <w:right w:val="none" w:sz="0" w:space="0" w:color="auto"/>
      </w:divBdr>
    </w:div>
    <w:div w:id="19573644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6.jpeg" /><Relationship Id="rId18" Type="http://schemas.openxmlformats.org/officeDocument/2006/relationships/footer" Target="footer1.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5.jpeg" /><Relationship Id="rId17" Type="http://schemas.openxmlformats.org/officeDocument/2006/relationships/header" Target="header1.xml" /><Relationship Id="rId2" Type="http://schemas.openxmlformats.org/officeDocument/2006/relationships/numbering" Target="numbering.xml" /><Relationship Id="rId16" Type="http://schemas.openxmlformats.org/officeDocument/2006/relationships/image" Target="media/image9.jpeg" /><Relationship Id="rId20"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5" Type="http://schemas.openxmlformats.org/officeDocument/2006/relationships/webSettings" Target="webSettings.xml" /><Relationship Id="rId15" Type="http://schemas.openxmlformats.org/officeDocument/2006/relationships/image" Target="media/image8.jpeg" /><Relationship Id="rId10" Type="http://schemas.openxmlformats.org/officeDocument/2006/relationships/image" Target="media/image3.png" /><Relationship Id="rId19"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7.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FDF9A1-7112-410C-B3B9-9C0C80B387D4}">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8362</Words>
  <Characters>47670</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Mostafa Mahmoud</dc:creator>
  <cp:keywords/>
  <dc:description/>
  <cp:lastModifiedBy>Khalid Hammad</cp:lastModifiedBy>
  <cp:revision>2</cp:revision>
  <cp:lastPrinted>2024-01-09T21:59:00Z</cp:lastPrinted>
  <dcterms:created xsi:type="dcterms:W3CDTF">2024-05-06T18:36:00Z</dcterms:created>
  <dcterms:modified xsi:type="dcterms:W3CDTF">2024-05-06T18:36:00Z</dcterms:modified>
</cp:coreProperties>
</file>